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D7" w:rsidRPr="006D0AD5" w:rsidRDefault="00780D1D" w:rsidP="00E817E6">
      <w:pPr>
        <w:pStyle w:val="Heading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</w:pPr>
      <w:bookmarkStart w:id="0" w:name="_Toc66871830"/>
      <w:r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Template </w:t>
      </w:r>
      <w:r w:rsidR="003C48D7"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2 : </w:t>
      </w:r>
      <w:bookmarkEnd w:id="0"/>
      <w:r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>prioritaire initiatieven</w:t>
      </w:r>
    </w:p>
    <w:p w:rsidR="003C48D7" w:rsidRDefault="003C48D7" w:rsidP="003C48D7">
      <w:pPr>
        <w:contextualSpacing/>
      </w:pPr>
    </w:p>
    <w:p w:rsidR="00033D7C" w:rsidRPr="00033D7C" w:rsidRDefault="00033D7C" w:rsidP="006D0AD5">
      <w:pPr>
        <w:pStyle w:val="ListParagraph"/>
        <w:numPr>
          <w:ilvl w:val="0"/>
          <w:numId w:val="34"/>
        </w:numPr>
        <w:jc w:val="left"/>
        <w:rPr>
          <w:rFonts w:eastAsiaTheme="majorEastAsia"/>
          <w:b/>
          <w:i/>
          <w:color w:val="007C92"/>
        </w:rPr>
      </w:pPr>
      <w:r w:rsidRPr="00033D7C">
        <w:rPr>
          <w:rFonts w:eastAsiaTheme="majorEastAsia"/>
          <w:b/>
          <w:i/>
          <w:color w:val="007C92"/>
        </w:rPr>
        <w:t xml:space="preserve">U hoeft niet alle velden in te vullen. </w:t>
      </w:r>
    </w:p>
    <w:p w:rsidR="00033D7C" w:rsidRPr="00033D7C" w:rsidRDefault="00033D7C" w:rsidP="006D0AD5">
      <w:pPr>
        <w:pStyle w:val="ListParagraph"/>
        <w:numPr>
          <w:ilvl w:val="0"/>
          <w:numId w:val="34"/>
        </w:numPr>
        <w:jc w:val="left"/>
        <w:rPr>
          <w:b/>
          <w:i/>
        </w:rPr>
      </w:pPr>
      <w:r w:rsidRPr="00033D7C">
        <w:rPr>
          <w:rFonts w:eastAsiaTheme="majorEastAsia"/>
          <w:b/>
          <w:i/>
          <w:color w:val="007C92"/>
        </w:rPr>
        <w:t xml:space="preserve">Zend het ingevulde formulier naar :  </w:t>
      </w:r>
      <w:hyperlink r:id="rId9" w:history="1">
        <w:r w:rsidR="00AD0F3E" w:rsidRPr="00231A0E">
          <w:rPr>
            <w:rStyle w:val="Hyperlink"/>
            <w:rFonts w:eastAsiaTheme="majorEastAsia"/>
            <w:b/>
            <w:i/>
          </w:rPr>
          <w:t>taskforce.ac@riziv-inami.fgov.be</w:t>
        </w:r>
      </w:hyperlink>
    </w:p>
    <w:tbl>
      <w:tblPr>
        <w:tblStyle w:val="LightList-Accent11"/>
        <w:tblW w:w="0" w:type="auto"/>
        <w:tblInd w:w="10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2832"/>
        <w:gridCol w:w="6400"/>
      </w:tblGrid>
      <w:tr w:rsidR="00033D7C" w:rsidRPr="001C4EC3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:rsidR="00033D7C" w:rsidRDefault="00033D7C" w:rsidP="00CB650C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Codering :   </w:t>
            </w:r>
            <w:r w:rsidRPr="00D925C5">
              <w:rPr>
                <w:b w:val="0"/>
                <w:sz w:val="20"/>
                <w:szCs w:val="20"/>
                <w:lang w:val="nl-BE"/>
              </w:rPr>
              <w:t>……….</w:t>
            </w:r>
            <w:r>
              <w:rPr>
                <w:sz w:val="20"/>
                <w:szCs w:val="20"/>
                <w:lang w:val="nl-BE"/>
              </w:rPr>
              <w:t xml:space="preserve">    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 xml:space="preserve">(voorbehouden 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voor het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>RIZIV)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lang w:val="nl-BE"/>
              </w:rPr>
              <w:t xml:space="preserve">Datum :  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>.…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>/….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/ 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202..  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</w:t>
            </w:r>
          </w:p>
        </w:tc>
      </w:tr>
      <w:tr w:rsidR="00033D7C" w:rsidRPr="001C4EC3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:rsidR="00033D7C" w:rsidRPr="00421008" w:rsidRDefault="00033D7C" w:rsidP="00AF3726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Auteur : </w:t>
            </w:r>
            <w:r>
              <w:rPr>
                <w:b w:val="0"/>
                <w:i/>
                <w:sz w:val="16"/>
                <w:szCs w:val="16"/>
                <w:lang w:val="nl-BE"/>
              </w:rPr>
              <w:t>(individuele zorgverlen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 xml:space="preserve">er / organisatie / </w:t>
            </w:r>
            <w:r w:rsidR="00CB650C">
              <w:rPr>
                <w:b w:val="0"/>
                <w:i/>
                <w:sz w:val="16"/>
                <w:szCs w:val="16"/>
                <w:lang w:val="nl-BE"/>
              </w:rPr>
              <w:t xml:space="preserve">AOC /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overheid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/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andere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)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br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b w:val="0"/>
                <w:bCs w:val="0"/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naam: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  <w:r>
              <w:rPr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contactgegevens (</w:t>
            </w:r>
            <w:r w:rsidRPr="00D925C5">
              <w:rPr>
                <w:b w:val="0"/>
                <w:bCs w:val="0"/>
                <w:i/>
                <w:sz w:val="16"/>
                <w:szCs w:val="16"/>
                <w:lang w:val="nl-BE"/>
              </w:rPr>
              <w:t>minimaal telefoon en e-mailadres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>):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</w:p>
        </w:tc>
      </w:tr>
      <w:tr w:rsidR="00033D7C" w:rsidRPr="00AE01FC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:rsidR="00033D7C" w:rsidRDefault="00033D7C" w:rsidP="00AF3726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Voorstel kadert in: </w:t>
            </w:r>
            <w:r w:rsidRPr="00D925C5">
              <w:rPr>
                <w:b w:val="0"/>
                <w:sz w:val="16"/>
                <w:szCs w:val="16"/>
                <w:lang w:val="nl-BE"/>
              </w:rPr>
              <w:t>(</w:t>
            </w:r>
            <w:r w:rsidRPr="00C14C36">
              <w:rPr>
                <w:b w:val="0"/>
                <w:i/>
                <w:sz w:val="16"/>
                <w:szCs w:val="16"/>
                <w:lang w:val="nl-BE"/>
              </w:rPr>
              <w:t>aankruisen wat van toepassing is</w:t>
            </w:r>
            <w:r w:rsidRPr="00D925C5">
              <w:rPr>
                <w:b w:val="0"/>
                <w:sz w:val="16"/>
                <w:szCs w:val="16"/>
                <w:lang w:val="nl-BE"/>
              </w:rPr>
              <w:t>)</w:t>
            </w:r>
            <w:r>
              <w:rPr>
                <w:b w:val="0"/>
                <w:sz w:val="16"/>
                <w:szCs w:val="16"/>
                <w:lang w:val="nl-BE"/>
              </w:rPr>
              <w:br/>
              <w:t xml:space="preserve">         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0     </w:t>
            </w:r>
            <w:proofErr w:type="spellStart"/>
            <w:r w:rsidRPr="00AC4F8B">
              <w:rPr>
                <w:b w:val="0"/>
                <w:sz w:val="20"/>
                <w:szCs w:val="20"/>
                <w:lang w:val="nl-BE"/>
              </w:rPr>
              <w:t>quick</w:t>
            </w:r>
            <w:proofErr w:type="spellEnd"/>
            <w:r w:rsidRPr="00AC4F8B">
              <w:rPr>
                <w:b w:val="0"/>
                <w:sz w:val="20"/>
                <w:szCs w:val="20"/>
                <w:lang w:val="nl-BE"/>
              </w:rPr>
              <w:t>-w</w:t>
            </w:r>
            <w:r>
              <w:rPr>
                <w:b w:val="0"/>
                <w:sz w:val="20"/>
                <w:szCs w:val="20"/>
                <w:lang w:val="nl-BE"/>
              </w:rPr>
              <w:t xml:space="preserve">in in kader akkoord NCAZ 2021 (search 40 </w:t>
            </w:r>
            <w:proofErr w:type="spellStart"/>
            <w:r>
              <w:rPr>
                <w:b w:val="0"/>
                <w:sz w:val="20"/>
                <w:szCs w:val="20"/>
                <w:lang w:val="nl-BE"/>
              </w:rPr>
              <w:t>mio</w:t>
            </w:r>
            <w:proofErr w:type="spellEnd"/>
            <w:r>
              <w:rPr>
                <w:b w:val="0"/>
                <w:sz w:val="20"/>
                <w:szCs w:val="20"/>
                <w:lang w:val="nl-BE"/>
              </w:rPr>
              <w:t xml:space="preserve"> €</w:t>
            </w:r>
            <w:r w:rsidRPr="00AC4F8B">
              <w:rPr>
                <w:b w:val="0"/>
                <w:sz w:val="20"/>
                <w:szCs w:val="20"/>
                <w:lang w:val="nl-BE"/>
              </w:rPr>
              <w:t>)</w:t>
            </w:r>
            <w:r>
              <w:rPr>
                <w:b w:val="0"/>
                <w:sz w:val="20"/>
                <w:szCs w:val="20"/>
                <w:lang w:val="nl-BE"/>
              </w:rPr>
              <w:t xml:space="preserve">  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0     structurele </w:t>
            </w:r>
            <w:r>
              <w:rPr>
                <w:b w:val="0"/>
                <w:sz w:val="20"/>
                <w:szCs w:val="20"/>
                <w:lang w:val="nl-BE"/>
              </w:rPr>
              <w:t xml:space="preserve">en flankerende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maatregelen </w:t>
            </w:r>
            <w:r>
              <w:rPr>
                <w:b w:val="0"/>
                <w:sz w:val="20"/>
                <w:szCs w:val="20"/>
                <w:lang w:val="nl-BE"/>
              </w:rPr>
              <w:t xml:space="preserve">om </w:t>
            </w:r>
            <w:proofErr w:type="spellStart"/>
            <w:r w:rsidR="00AD0F3E">
              <w:rPr>
                <w:b w:val="0"/>
                <w:sz w:val="20"/>
                <w:szCs w:val="20"/>
                <w:lang w:val="nl-BE"/>
              </w:rPr>
              <w:t>appropriate</w:t>
            </w:r>
            <w:proofErr w:type="spellEnd"/>
            <w:r w:rsidR="00AD0F3E">
              <w:rPr>
                <w:b w:val="0"/>
                <w:sz w:val="20"/>
                <w:szCs w:val="20"/>
                <w:lang w:val="nl-BE"/>
              </w:rPr>
              <w:t xml:space="preserve"> care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te faciliteren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0     effect</w:t>
            </w:r>
            <w:r w:rsidR="00AD0F3E">
              <w:rPr>
                <w:b w:val="0"/>
                <w:sz w:val="20"/>
                <w:szCs w:val="20"/>
                <w:lang w:val="nl-BE"/>
              </w:rPr>
              <w:t xml:space="preserve">ieve maatregelen </w:t>
            </w:r>
            <w:proofErr w:type="spellStart"/>
            <w:r w:rsidR="00AD0F3E">
              <w:rPr>
                <w:b w:val="0"/>
                <w:sz w:val="20"/>
                <w:szCs w:val="20"/>
                <w:lang w:val="nl-BE"/>
              </w:rPr>
              <w:t>appropriate</w:t>
            </w:r>
            <w:proofErr w:type="spellEnd"/>
            <w:r w:rsidR="00AD0F3E">
              <w:rPr>
                <w:b w:val="0"/>
                <w:sz w:val="20"/>
                <w:szCs w:val="20"/>
                <w:lang w:val="nl-BE"/>
              </w:rPr>
              <w:t xml:space="preserve"> care</w:t>
            </w:r>
            <w:bookmarkStart w:id="1" w:name="_GoBack"/>
            <w:bookmarkEnd w:id="1"/>
          </w:p>
          <w:p w:rsidR="00033D7C" w:rsidRDefault="00033D7C" w:rsidP="00AF3726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b w:val="0"/>
                <w:sz w:val="20"/>
                <w:szCs w:val="20"/>
                <w:lang w:val="nl-BE"/>
              </w:rPr>
              <w:t xml:space="preserve">        0     maatregelen voortvloeiend uit gezondheidszorgdoelstellingen</w:t>
            </w:r>
          </w:p>
          <w:p w:rsidR="00033D7C" w:rsidRDefault="00033D7C" w:rsidP="00AF3726">
            <w:pPr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033D7C" w:rsidRPr="001C4EC3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Onderwerp</w:t>
            </w:r>
          </w:p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Beschrijf uw voorstel in enkele lijnen.</w:t>
            </w:r>
          </w:p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 xml:space="preserve">Definition of </w:t>
            </w:r>
            <w:proofErr w:type="spellStart"/>
            <w:r w:rsidRPr="001C4EC3">
              <w:rPr>
                <w:sz w:val="18"/>
                <w:szCs w:val="18"/>
                <w:lang w:val="nl-BE"/>
              </w:rPr>
              <w:t>done</w:t>
            </w:r>
            <w:proofErr w:type="spellEnd"/>
          </w:p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Welke concrete doelstellingen moeten gehaald worden om het project als gerealiseerd te beschouwen?</w:t>
            </w:r>
          </w:p>
          <w:p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Doelgroep</w:t>
            </w:r>
          </w:p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Op welke doelgroep(en) in de gezondheidszorg heeft uw voorstel betrekking?</w:t>
            </w:r>
          </w:p>
        </w:tc>
      </w:tr>
      <w:tr w:rsidR="00033D7C" w:rsidRPr="001C4EC3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Toelichting van de actie en motivering</w:t>
            </w:r>
          </w:p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Licht het thema toe, geef de voornaamste doelstellingen en de reden waarom voor deze maatregel wordt voorgesteld.</w:t>
            </w:r>
          </w:p>
        </w:tc>
      </w:tr>
      <w:tr w:rsidR="00033D7C" w:rsidRPr="00421008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Financiële situering</w:t>
            </w: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 xml:space="preserve">Bijvoorbeeld: </w:t>
            </w:r>
          </w:p>
          <w:p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 xml:space="preserve">totale uitgaven van het betrokken domein op jaarbasis </w:t>
            </w:r>
          </w:p>
          <w:p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totaalbedrag dat aan dat aan de analyse / uitwerking van de maatregel onderworpen wordt</w:t>
            </w:r>
          </w:p>
          <w:p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enz.</w:t>
            </w:r>
          </w:p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Procedure</w:t>
            </w: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Beschrijf de werkwijze die gehanteerd zal worden om de doelstellingen te bereiken. Bijvoorbeeld: gegevensanalyse, informatieverstrekking (globaal / individueel), begeleidende bezoeken, wijziging regelgeving, enz.</w:t>
            </w:r>
          </w:p>
          <w:p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Planning</w:t>
            </w: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Geef hier beknopt uw planning weer met de voornaamste mijlpalen.</w:t>
            </w:r>
          </w:p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tabs>
                <w:tab w:val="center" w:pos="1314"/>
              </w:tabs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Werklast</w:t>
            </w:r>
            <w:r w:rsidRPr="001C4EC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Ruwe schatting van de verwachte werklast, uitgedrukt in mandagen</w:t>
            </w:r>
          </w:p>
        </w:tc>
      </w:tr>
      <w:tr w:rsidR="00033D7C" w:rsidRPr="001C4EC3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Beoogde financiële impact</w:t>
            </w: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Geef hier weer wat de financiële impact kan zijn van uw maatregel/actie</w:t>
            </w:r>
          </w:p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Benodigde middelen en samenwerking</w:t>
            </w: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Identificeer hier bijkomende succesfactoren, nodige middelen en interne/externe  partners noodzakelijk voor het bereiken van uw doelstellingen</w:t>
            </w:r>
          </w:p>
          <w:p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421008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033D7C" w:rsidRPr="001C4EC3" w:rsidRDefault="00033D7C" w:rsidP="00AF3726">
            <w:pPr>
              <w:contextualSpacing/>
              <w:rPr>
                <w:b w:val="0"/>
                <w:bCs w:val="0"/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Bijkomende opmerkingen</w:t>
            </w:r>
          </w:p>
          <w:p w:rsidR="00033D7C" w:rsidRPr="001C4EC3" w:rsidRDefault="00033D7C" w:rsidP="00AF372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</w:tbl>
    <w:p w:rsidR="00253E93" w:rsidRPr="006D0AD5" w:rsidRDefault="00253E93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sectPr w:rsidR="00253E93" w:rsidRPr="006D0AD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4C" w:rsidRDefault="00243E4C" w:rsidP="00081571">
      <w:pPr>
        <w:spacing w:after="0" w:line="240" w:lineRule="auto"/>
      </w:pPr>
      <w:r>
        <w:separator/>
      </w:r>
    </w:p>
  </w:endnote>
  <w:endnote w:type="continuationSeparator" w:id="0">
    <w:p w:rsidR="00243E4C" w:rsidRDefault="00243E4C" w:rsidP="000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21543"/>
      <w:docPartObj>
        <w:docPartGallery w:val="Page Numbers (Bottom of Page)"/>
        <w:docPartUnique/>
      </w:docPartObj>
    </w:sdtPr>
    <w:sdtEndPr/>
    <w:sdtContent>
      <w:p w:rsidR="00243E4C" w:rsidRDefault="00243E4C" w:rsidP="00B249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F3E" w:rsidRPr="00AD0F3E">
          <w:rPr>
            <w:noProof/>
            <w:lang w:val="nl-NL"/>
          </w:rPr>
          <w:t>1</w:t>
        </w:r>
        <w:r>
          <w:fldChar w:fldCharType="end"/>
        </w:r>
      </w:p>
    </w:sdtContent>
  </w:sdt>
  <w:p w:rsidR="00243E4C" w:rsidRDefault="00243E4C" w:rsidP="00B24995">
    <w:pPr>
      <w:pStyle w:val="Footer"/>
    </w:pPr>
  </w:p>
  <w:p w:rsidR="00243E4C" w:rsidRPr="00B24995" w:rsidRDefault="00243E4C" w:rsidP="00B24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4C" w:rsidRDefault="00243E4C" w:rsidP="00081571">
      <w:pPr>
        <w:spacing w:after="0" w:line="240" w:lineRule="auto"/>
      </w:pPr>
      <w:r>
        <w:separator/>
      </w:r>
    </w:p>
  </w:footnote>
  <w:footnote w:type="continuationSeparator" w:id="0">
    <w:p w:rsidR="00243E4C" w:rsidRDefault="00243E4C" w:rsidP="000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4C" w:rsidRDefault="00243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17E"/>
    <w:multiLevelType w:val="hybridMultilevel"/>
    <w:tmpl w:val="C33C7DA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AE"/>
    <w:multiLevelType w:val="hybridMultilevel"/>
    <w:tmpl w:val="CBB43D16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26B0D"/>
    <w:multiLevelType w:val="hybridMultilevel"/>
    <w:tmpl w:val="9796D4F8"/>
    <w:lvl w:ilvl="0" w:tplc="ADCE46D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6C"/>
    <w:multiLevelType w:val="hybridMultilevel"/>
    <w:tmpl w:val="AB74F1C4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b w:val="0"/>
        <w:color w:val="007C92"/>
        <w:sz w:val="20"/>
        <w:u w:color="007C9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C2E05"/>
    <w:multiLevelType w:val="hybridMultilevel"/>
    <w:tmpl w:val="61824DAC"/>
    <w:lvl w:ilvl="0" w:tplc="4F34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350D15"/>
    <w:multiLevelType w:val="hybridMultilevel"/>
    <w:tmpl w:val="FCCA9448"/>
    <w:lvl w:ilvl="0" w:tplc="1DF46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E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8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0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D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146D9"/>
    <w:multiLevelType w:val="hybridMultilevel"/>
    <w:tmpl w:val="4B24361E"/>
    <w:lvl w:ilvl="0" w:tplc="81B8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0CE2"/>
    <w:multiLevelType w:val="hybridMultilevel"/>
    <w:tmpl w:val="D9A8AE00"/>
    <w:lvl w:ilvl="0" w:tplc="BADC397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1FF8"/>
    <w:multiLevelType w:val="hybridMultilevel"/>
    <w:tmpl w:val="33B4D682"/>
    <w:lvl w:ilvl="0" w:tplc="FBC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01DB0"/>
    <w:multiLevelType w:val="hybridMultilevel"/>
    <w:tmpl w:val="589CC068"/>
    <w:lvl w:ilvl="0" w:tplc="56E28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677"/>
    <w:multiLevelType w:val="hybridMultilevel"/>
    <w:tmpl w:val="C7EAE8EC"/>
    <w:lvl w:ilvl="0" w:tplc="5922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0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8F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5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496898F"/>
    <w:multiLevelType w:val="hybridMultilevel"/>
    <w:tmpl w:val="BDA8E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0E7DC4"/>
    <w:multiLevelType w:val="hybridMultilevel"/>
    <w:tmpl w:val="1616B828"/>
    <w:lvl w:ilvl="0" w:tplc="8D3A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0A44C3"/>
    <w:multiLevelType w:val="hybridMultilevel"/>
    <w:tmpl w:val="6DE6797A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6C00"/>
    <w:multiLevelType w:val="hybridMultilevel"/>
    <w:tmpl w:val="0FB4DB0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9CD"/>
    <w:multiLevelType w:val="hybridMultilevel"/>
    <w:tmpl w:val="B1545C16"/>
    <w:lvl w:ilvl="0" w:tplc="10B8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06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3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0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9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3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E18B0"/>
    <w:multiLevelType w:val="hybridMultilevel"/>
    <w:tmpl w:val="96CCA9C8"/>
    <w:lvl w:ilvl="0" w:tplc="CD8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9D748C"/>
    <w:multiLevelType w:val="hybridMultilevel"/>
    <w:tmpl w:val="DBC489FC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85D101C"/>
    <w:multiLevelType w:val="hybridMultilevel"/>
    <w:tmpl w:val="8444BDE0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2BA7E"/>
    <w:multiLevelType w:val="hybridMultilevel"/>
    <w:tmpl w:val="C5DA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A82A4B"/>
    <w:multiLevelType w:val="hybridMultilevel"/>
    <w:tmpl w:val="65CA5202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D1E1B"/>
    <w:multiLevelType w:val="hybridMultilevel"/>
    <w:tmpl w:val="6BCA9B9A"/>
    <w:lvl w:ilvl="0" w:tplc="BCF802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7C80"/>
    <w:multiLevelType w:val="hybridMultilevel"/>
    <w:tmpl w:val="35324D48"/>
    <w:lvl w:ilvl="0" w:tplc="10E8DEE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1DC9"/>
    <w:multiLevelType w:val="hybridMultilevel"/>
    <w:tmpl w:val="117AF4AA"/>
    <w:lvl w:ilvl="0" w:tplc="C3A29F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967387"/>
    <w:multiLevelType w:val="hybridMultilevel"/>
    <w:tmpl w:val="B15A44BA"/>
    <w:lvl w:ilvl="0" w:tplc="ECA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D4D2F1D"/>
    <w:multiLevelType w:val="hybridMultilevel"/>
    <w:tmpl w:val="0D416F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212C22"/>
    <w:multiLevelType w:val="hybridMultilevel"/>
    <w:tmpl w:val="BDDC10E0"/>
    <w:lvl w:ilvl="0" w:tplc="B45A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0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8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8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1849EC"/>
    <w:multiLevelType w:val="hybridMultilevel"/>
    <w:tmpl w:val="419C7332"/>
    <w:lvl w:ilvl="0" w:tplc="D292B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4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A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CB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0B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F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190B7B"/>
    <w:multiLevelType w:val="hybridMultilevel"/>
    <w:tmpl w:val="567656B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1A02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40F1C"/>
    <w:multiLevelType w:val="hybridMultilevel"/>
    <w:tmpl w:val="73088A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D5CA4C28">
      <w:start w:val="1"/>
      <w:numFmt w:val="lowerRoman"/>
      <w:lvlText w:val="%3."/>
      <w:lvlJc w:val="right"/>
      <w:pPr>
        <w:ind w:left="1800" w:hanging="180"/>
      </w:pPr>
      <w:rPr>
        <w:lang w:val="nl-BE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4189B"/>
    <w:multiLevelType w:val="hybridMultilevel"/>
    <w:tmpl w:val="3D6EF4D0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ECA6C41"/>
    <w:multiLevelType w:val="hybridMultilevel"/>
    <w:tmpl w:val="96549518"/>
    <w:lvl w:ilvl="0" w:tplc="1DEE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45"/>
  </w:num>
  <w:num w:numId="3">
    <w:abstractNumId w:val="14"/>
  </w:num>
  <w:num w:numId="4">
    <w:abstractNumId w:val="35"/>
  </w:num>
  <w:num w:numId="5">
    <w:abstractNumId w:val="25"/>
  </w:num>
  <w:num w:numId="6">
    <w:abstractNumId w:val="5"/>
  </w:num>
  <w:num w:numId="7">
    <w:abstractNumId w:val="7"/>
  </w:num>
  <w:num w:numId="8">
    <w:abstractNumId w:val="46"/>
  </w:num>
  <w:num w:numId="9">
    <w:abstractNumId w:val="33"/>
  </w:num>
  <w:num w:numId="10">
    <w:abstractNumId w:val="21"/>
  </w:num>
  <w:num w:numId="11">
    <w:abstractNumId w:val="1"/>
  </w:num>
  <w:num w:numId="12">
    <w:abstractNumId w:val="32"/>
  </w:num>
  <w:num w:numId="13">
    <w:abstractNumId w:val="8"/>
  </w:num>
  <w:num w:numId="14">
    <w:abstractNumId w:val="41"/>
  </w:num>
  <w:num w:numId="15">
    <w:abstractNumId w:val="17"/>
  </w:num>
  <w:num w:numId="16">
    <w:abstractNumId w:val="34"/>
  </w:num>
  <w:num w:numId="17">
    <w:abstractNumId w:val="29"/>
  </w:num>
  <w:num w:numId="18">
    <w:abstractNumId w:val="42"/>
  </w:num>
  <w:num w:numId="19">
    <w:abstractNumId w:val="20"/>
  </w:num>
  <w:num w:numId="20">
    <w:abstractNumId w:val="19"/>
  </w:num>
  <w:num w:numId="21">
    <w:abstractNumId w:val="6"/>
  </w:num>
  <w:num w:numId="22">
    <w:abstractNumId w:val="38"/>
  </w:num>
  <w:num w:numId="23">
    <w:abstractNumId w:val="37"/>
  </w:num>
  <w:num w:numId="24">
    <w:abstractNumId w:val="15"/>
  </w:num>
  <w:num w:numId="25">
    <w:abstractNumId w:val="36"/>
  </w:num>
  <w:num w:numId="26">
    <w:abstractNumId w:val="10"/>
  </w:num>
  <w:num w:numId="27">
    <w:abstractNumId w:val="23"/>
  </w:num>
  <w:num w:numId="28">
    <w:abstractNumId w:val="31"/>
  </w:num>
  <w:num w:numId="29">
    <w:abstractNumId w:val="40"/>
  </w:num>
  <w:num w:numId="30">
    <w:abstractNumId w:val="11"/>
  </w:num>
  <w:num w:numId="31">
    <w:abstractNumId w:val="3"/>
  </w:num>
  <w:num w:numId="32">
    <w:abstractNumId w:val="30"/>
  </w:num>
  <w:num w:numId="33">
    <w:abstractNumId w:val="9"/>
  </w:num>
  <w:num w:numId="34">
    <w:abstractNumId w:val="28"/>
  </w:num>
  <w:num w:numId="35">
    <w:abstractNumId w:val="39"/>
  </w:num>
  <w:num w:numId="36">
    <w:abstractNumId w:val="16"/>
  </w:num>
  <w:num w:numId="37">
    <w:abstractNumId w:val="22"/>
  </w:num>
  <w:num w:numId="38">
    <w:abstractNumId w:val="0"/>
  </w:num>
  <w:num w:numId="39">
    <w:abstractNumId w:val="26"/>
  </w:num>
  <w:num w:numId="40">
    <w:abstractNumId w:val="13"/>
  </w:num>
  <w:num w:numId="41">
    <w:abstractNumId w:val="2"/>
  </w:num>
  <w:num w:numId="42">
    <w:abstractNumId w:val="24"/>
  </w:num>
  <w:num w:numId="43">
    <w:abstractNumId w:val="43"/>
  </w:num>
  <w:num w:numId="44">
    <w:abstractNumId w:val="44"/>
  </w:num>
  <w:num w:numId="45">
    <w:abstractNumId w:val="4"/>
  </w:num>
  <w:num w:numId="46">
    <w:abstractNumId w:val="1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71"/>
    <w:rsid w:val="00033D7C"/>
    <w:rsid w:val="00056BD4"/>
    <w:rsid w:val="000679C2"/>
    <w:rsid w:val="000709AB"/>
    <w:rsid w:val="00077958"/>
    <w:rsid w:val="00081571"/>
    <w:rsid w:val="00084DC8"/>
    <w:rsid w:val="000B4C54"/>
    <w:rsid w:val="000D40AB"/>
    <w:rsid w:val="000E476C"/>
    <w:rsid w:val="000F2152"/>
    <w:rsid w:val="0011127D"/>
    <w:rsid w:val="00122324"/>
    <w:rsid w:val="001440FE"/>
    <w:rsid w:val="001562C8"/>
    <w:rsid w:val="001A7E8E"/>
    <w:rsid w:val="001E259E"/>
    <w:rsid w:val="001F6BBC"/>
    <w:rsid w:val="001F71A2"/>
    <w:rsid w:val="00222E16"/>
    <w:rsid w:val="0022548B"/>
    <w:rsid w:val="00240FDD"/>
    <w:rsid w:val="00243E4C"/>
    <w:rsid w:val="0025000E"/>
    <w:rsid w:val="00253E93"/>
    <w:rsid w:val="002741D0"/>
    <w:rsid w:val="00294563"/>
    <w:rsid w:val="002A3F7D"/>
    <w:rsid w:val="002A6254"/>
    <w:rsid w:val="002C2A02"/>
    <w:rsid w:val="002C4316"/>
    <w:rsid w:val="002C5E43"/>
    <w:rsid w:val="002D246E"/>
    <w:rsid w:val="002E5D17"/>
    <w:rsid w:val="00330CB4"/>
    <w:rsid w:val="003561F8"/>
    <w:rsid w:val="003A757E"/>
    <w:rsid w:val="003B7915"/>
    <w:rsid w:val="003C48D7"/>
    <w:rsid w:val="003E27D2"/>
    <w:rsid w:val="003F7222"/>
    <w:rsid w:val="00406166"/>
    <w:rsid w:val="00412AE3"/>
    <w:rsid w:val="004151D8"/>
    <w:rsid w:val="00435392"/>
    <w:rsid w:val="004520BE"/>
    <w:rsid w:val="00482CF6"/>
    <w:rsid w:val="00495998"/>
    <w:rsid w:val="004E1B63"/>
    <w:rsid w:val="005054DE"/>
    <w:rsid w:val="00516BAF"/>
    <w:rsid w:val="005335D5"/>
    <w:rsid w:val="005639F5"/>
    <w:rsid w:val="00563F8D"/>
    <w:rsid w:val="00570CE3"/>
    <w:rsid w:val="0057510A"/>
    <w:rsid w:val="005D0C8F"/>
    <w:rsid w:val="005F1BFD"/>
    <w:rsid w:val="005F39A2"/>
    <w:rsid w:val="005F5722"/>
    <w:rsid w:val="006064AC"/>
    <w:rsid w:val="00614925"/>
    <w:rsid w:val="00625069"/>
    <w:rsid w:val="006579E3"/>
    <w:rsid w:val="006649B4"/>
    <w:rsid w:val="00666BFB"/>
    <w:rsid w:val="00674B8C"/>
    <w:rsid w:val="00685304"/>
    <w:rsid w:val="00691241"/>
    <w:rsid w:val="006D0AD5"/>
    <w:rsid w:val="006D30E8"/>
    <w:rsid w:val="006F1C63"/>
    <w:rsid w:val="00705355"/>
    <w:rsid w:val="00720421"/>
    <w:rsid w:val="007356DD"/>
    <w:rsid w:val="007538C7"/>
    <w:rsid w:val="00753B2B"/>
    <w:rsid w:val="00767E78"/>
    <w:rsid w:val="00775B96"/>
    <w:rsid w:val="00780D1D"/>
    <w:rsid w:val="007831C7"/>
    <w:rsid w:val="00794FBC"/>
    <w:rsid w:val="007B1EFF"/>
    <w:rsid w:val="007B4A58"/>
    <w:rsid w:val="007C0ED5"/>
    <w:rsid w:val="007E1FED"/>
    <w:rsid w:val="00807D35"/>
    <w:rsid w:val="00855B06"/>
    <w:rsid w:val="008577E4"/>
    <w:rsid w:val="008604E8"/>
    <w:rsid w:val="00882F5A"/>
    <w:rsid w:val="008907EC"/>
    <w:rsid w:val="008B2CF8"/>
    <w:rsid w:val="008C1BB4"/>
    <w:rsid w:val="0096275D"/>
    <w:rsid w:val="009913A9"/>
    <w:rsid w:val="00994908"/>
    <w:rsid w:val="009C2FFA"/>
    <w:rsid w:val="009D1AE2"/>
    <w:rsid w:val="009E12CC"/>
    <w:rsid w:val="009F3EB3"/>
    <w:rsid w:val="00A047EC"/>
    <w:rsid w:val="00A2096A"/>
    <w:rsid w:val="00A42A4F"/>
    <w:rsid w:val="00A5772A"/>
    <w:rsid w:val="00A65CD4"/>
    <w:rsid w:val="00A8746E"/>
    <w:rsid w:val="00A93949"/>
    <w:rsid w:val="00AB15A1"/>
    <w:rsid w:val="00AC2171"/>
    <w:rsid w:val="00AD0F3E"/>
    <w:rsid w:val="00AF3726"/>
    <w:rsid w:val="00B00A8C"/>
    <w:rsid w:val="00B04B07"/>
    <w:rsid w:val="00B07EFC"/>
    <w:rsid w:val="00B15F6D"/>
    <w:rsid w:val="00B20331"/>
    <w:rsid w:val="00B24995"/>
    <w:rsid w:val="00B25007"/>
    <w:rsid w:val="00B4147C"/>
    <w:rsid w:val="00B416A9"/>
    <w:rsid w:val="00B50FE3"/>
    <w:rsid w:val="00B60339"/>
    <w:rsid w:val="00B62F67"/>
    <w:rsid w:val="00B82643"/>
    <w:rsid w:val="00B86A55"/>
    <w:rsid w:val="00B87881"/>
    <w:rsid w:val="00B9102C"/>
    <w:rsid w:val="00B91DBE"/>
    <w:rsid w:val="00BA120B"/>
    <w:rsid w:val="00BB1765"/>
    <w:rsid w:val="00BB3FBC"/>
    <w:rsid w:val="00BB51E2"/>
    <w:rsid w:val="00BB5F70"/>
    <w:rsid w:val="00BD4E99"/>
    <w:rsid w:val="00BE03F3"/>
    <w:rsid w:val="00BE75A1"/>
    <w:rsid w:val="00C03691"/>
    <w:rsid w:val="00C05C95"/>
    <w:rsid w:val="00C16A3C"/>
    <w:rsid w:val="00C227FD"/>
    <w:rsid w:val="00C5247B"/>
    <w:rsid w:val="00C70022"/>
    <w:rsid w:val="00C7095B"/>
    <w:rsid w:val="00C72020"/>
    <w:rsid w:val="00C74811"/>
    <w:rsid w:val="00C85295"/>
    <w:rsid w:val="00C91E73"/>
    <w:rsid w:val="00C96A6A"/>
    <w:rsid w:val="00CA1823"/>
    <w:rsid w:val="00CB650C"/>
    <w:rsid w:val="00CC5FFD"/>
    <w:rsid w:val="00CE7BA2"/>
    <w:rsid w:val="00D314C2"/>
    <w:rsid w:val="00D431E7"/>
    <w:rsid w:val="00D500C1"/>
    <w:rsid w:val="00D72BD6"/>
    <w:rsid w:val="00D81729"/>
    <w:rsid w:val="00DA01CA"/>
    <w:rsid w:val="00DA6CA4"/>
    <w:rsid w:val="00DD037F"/>
    <w:rsid w:val="00DD4DF0"/>
    <w:rsid w:val="00DE45A9"/>
    <w:rsid w:val="00DF4320"/>
    <w:rsid w:val="00DF6505"/>
    <w:rsid w:val="00E014DA"/>
    <w:rsid w:val="00E3058E"/>
    <w:rsid w:val="00E35FCE"/>
    <w:rsid w:val="00E44F79"/>
    <w:rsid w:val="00E54122"/>
    <w:rsid w:val="00E57F3C"/>
    <w:rsid w:val="00E66BE9"/>
    <w:rsid w:val="00E817E6"/>
    <w:rsid w:val="00E84D75"/>
    <w:rsid w:val="00E9381C"/>
    <w:rsid w:val="00E96EC7"/>
    <w:rsid w:val="00EA3B21"/>
    <w:rsid w:val="00EC002D"/>
    <w:rsid w:val="00ED5DFF"/>
    <w:rsid w:val="00EF326D"/>
    <w:rsid w:val="00F16C23"/>
    <w:rsid w:val="00F45039"/>
    <w:rsid w:val="00F53710"/>
    <w:rsid w:val="00F5416A"/>
    <w:rsid w:val="00F56EF3"/>
    <w:rsid w:val="00F5734C"/>
    <w:rsid w:val="00FA1288"/>
    <w:rsid w:val="00FB66B4"/>
    <w:rsid w:val="00FC4F21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43ED9D"/>
  <w15:chartTrackingRefBased/>
  <w15:docId w15:val="{6E1F55ED-B4B4-43D1-82E2-DEC547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0E"/>
  </w:style>
  <w:style w:type="paragraph" w:styleId="Heading1">
    <w:name w:val="heading 1"/>
    <w:basedOn w:val="Normal"/>
    <w:next w:val="Normal"/>
    <w:link w:val="Heading1Char"/>
    <w:uiPriority w:val="9"/>
    <w:qFormat/>
    <w:rsid w:val="00250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0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0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0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0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0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0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0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0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000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00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000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00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00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00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00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00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00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00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00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00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0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5000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5000E"/>
    <w:rPr>
      <w:b/>
      <w:bCs/>
      <w:color w:val="70AD47" w:themeColor="accent6"/>
    </w:rPr>
  </w:style>
  <w:style w:type="character" w:styleId="Emphasis">
    <w:name w:val="Emphasis"/>
    <w:uiPriority w:val="20"/>
    <w:qFormat/>
    <w:rsid w:val="0025000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500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00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00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0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00E"/>
    <w:rPr>
      <w:b/>
      <w:bCs/>
      <w:i/>
      <w:iCs/>
    </w:rPr>
  </w:style>
  <w:style w:type="character" w:styleId="SubtleEmphasis">
    <w:name w:val="Subtle Emphasis"/>
    <w:uiPriority w:val="19"/>
    <w:qFormat/>
    <w:rsid w:val="0025000E"/>
    <w:rPr>
      <w:i/>
      <w:iCs/>
    </w:rPr>
  </w:style>
  <w:style w:type="character" w:styleId="IntenseEmphasis">
    <w:name w:val="Intense Emphasis"/>
    <w:uiPriority w:val="21"/>
    <w:qFormat/>
    <w:rsid w:val="0025000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5000E"/>
    <w:rPr>
      <w:b/>
      <w:bCs/>
    </w:rPr>
  </w:style>
  <w:style w:type="character" w:styleId="IntenseReference">
    <w:name w:val="Intense Reference"/>
    <w:uiPriority w:val="32"/>
    <w:qFormat/>
    <w:rsid w:val="0025000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00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500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71"/>
  </w:style>
  <w:style w:type="paragraph" w:styleId="Footer">
    <w:name w:val="footer"/>
    <w:basedOn w:val="Normal"/>
    <w:link w:val="Footer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71"/>
  </w:style>
  <w:style w:type="table" w:styleId="GridTable5Dark-Accent1">
    <w:name w:val="Grid Table 5 Dark Accent 1"/>
    <w:basedOn w:val="TableNormal"/>
    <w:uiPriority w:val="50"/>
    <w:rsid w:val="0008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08157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A01CA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A01CA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semiHidden/>
    <w:unhideWhenUsed/>
    <w:rsid w:val="00DA01CA"/>
    <w:rPr>
      <w:vertAlign w:val="superscript"/>
    </w:rPr>
  </w:style>
  <w:style w:type="table" w:styleId="GridTable6Colorful-Accent3">
    <w:name w:val="Grid Table 6 Colorful Accent 3"/>
    <w:basedOn w:val="TableNormal"/>
    <w:uiPriority w:val="51"/>
    <w:rsid w:val="00DA01CA"/>
    <w:pPr>
      <w:spacing w:after="0" w:line="240" w:lineRule="auto"/>
      <w:jc w:val="left"/>
    </w:pPr>
    <w:rPr>
      <w:rFonts w:eastAsiaTheme="minorHAns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B66B4"/>
    <w:rPr>
      <w:color w:val="0563C1" w:themeColor="hyperlink"/>
      <w:u w:val="single"/>
    </w:rPr>
  </w:style>
  <w:style w:type="table" w:styleId="GridTable5Dark-Accent4">
    <w:name w:val="Grid Table 5 Dark Accent 4"/>
    <w:basedOn w:val="TableNorma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ghtList-Accent11">
    <w:name w:val="Light List - Accent 11"/>
    <w:basedOn w:val="TableNormal"/>
    <w:uiPriority w:val="61"/>
    <w:rsid w:val="003C48D7"/>
    <w:pPr>
      <w:spacing w:after="0" w:line="240" w:lineRule="auto"/>
      <w:jc w:val="left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B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tyle12">
    <w:name w:val="Style12"/>
    <w:basedOn w:val="DefaultParagraphFont"/>
    <w:uiPriority w:val="1"/>
    <w:rsid w:val="00B2499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D0AD5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D0AD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0AD5"/>
    <w:pPr>
      <w:spacing w:after="100"/>
      <w:ind w:left="400"/>
    </w:pPr>
  </w:style>
  <w:style w:type="character" w:styleId="CommentReference">
    <w:name w:val="annotation reference"/>
    <w:basedOn w:val="DefaultParagraphFont"/>
    <w:uiPriority w:val="99"/>
    <w:semiHidden/>
    <w:unhideWhenUsed/>
    <w:rsid w:val="00482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C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82CF6"/>
  </w:style>
  <w:style w:type="paragraph" w:styleId="BalloonText">
    <w:name w:val="Balloon Text"/>
    <w:basedOn w:val="Normal"/>
    <w:link w:val="BalloonTextChar"/>
    <w:uiPriority w:val="99"/>
    <w:semiHidden/>
    <w:unhideWhenUsed/>
    <w:rsid w:val="004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skforce.ac@riziv-inami.fgov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2021-04-08T22:00:00+00:00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E2C078F-20B9-42A3-B149-C2AA885793D7}"/>
</file>

<file path=customXml/itemProps3.xml><?xml version="1.0" encoding="utf-8"?>
<ds:datastoreItem xmlns:ds="http://schemas.openxmlformats.org/officeDocument/2006/customXml" ds:itemID="{23AEC0E7-C379-477E-961B-3CF6BFC17799}"/>
</file>

<file path=customXml/itemProps4.xml><?xml version="1.0" encoding="utf-8"?>
<ds:datastoreItem xmlns:ds="http://schemas.openxmlformats.org/officeDocument/2006/customXml" ds:itemID="{2854F7F6-59F7-4425-A259-E0CF7CFFEB42}"/>
</file>

<file path=customXml/itemProps5.xml><?xml version="1.0" encoding="utf-8"?>
<ds:datastoreItem xmlns:ds="http://schemas.openxmlformats.org/officeDocument/2006/customXml" ds:itemID="{3BA274D4-0186-4904-9A9C-478D1F9B5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Doelmatigheid in de gezondheidszorg - Template appropriate care</dc:title>
  <dc:subject/>
  <dc:creator>19 MAART 2021</dc:creator>
  <cp:keywords/>
  <dc:description/>
  <cp:lastModifiedBy>Cindy Opdebeeck (RIZIV-INAMI)</cp:lastModifiedBy>
  <cp:revision>9</cp:revision>
  <dcterms:created xsi:type="dcterms:W3CDTF">2021-03-21T15:01:00Z</dcterms:created>
  <dcterms:modified xsi:type="dcterms:W3CDTF">2021-04-08T13:12:00Z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