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68A6" w14:textId="77C89CA8" w:rsidR="001224EE" w:rsidRPr="00D732AD" w:rsidRDefault="00D732AD" w:rsidP="00CD1E02">
      <w:pPr>
        <w:pStyle w:val="Title"/>
        <w:rPr>
          <w:lang w:val="fr-BE"/>
        </w:rPr>
      </w:pPr>
      <w:r w:rsidRPr="00D732AD">
        <w:rPr>
          <w:lang w:val="fr-BE"/>
        </w:rPr>
        <w:t>Rapport du jury (Texte long et Texte court) en préparation</w:t>
      </w:r>
    </w:p>
    <w:sectPr w:rsidR="001224EE" w:rsidRPr="00D73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1E02"/>
    <w:rsid w:val="001224EE"/>
    <w:rsid w:val="003D42FE"/>
    <w:rsid w:val="00CD1E02"/>
    <w:rsid w:val="00D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137E"/>
  <w15:chartTrackingRefBased/>
  <w15:docId w15:val="{E5E67423-58FC-4693-BB2B-F3AEC7EA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E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RIZIV-INAMI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Bolle (RIZIV-INAMI)</dc:creator>
  <cp:keywords/>
  <dc:description/>
  <cp:lastModifiedBy>Bruno De Bolle (RIZIV-INAMI)</cp:lastModifiedBy>
  <cp:revision>2</cp:revision>
  <dcterms:created xsi:type="dcterms:W3CDTF">2025-10-20T11:46:00Z</dcterms:created>
  <dcterms:modified xsi:type="dcterms:W3CDTF">2025-10-20T11:46:00Z</dcterms:modified>
</cp:coreProperties>
</file>