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87C" w:rsidRPr="00C37FE9" w:rsidRDefault="00FE387C" w:rsidP="00FE387C">
      <w:pPr>
        <w:spacing w:line="240" w:lineRule="auto"/>
        <w:rPr>
          <w:rFonts w:cstheme="minorHAnsi"/>
          <w:u w:val="single"/>
          <w:lang w:val="fr-BE"/>
        </w:rPr>
      </w:pPr>
      <w:r w:rsidRPr="00C37FE9">
        <w:rPr>
          <w:rFonts w:cstheme="minorHAnsi"/>
          <w:lang w:val="fr-BE"/>
        </w:rPr>
        <w:t>INFORMATION IMPORTANTE :</w:t>
      </w:r>
      <w:r w:rsidRPr="00C37FE9">
        <w:rPr>
          <w:rFonts w:cstheme="minorHAnsi"/>
          <w:lang w:val="fr-BE"/>
        </w:rPr>
        <w:br/>
      </w:r>
      <w:r w:rsidRPr="00C37FE9">
        <w:rPr>
          <w:rFonts w:cstheme="minorHAnsi"/>
          <w:u w:val="single"/>
          <w:lang w:val="fr-BE"/>
        </w:rPr>
        <w:t>Fonction vacante “attaché pharmacien” (niveau A2) à l’Institut National de l’Assurance Maladie et Invalidité (INAMI)</w:t>
      </w:r>
    </w:p>
    <w:p w:rsidR="007C73B2" w:rsidRDefault="00FE387C" w:rsidP="007C73B2">
      <w:pPr>
        <w:spacing w:line="240" w:lineRule="auto"/>
        <w:rPr>
          <w:rStyle w:val="hps"/>
          <w:rFonts w:cstheme="minorHAnsi"/>
          <w:color w:val="222222"/>
          <w:lang w:val="fr-FR"/>
        </w:rPr>
      </w:pPr>
      <w:r w:rsidRPr="00C37FE9">
        <w:rPr>
          <w:rFonts w:cstheme="minorHAnsi"/>
          <w:lang w:val="fr-BE"/>
        </w:rPr>
        <w:br/>
        <w:t>L’INAMI souhaite recruter</w:t>
      </w:r>
      <w:r w:rsidR="007C73B2">
        <w:rPr>
          <w:rFonts w:cstheme="minorHAnsi"/>
          <w:lang w:val="fr-BE"/>
        </w:rPr>
        <w:t xml:space="preserve">, dans le cadre d’un contrat de premier emploi </w:t>
      </w:r>
      <w:r w:rsidR="00A14219">
        <w:rPr>
          <w:rFonts w:cstheme="minorHAnsi"/>
          <w:lang w:val="fr-BE"/>
        </w:rPr>
        <w:t>(contrat allant jusqu’à la fin d</w:t>
      </w:r>
      <w:r w:rsidR="007C73B2">
        <w:rPr>
          <w:rFonts w:cstheme="minorHAnsi"/>
          <w:lang w:val="fr-BE"/>
        </w:rPr>
        <w:t>u t</w:t>
      </w:r>
      <w:r w:rsidR="00A14219">
        <w:rPr>
          <w:rFonts w:cstheme="minorHAnsi"/>
          <w:lang w:val="fr-BE"/>
        </w:rPr>
        <w:t>rimestre des 26 ans du candidat</w:t>
      </w:r>
      <w:r w:rsidR="007C73B2">
        <w:rPr>
          <w:rFonts w:cstheme="minorHAnsi"/>
          <w:lang w:val="fr-BE"/>
        </w:rPr>
        <w:t>),</w:t>
      </w:r>
      <w:r w:rsidRPr="00C37FE9">
        <w:rPr>
          <w:rFonts w:cstheme="minorHAnsi"/>
          <w:lang w:val="fr-BE"/>
        </w:rPr>
        <w:t xml:space="preserve"> un nouveau collabo</w:t>
      </w:r>
      <w:r w:rsidR="00D60741" w:rsidRPr="00C37FE9">
        <w:rPr>
          <w:rFonts w:cstheme="minorHAnsi"/>
          <w:lang w:val="fr-BE"/>
        </w:rPr>
        <w:t>rateur pour renforcer notre direction « politiques pharmaceutiques » au sein du Services des Soins de Santé.</w:t>
      </w:r>
      <w:r w:rsidR="00D60741" w:rsidRPr="00C37FE9">
        <w:rPr>
          <w:rFonts w:cstheme="minorHAnsi"/>
          <w:color w:val="222222"/>
          <w:lang w:val="fr-FR"/>
        </w:rPr>
        <w:t xml:space="preserve">  </w:t>
      </w:r>
      <w:r w:rsidR="00D60741" w:rsidRPr="00C37FE9">
        <w:rPr>
          <w:rStyle w:val="hps"/>
          <w:rFonts w:cstheme="minorHAnsi"/>
          <w:color w:val="222222"/>
          <w:lang w:val="fr-FR"/>
        </w:rPr>
        <w:t>Cette</w:t>
      </w:r>
      <w:r w:rsidR="00D60741" w:rsidRPr="00C37FE9">
        <w:rPr>
          <w:rFonts w:cstheme="minorHAnsi"/>
          <w:color w:val="222222"/>
          <w:lang w:val="fr-FR"/>
        </w:rPr>
        <w:t xml:space="preserve"> </w:t>
      </w:r>
      <w:r w:rsidR="00D60741" w:rsidRPr="00C37FE9">
        <w:rPr>
          <w:rStyle w:val="hps"/>
          <w:rFonts w:cstheme="minorHAnsi"/>
          <w:color w:val="222222"/>
          <w:lang w:val="fr-FR"/>
        </w:rPr>
        <w:t>Direction</w:t>
      </w:r>
      <w:r w:rsidR="00D60741" w:rsidRPr="00C37FE9">
        <w:rPr>
          <w:rFonts w:cstheme="minorHAnsi"/>
          <w:color w:val="222222"/>
          <w:lang w:val="fr-FR"/>
        </w:rPr>
        <w:t xml:space="preserve"> </w:t>
      </w:r>
    </w:p>
    <w:p w:rsidR="007C73B2" w:rsidRPr="007C73B2" w:rsidRDefault="007C73B2" w:rsidP="00FD76D2">
      <w:pPr>
        <w:pStyle w:val="ListParagraph"/>
        <w:numPr>
          <w:ilvl w:val="0"/>
          <w:numId w:val="3"/>
        </w:numPr>
        <w:spacing w:line="240" w:lineRule="auto"/>
        <w:rPr>
          <w:rStyle w:val="hps"/>
          <w:rFonts w:cstheme="minorHAnsi"/>
          <w:color w:val="222222"/>
          <w:lang w:val="fr-FR"/>
        </w:rPr>
      </w:pPr>
      <w:r w:rsidRPr="007C73B2">
        <w:rPr>
          <w:rStyle w:val="hps"/>
          <w:rFonts w:cstheme="minorHAnsi"/>
          <w:color w:val="222222"/>
          <w:lang w:val="fr-FR"/>
        </w:rPr>
        <w:t>organise et dirige au niveau conceptuel, technique, budgétaire et administratif le fonctionnement des organes de concertation et leurs groupes de travail (</w:t>
      </w:r>
      <w:proofErr w:type="spellStart"/>
      <w:r w:rsidRPr="007C73B2">
        <w:rPr>
          <w:rStyle w:val="hps"/>
          <w:rFonts w:cstheme="minorHAnsi"/>
          <w:color w:val="222222"/>
          <w:lang w:val="fr-FR"/>
        </w:rPr>
        <w:t>e.a</w:t>
      </w:r>
      <w:proofErr w:type="spellEnd"/>
      <w:r w:rsidRPr="007C73B2">
        <w:rPr>
          <w:rStyle w:val="hps"/>
          <w:rFonts w:cstheme="minorHAnsi"/>
          <w:color w:val="222222"/>
          <w:lang w:val="fr-FR"/>
        </w:rPr>
        <w:t xml:space="preserve">. la Commission de remboursement des médicaments) </w:t>
      </w:r>
    </w:p>
    <w:p w:rsidR="007C73B2" w:rsidRPr="007C73B2" w:rsidRDefault="007C73B2" w:rsidP="00FD76D2">
      <w:pPr>
        <w:pStyle w:val="ListParagraph"/>
        <w:numPr>
          <w:ilvl w:val="0"/>
          <w:numId w:val="3"/>
        </w:numPr>
        <w:spacing w:line="240" w:lineRule="auto"/>
        <w:rPr>
          <w:rStyle w:val="hps"/>
          <w:rFonts w:cstheme="minorHAnsi"/>
          <w:color w:val="222222"/>
          <w:lang w:val="fr-FR"/>
        </w:rPr>
      </w:pPr>
      <w:r w:rsidRPr="007C73B2">
        <w:rPr>
          <w:rStyle w:val="hps"/>
          <w:rFonts w:cstheme="minorHAnsi"/>
          <w:color w:val="222222"/>
          <w:lang w:val="fr-FR"/>
        </w:rPr>
        <w:t>soutient le fonctionnement du secteur et résout ses problèmes</w:t>
      </w:r>
    </w:p>
    <w:p w:rsidR="00D60741" w:rsidRPr="00FD76D2" w:rsidRDefault="007C73B2" w:rsidP="00FD76D2">
      <w:pPr>
        <w:pStyle w:val="ListParagraph"/>
        <w:numPr>
          <w:ilvl w:val="0"/>
          <w:numId w:val="3"/>
        </w:numPr>
        <w:spacing w:line="240" w:lineRule="auto"/>
        <w:rPr>
          <w:rStyle w:val="hps"/>
          <w:lang w:val="fr-BE"/>
        </w:rPr>
      </w:pPr>
      <w:r w:rsidRPr="007C73B2">
        <w:rPr>
          <w:rStyle w:val="hps"/>
          <w:rFonts w:cstheme="minorHAnsi"/>
          <w:color w:val="222222"/>
          <w:lang w:val="fr-FR"/>
        </w:rPr>
        <w:t>réalise des recherches scientifiques et statistiques et interprète les informations provenant des bases de données.</w:t>
      </w:r>
    </w:p>
    <w:p w:rsidR="00F07317" w:rsidRPr="00C37FE9" w:rsidRDefault="00C37FE9" w:rsidP="00FE387C">
      <w:pPr>
        <w:spacing w:line="240" w:lineRule="auto"/>
        <w:rPr>
          <w:rFonts w:cstheme="minorHAnsi"/>
          <w:color w:val="222222"/>
          <w:lang w:val="fr-FR"/>
        </w:rPr>
      </w:pPr>
      <w:r>
        <w:rPr>
          <w:rFonts w:cstheme="minorHAnsi"/>
          <w:color w:val="222222"/>
          <w:lang w:val="fr-FR"/>
        </w:rPr>
        <w:t>Vous travaillerez dans</w:t>
      </w:r>
      <w:r w:rsidR="00FE387C" w:rsidRPr="00C37FE9">
        <w:rPr>
          <w:rFonts w:cstheme="minorHAnsi"/>
          <w:color w:val="222222"/>
          <w:lang w:val="fr-FR"/>
        </w:rPr>
        <w:t xml:space="preserve"> trois sous-domaines:</w:t>
      </w:r>
    </w:p>
    <w:p w:rsidR="00796C4C" w:rsidRPr="00C37FE9" w:rsidRDefault="00796C4C" w:rsidP="00796C4C">
      <w:pPr>
        <w:spacing w:line="240" w:lineRule="auto"/>
        <w:rPr>
          <w:rFonts w:cstheme="minorHAnsi"/>
          <w:color w:val="222222"/>
          <w:lang w:val="fr-FR"/>
        </w:rPr>
      </w:pPr>
      <w:r w:rsidRPr="00C37FE9">
        <w:rPr>
          <w:rFonts w:ascii="Arial" w:hAnsi="Arial" w:cs="Arial"/>
          <w:color w:val="222222"/>
          <w:lang w:val="fr-FR"/>
        </w:rPr>
        <w:t>■</w:t>
      </w:r>
      <w:r w:rsidRPr="00C37FE9">
        <w:rPr>
          <w:rFonts w:cstheme="minorHAnsi"/>
          <w:color w:val="222222"/>
          <w:lang w:val="fr-FR"/>
        </w:rPr>
        <w:t xml:space="preserve"> En ce qui concerne les </w:t>
      </w:r>
      <w:r w:rsidRPr="00C37FE9">
        <w:rPr>
          <w:rFonts w:cstheme="minorHAnsi"/>
          <w:b/>
          <w:color w:val="222222"/>
          <w:lang w:val="fr-FR"/>
        </w:rPr>
        <w:t>domaines pharmaceutiques</w:t>
      </w:r>
      <w:r w:rsidRPr="00C37FE9">
        <w:rPr>
          <w:rFonts w:cstheme="minorHAnsi"/>
          <w:color w:val="222222"/>
          <w:lang w:val="fr-FR"/>
        </w:rPr>
        <w:t xml:space="preserve">, </w:t>
      </w:r>
      <w:r w:rsidR="00FE387C" w:rsidRPr="00C37FE9">
        <w:rPr>
          <w:rFonts w:cstheme="minorHAnsi"/>
          <w:color w:val="222222"/>
          <w:lang w:val="fr-FR"/>
        </w:rPr>
        <w:t>vous organise</w:t>
      </w:r>
      <w:r w:rsidR="00590B1E" w:rsidRPr="00C37FE9">
        <w:rPr>
          <w:rFonts w:cstheme="minorHAnsi"/>
          <w:color w:val="222222"/>
          <w:lang w:val="fr-FR"/>
        </w:rPr>
        <w:t>z</w:t>
      </w:r>
      <w:r w:rsidR="00FE387C" w:rsidRPr="00C37FE9">
        <w:rPr>
          <w:rFonts w:cstheme="minorHAnsi"/>
          <w:color w:val="222222"/>
          <w:lang w:val="fr-FR"/>
        </w:rPr>
        <w:t xml:space="preserve"> les procédures de consultation et de décision. Vous </w:t>
      </w:r>
      <w:r w:rsidR="007C072E" w:rsidRPr="00C37FE9">
        <w:rPr>
          <w:rFonts w:cstheme="minorHAnsi"/>
          <w:color w:val="222222"/>
          <w:lang w:val="fr-FR"/>
        </w:rPr>
        <w:t>en assurez également la préparation et le</w:t>
      </w:r>
      <w:r w:rsidR="00590B1E" w:rsidRPr="00C37FE9">
        <w:rPr>
          <w:rFonts w:cstheme="minorHAnsi"/>
          <w:color w:val="222222"/>
          <w:lang w:val="fr-FR"/>
        </w:rPr>
        <w:t xml:space="preserve"> suivi. Concrètement :</w:t>
      </w:r>
    </w:p>
    <w:p w:rsidR="00796C4C" w:rsidRPr="00C37FE9" w:rsidRDefault="00FE387C" w:rsidP="007C072E">
      <w:pPr>
        <w:ind w:left="708"/>
        <w:rPr>
          <w:rFonts w:cstheme="minorHAnsi"/>
          <w:color w:val="222222"/>
          <w:lang w:val="fr-FR"/>
        </w:rPr>
      </w:pPr>
      <w:r w:rsidRPr="00C37FE9">
        <w:rPr>
          <w:rFonts w:ascii="Arial" w:hAnsi="Arial" w:cs="Arial"/>
          <w:color w:val="222222"/>
          <w:lang w:val="fr-FR"/>
        </w:rPr>
        <w:t>■</w:t>
      </w:r>
      <w:r w:rsidRPr="00C37FE9">
        <w:rPr>
          <w:rFonts w:cstheme="minorHAnsi"/>
          <w:color w:val="222222"/>
          <w:lang w:val="fr-FR"/>
        </w:rPr>
        <w:t xml:space="preserve"> </w:t>
      </w:r>
      <w:r w:rsidR="007C072E" w:rsidRPr="00C37FE9">
        <w:rPr>
          <w:rFonts w:cstheme="minorHAnsi"/>
          <w:color w:val="222222"/>
          <w:lang w:val="fr-FR"/>
        </w:rPr>
        <w:t>Vous soutenez les organes consultatifs (commissions, groupes de travail, ...), de manière conceptuelle et organisationnelle, et en assurez le secrétariat.</w:t>
      </w:r>
      <w:r w:rsidRPr="00C37FE9">
        <w:rPr>
          <w:rFonts w:cstheme="minorHAnsi"/>
          <w:color w:val="222222"/>
          <w:lang w:val="fr-FR"/>
        </w:rPr>
        <w:t xml:space="preserve">. </w:t>
      </w:r>
      <w:r w:rsidRPr="00C37FE9">
        <w:rPr>
          <w:rFonts w:cstheme="minorHAnsi"/>
          <w:color w:val="222222"/>
          <w:lang w:val="fr-FR"/>
        </w:rPr>
        <w:br/>
      </w:r>
      <w:r w:rsidRPr="00C37FE9">
        <w:rPr>
          <w:rFonts w:ascii="Arial" w:hAnsi="Arial" w:cs="Arial"/>
          <w:color w:val="222222"/>
          <w:lang w:val="fr-FR"/>
        </w:rPr>
        <w:t>■</w:t>
      </w:r>
      <w:r w:rsidRPr="00C37FE9">
        <w:rPr>
          <w:rFonts w:cstheme="minorHAnsi"/>
          <w:color w:val="222222"/>
          <w:lang w:val="fr-FR"/>
        </w:rPr>
        <w:t xml:space="preserve"> Vous </w:t>
      </w:r>
      <w:r w:rsidR="00590B1E" w:rsidRPr="00C37FE9">
        <w:rPr>
          <w:rFonts w:cstheme="minorHAnsi"/>
          <w:color w:val="222222"/>
          <w:lang w:val="fr-FR"/>
        </w:rPr>
        <w:t>coopérez</w:t>
      </w:r>
      <w:r w:rsidRPr="00C37FE9">
        <w:rPr>
          <w:rFonts w:cstheme="minorHAnsi"/>
          <w:color w:val="222222"/>
          <w:lang w:val="fr-FR"/>
        </w:rPr>
        <w:t xml:space="preserve"> avec les cellules </w:t>
      </w:r>
      <w:r w:rsidR="00590B1E" w:rsidRPr="00C37FE9">
        <w:rPr>
          <w:rFonts w:cstheme="minorHAnsi"/>
          <w:color w:val="222222"/>
          <w:lang w:val="fr-FR"/>
        </w:rPr>
        <w:t>stratégiques</w:t>
      </w:r>
      <w:r w:rsidR="00A14219">
        <w:rPr>
          <w:rFonts w:cstheme="minorHAnsi"/>
          <w:color w:val="222222"/>
          <w:lang w:val="fr-FR"/>
        </w:rPr>
        <w:t>,</w:t>
      </w:r>
      <w:r w:rsidRPr="00C37FE9">
        <w:rPr>
          <w:rFonts w:cstheme="minorHAnsi"/>
          <w:color w:val="222222"/>
          <w:lang w:val="fr-FR"/>
        </w:rPr>
        <w:t xml:space="preserve"> d'autres </w:t>
      </w:r>
      <w:r w:rsidR="00876221" w:rsidRPr="00C37FE9">
        <w:rPr>
          <w:rFonts w:cstheme="minorHAnsi"/>
          <w:color w:val="222222"/>
          <w:lang w:val="fr-FR"/>
        </w:rPr>
        <w:t>administrations</w:t>
      </w:r>
      <w:r w:rsidRPr="00C37FE9">
        <w:rPr>
          <w:rFonts w:cstheme="minorHAnsi"/>
          <w:color w:val="222222"/>
          <w:lang w:val="fr-FR"/>
        </w:rPr>
        <w:t xml:space="preserve">, les sociétés pharmaceutiques et les </w:t>
      </w:r>
      <w:r w:rsidR="00876221" w:rsidRPr="00C37FE9">
        <w:rPr>
          <w:rFonts w:cstheme="minorHAnsi"/>
          <w:color w:val="222222"/>
          <w:lang w:val="fr-FR"/>
        </w:rPr>
        <w:t>prestataires</w:t>
      </w:r>
      <w:r w:rsidRPr="00C37FE9">
        <w:rPr>
          <w:rFonts w:cstheme="minorHAnsi"/>
          <w:color w:val="222222"/>
          <w:lang w:val="fr-FR"/>
        </w:rPr>
        <w:t xml:space="preserve"> de soins.</w:t>
      </w:r>
      <w:r w:rsidRPr="00C37FE9">
        <w:rPr>
          <w:rFonts w:cstheme="minorHAnsi"/>
          <w:color w:val="222222"/>
          <w:lang w:val="fr-FR"/>
        </w:rPr>
        <w:br/>
      </w:r>
      <w:r w:rsidRPr="00C37FE9">
        <w:rPr>
          <w:rFonts w:ascii="Arial" w:hAnsi="Arial" w:cs="Arial"/>
          <w:color w:val="222222"/>
          <w:lang w:val="fr-FR"/>
        </w:rPr>
        <w:t>■</w:t>
      </w:r>
      <w:r w:rsidRPr="00C37FE9">
        <w:rPr>
          <w:rFonts w:cstheme="minorHAnsi"/>
          <w:color w:val="222222"/>
          <w:lang w:val="fr-FR"/>
        </w:rPr>
        <w:t xml:space="preserve"> </w:t>
      </w:r>
      <w:r w:rsidR="00590B1E" w:rsidRPr="00C37FE9">
        <w:rPr>
          <w:rFonts w:cstheme="minorHAnsi"/>
          <w:color w:val="222222"/>
          <w:lang w:val="fr-FR"/>
        </w:rPr>
        <w:t xml:space="preserve">Vous traitez </w:t>
      </w:r>
      <w:r w:rsidRPr="00C37FE9">
        <w:rPr>
          <w:rFonts w:cstheme="minorHAnsi"/>
          <w:color w:val="222222"/>
          <w:lang w:val="fr-FR"/>
        </w:rPr>
        <w:t xml:space="preserve">les propositions et les évaluations des organes consultatifs pour </w:t>
      </w:r>
      <w:r w:rsidR="00590B1E" w:rsidRPr="00C37FE9">
        <w:rPr>
          <w:rFonts w:cstheme="minorHAnsi"/>
          <w:color w:val="222222"/>
          <w:lang w:val="fr-FR"/>
        </w:rPr>
        <w:t xml:space="preserve">réaliser une réglementation applicable et cohérente. </w:t>
      </w:r>
      <w:r w:rsidR="00590B1E" w:rsidRPr="00C37FE9">
        <w:rPr>
          <w:rFonts w:cstheme="minorHAnsi"/>
          <w:color w:val="222222"/>
          <w:lang w:val="fr-FR"/>
        </w:rPr>
        <w:br/>
      </w:r>
      <w:r w:rsidRPr="00C37FE9">
        <w:rPr>
          <w:rFonts w:ascii="Arial" w:hAnsi="Arial" w:cs="Arial"/>
          <w:color w:val="222222"/>
          <w:lang w:val="fr-FR"/>
        </w:rPr>
        <w:t>■</w:t>
      </w:r>
      <w:r w:rsidRPr="00C37FE9">
        <w:rPr>
          <w:rFonts w:cstheme="minorHAnsi"/>
          <w:color w:val="222222"/>
          <w:lang w:val="fr-FR"/>
        </w:rPr>
        <w:t xml:space="preserve"> Vous org</w:t>
      </w:r>
      <w:r w:rsidR="0081757B" w:rsidRPr="00C37FE9">
        <w:rPr>
          <w:rFonts w:cstheme="minorHAnsi"/>
          <w:color w:val="222222"/>
          <w:lang w:val="fr-FR"/>
        </w:rPr>
        <w:t>anisez les flux de données</w:t>
      </w:r>
      <w:r w:rsidRPr="00C37FE9">
        <w:rPr>
          <w:rFonts w:cstheme="minorHAnsi"/>
          <w:color w:val="222222"/>
          <w:lang w:val="fr-FR"/>
        </w:rPr>
        <w:t xml:space="preserve"> </w:t>
      </w:r>
      <w:r w:rsidR="00590B1E" w:rsidRPr="00C37FE9">
        <w:rPr>
          <w:rFonts w:cstheme="minorHAnsi"/>
          <w:color w:val="222222"/>
          <w:lang w:val="fr-FR"/>
        </w:rPr>
        <w:t xml:space="preserve">pour </w:t>
      </w:r>
      <w:r w:rsidRPr="00C37FE9">
        <w:rPr>
          <w:rFonts w:cstheme="minorHAnsi"/>
          <w:color w:val="222222"/>
          <w:lang w:val="fr-FR"/>
        </w:rPr>
        <w:t xml:space="preserve">soumettre des propositions, des décisions et des règlements </w:t>
      </w:r>
      <w:r w:rsidR="00590B1E" w:rsidRPr="00C37FE9">
        <w:rPr>
          <w:rFonts w:cstheme="minorHAnsi"/>
          <w:color w:val="222222"/>
          <w:lang w:val="fr-FR"/>
        </w:rPr>
        <w:t>à</w:t>
      </w:r>
      <w:r w:rsidRPr="00C37FE9">
        <w:rPr>
          <w:rFonts w:cstheme="minorHAnsi"/>
          <w:color w:val="222222"/>
          <w:lang w:val="fr-FR"/>
        </w:rPr>
        <w:t xml:space="preserve"> toutes les parties prenantes internes et externes.</w:t>
      </w:r>
    </w:p>
    <w:p w:rsidR="00FE387C" w:rsidRPr="00C37FE9" w:rsidRDefault="00FE387C" w:rsidP="00796C4C">
      <w:pPr>
        <w:spacing w:line="240" w:lineRule="auto"/>
        <w:rPr>
          <w:rFonts w:cstheme="minorHAnsi"/>
          <w:lang w:val="fr-BE"/>
        </w:rPr>
      </w:pPr>
      <w:r w:rsidRPr="00C37FE9">
        <w:rPr>
          <w:rFonts w:ascii="Arial" w:hAnsi="Arial" w:cs="Arial"/>
          <w:color w:val="222222"/>
          <w:lang w:val="fr-FR"/>
        </w:rPr>
        <w:t>■</w:t>
      </w:r>
      <w:r w:rsidRPr="00C37FE9">
        <w:rPr>
          <w:rFonts w:cstheme="minorHAnsi"/>
          <w:color w:val="222222"/>
          <w:lang w:val="fr-FR"/>
        </w:rPr>
        <w:t xml:space="preserve"> </w:t>
      </w:r>
      <w:r w:rsidR="00590B1E" w:rsidRPr="00C37FE9">
        <w:rPr>
          <w:rFonts w:cstheme="minorHAnsi"/>
          <w:color w:val="222222"/>
          <w:lang w:val="fr-FR"/>
        </w:rPr>
        <w:t xml:space="preserve">Vous gérez les flux de données et la réglementation </w:t>
      </w:r>
      <w:r w:rsidRPr="00C37FE9">
        <w:rPr>
          <w:rFonts w:cstheme="minorHAnsi"/>
          <w:color w:val="222222"/>
          <w:lang w:val="fr-FR"/>
        </w:rPr>
        <w:t xml:space="preserve">dans les bases de données informatisées. Cela </w:t>
      </w:r>
      <w:r w:rsidR="00590B1E" w:rsidRPr="00C37FE9">
        <w:rPr>
          <w:rFonts w:cstheme="minorHAnsi"/>
          <w:color w:val="222222"/>
          <w:lang w:val="fr-FR"/>
        </w:rPr>
        <w:t xml:space="preserve">vous permet </w:t>
      </w:r>
      <w:r w:rsidRPr="00C37FE9">
        <w:rPr>
          <w:rFonts w:cstheme="minorHAnsi"/>
          <w:color w:val="222222"/>
          <w:lang w:val="fr-FR"/>
        </w:rPr>
        <w:t xml:space="preserve">de fournir </w:t>
      </w:r>
      <w:r w:rsidR="00590B1E" w:rsidRPr="00C37FE9">
        <w:rPr>
          <w:rFonts w:cstheme="minorHAnsi"/>
          <w:color w:val="222222"/>
          <w:lang w:val="fr-FR"/>
        </w:rPr>
        <w:t xml:space="preserve">à tout moment </w:t>
      </w:r>
      <w:r w:rsidRPr="00C37FE9">
        <w:rPr>
          <w:rFonts w:cstheme="minorHAnsi"/>
          <w:color w:val="222222"/>
          <w:lang w:val="fr-FR"/>
        </w:rPr>
        <w:t xml:space="preserve">des informations </w:t>
      </w:r>
      <w:r w:rsidR="00590B1E" w:rsidRPr="00C37FE9">
        <w:rPr>
          <w:rFonts w:cstheme="minorHAnsi"/>
          <w:color w:val="222222"/>
          <w:lang w:val="fr-FR"/>
        </w:rPr>
        <w:t>aux cellules stratégiques et  d’</w:t>
      </w:r>
      <w:r w:rsidR="0081757B" w:rsidRPr="00C37FE9">
        <w:rPr>
          <w:rFonts w:cstheme="minorHAnsi"/>
          <w:color w:val="222222"/>
          <w:lang w:val="fr-FR"/>
        </w:rPr>
        <w:t>effectuer</w:t>
      </w:r>
      <w:r w:rsidR="00590B1E" w:rsidRPr="00C37FE9">
        <w:rPr>
          <w:rFonts w:cstheme="minorHAnsi"/>
          <w:color w:val="222222"/>
          <w:lang w:val="fr-FR"/>
        </w:rPr>
        <w:t xml:space="preserve"> </w:t>
      </w:r>
      <w:r w:rsidR="0081757B" w:rsidRPr="00C37FE9">
        <w:rPr>
          <w:rFonts w:cstheme="minorHAnsi"/>
          <w:color w:val="222222"/>
          <w:lang w:val="fr-FR"/>
        </w:rPr>
        <w:t>les recouvrements et les</w:t>
      </w:r>
      <w:r w:rsidRPr="00C37FE9">
        <w:rPr>
          <w:rFonts w:cstheme="minorHAnsi"/>
          <w:color w:val="222222"/>
          <w:lang w:val="fr-FR"/>
        </w:rPr>
        <w:t xml:space="preserve"> paiement</w:t>
      </w:r>
      <w:r w:rsidR="0081757B" w:rsidRPr="00C37FE9">
        <w:rPr>
          <w:rFonts w:cstheme="minorHAnsi"/>
          <w:color w:val="222222"/>
          <w:lang w:val="fr-FR"/>
        </w:rPr>
        <w:t>s</w:t>
      </w:r>
      <w:r w:rsidRPr="00C37FE9">
        <w:rPr>
          <w:rFonts w:cstheme="minorHAnsi"/>
          <w:color w:val="222222"/>
          <w:lang w:val="fr-FR"/>
        </w:rPr>
        <w:t xml:space="preserve"> de manière correcte et </w:t>
      </w:r>
      <w:r w:rsidR="0081757B" w:rsidRPr="00C37FE9">
        <w:rPr>
          <w:rFonts w:cstheme="minorHAnsi"/>
          <w:color w:val="222222"/>
          <w:lang w:val="fr-FR"/>
        </w:rPr>
        <w:t>dans les délais</w:t>
      </w:r>
      <w:r w:rsidRPr="00C37FE9">
        <w:rPr>
          <w:rFonts w:cstheme="minorHAnsi"/>
          <w:color w:val="222222"/>
          <w:lang w:val="fr-FR"/>
        </w:rPr>
        <w:t>.</w:t>
      </w:r>
      <w:r w:rsidRPr="00C37FE9">
        <w:rPr>
          <w:rFonts w:cstheme="minorHAnsi"/>
          <w:color w:val="222222"/>
          <w:lang w:val="fr-FR"/>
        </w:rPr>
        <w:br/>
      </w:r>
      <w:r w:rsidRPr="00C37FE9">
        <w:rPr>
          <w:rFonts w:ascii="Arial" w:hAnsi="Arial" w:cs="Arial"/>
          <w:color w:val="222222"/>
          <w:lang w:val="fr-FR"/>
        </w:rPr>
        <w:t>■</w:t>
      </w:r>
      <w:r w:rsidRPr="00C37FE9">
        <w:rPr>
          <w:rFonts w:cstheme="minorHAnsi"/>
          <w:color w:val="222222"/>
          <w:lang w:val="fr-FR"/>
        </w:rPr>
        <w:t xml:space="preserve"> Vous participerez </w:t>
      </w:r>
      <w:r w:rsidRPr="00C37FE9">
        <w:rPr>
          <w:rFonts w:ascii="Calibri" w:hAnsi="Calibri" w:cs="Calibri"/>
          <w:color w:val="222222"/>
          <w:lang w:val="fr-FR"/>
        </w:rPr>
        <w:t>à</w:t>
      </w:r>
      <w:r w:rsidRPr="00C37FE9">
        <w:rPr>
          <w:rFonts w:cstheme="minorHAnsi"/>
          <w:color w:val="222222"/>
          <w:lang w:val="fr-FR"/>
        </w:rPr>
        <w:t xml:space="preserve"> </w:t>
      </w:r>
      <w:r w:rsidR="00C37FE9">
        <w:rPr>
          <w:rFonts w:cstheme="minorHAnsi"/>
          <w:color w:val="222222"/>
          <w:lang w:val="fr-FR"/>
        </w:rPr>
        <w:t xml:space="preserve">des </w:t>
      </w:r>
      <w:r w:rsidRPr="00C37FE9">
        <w:rPr>
          <w:rFonts w:cstheme="minorHAnsi"/>
          <w:color w:val="222222"/>
          <w:lang w:val="fr-FR"/>
        </w:rPr>
        <w:t>projet</w:t>
      </w:r>
      <w:r w:rsidR="00C37FE9">
        <w:rPr>
          <w:rFonts w:cstheme="minorHAnsi"/>
          <w:color w:val="222222"/>
          <w:lang w:val="fr-FR"/>
        </w:rPr>
        <w:t>s</w:t>
      </w:r>
      <w:r w:rsidRPr="00C37FE9">
        <w:rPr>
          <w:rFonts w:cstheme="minorHAnsi"/>
          <w:color w:val="222222"/>
          <w:lang w:val="fr-FR"/>
        </w:rPr>
        <w:t xml:space="preserve"> et des groupes de travail pour fournir une bonn</w:t>
      </w:r>
      <w:r w:rsidR="007C072E" w:rsidRPr="00C37FE9">
        <w:rPr>
          <w:rFonts w:cstheme="minorHAnsi"/>
          <w:color w:val="222222"/>
          <w:lang w:val="fr-FR"/>
        </w:rPr>
        <w:t>e réponse à des questions sur les</w:t>
      </w:r>
      <w:r w:rsidRPr="00C37FE9">
        <w:rPr>
          <w:rFonts w:cstheme="minorHAnsi"/>
          <w:color w:val="222222"/>
          <w:lang w:val="fr-FR"/>
        </w:rPr>
        <w:t xml:space="preserve"> politique</w:t>
      </w:r>
      <w:r w:rsidR="007C072E" w:rsidRPr="00C37FE9">
        <w:rPr>
          <w:rFonts w:cstheme="minorHAnsi"/>
          <w:color w:val="222222"/>
          <w:lang w:val="fr-FR"/>
        </w:rPr>
        <w:t>s</w:t>
      </w:r>
      <w:r w:rsidRPr="00C37FE9">
        <w:rPr>
          <w:rFonts w:cstheme="minorHAnsi"/>
          <w:color w:val="222222"/>
          <w:lang w:val="fr-FR"/>
        </w:rPr>
        <w:t xml:space="preserve"> et l'application des règlements. Vous traitez des </w:t>
      </w:r>
      <w:r w:rsidR="007C072E" w:rsidRPr="00C37FE9">
        <w:rPr>
          <w:rFonts w:cstheme="minorHAnsi"/>
          <w:color w:val="222222"/>
          <w:lang w:val="fr-FR"/>
        </w:rPr>
        <w:t>dossiers individuels au niveau sectoriel</w:t>
      </w:r>
      <w:r w:rsidRPr="00C37FE9">
        <w:rPr>
          <w:rFonts w:cstheme="minorHAnsi"/>
          <w:color w:val="222222"/>
          <w:lang w:val="fr-FR"/>
        </w:rPr>
        <w:t xml:space="preserve"> (hôpitaux, administrations, entreprises, ...) et au niveau </w:t>
      </w:r>
      <w:r w:rsidR="007C072E" w:rsidRPr="00C37FE9">
        <w:rPr>
          <w:rFonts w:cstheme="minorHAnsi"/>
          <w:color w:val="222222"/>
          <w:lang w:val="fr-FR"/>
        </w:rPr>
        <w:t xml:space="preserve">du </w:t>
      </w:r>
      <w:r w:rsidRPr="00C37FE9">
        <w:rPr>
          <w:rFonts w:cstheme="minorHAnsi"/>
          <w:color w:val="222222"/>
          <w:lang w:val="fr-FR"/>
        </w:rPr>
        <w:t xml:space="preserve">public </w:t>
      </w:r>
      <w:r w:rsidR="007C072E" w:rsidRPr="00C37FE9">
        <w:rPr>
          <w:rFonts w:cstheme="minorHAnsi"/>
          <w:color w:val="222222"/>
          <w:lang w:val="fr-FR"/>
        </w:rPr>
        <w:t xml:space="preserve">(prestataires de soins, patients, </w:t>
      </w:r>
      <w:r w:rsidRPr="00C37FE9">
        <w:rPr>
          <w:rFonts w:cstheme="minorHAnsi"/>
          <w:color w:val="222222"/>
          <w:lang w:val="fr-FR"/>
        </w:rPr>
        <w:t>sociétés pharmaceutiques, ...).</w:t>
      </w:r>
    </w:p>
    <w:p w:rsidR="00F07317" w:rsidRPr="00C37FE9" w:rsidRDefault="00F07317" w:rsidP="00FE387C">
      <w:pPr>
        <w:spacing w:line="240" w:lineRule="auto"/>
        <w:rPr>
          <w:rFonts w:cstheme="minorHAnsi"/>
          <w:b/>
          <w:lang w:val="fr-BE"/>
        </w:rPr>
      </w:pPr>
      <w:r w:rsidRPr="00C37FE9">
        <w:rPr>
          <w:rFonts w:cstheme="minorHAnsi"/>
          <w:b/>
          <w:lang w:val="fr-BE"/>
        </w:rPr>
        <w:t>Nous recherchons quelqu’un avec les compétences suivantes :</w:t>
      </w:r>
    </w:p>
    <w:p w:rsidR="00F07317" w:rsidRPr="00C37FE9" w:rsidRDefault="00F07317" w:rsidP="00FE387C">
      <w:pPr>
        <w:spacing w:line="240" w:lineRule="auto"/>
        <w:rPr>
          <w:rFonts w:cstheme="minorHAnsi"/>
          <w:i/>
          <w:color w:val="000000" w:themeColor="text1"/>
          <w:lang w:val="fr-FR"/>
        </w:rPr>
      </w:pPr>
      <w:r w:rsidRPr="00C37FE9">
        <w:rPr>
          <w:rFonts w:cstheme="minorHAnsi"/>
          <w:i/>
          <w:color w:val="000000" w:themeColor="text1"/>
          <w:lang w:val="fr-FR"/>
        </w:rPr>
        <w:t xml:space="preserve">Compétences </w:t>
      </w:r>
      <w:r w:rsidR="00CE590C" w:rsidRPr="00C37FE9">
        <w:rPr>
          <w:rFonts w:cstheme="minorHAnsi"/>
          <w:i/>
          <w:color w:val="000000" w:themeColor="text1"/>
          <w:lang w:val="fr-FR"/>
        </w:rPr>
        <w:t>comportementales :</w:t>
      </w:r>
    </w:p>
    <w:p w:rsidR="00D60741" w:rsidRPr="00C37FE9" w:rsidRDefault="00D60741" w:rsidP="00CE590C">
      <w:pPr>
        <w:numPr>
          <w:ilvl w:val="1"/>
          <w:numId w:val="2"/>
        </w:numPr>
        <w:shd w:val="clear" w:color="auto" w:fill="FFFFFF"/>
        <w:spacing w:before="100" w:beforeAutospacing="1" w:after="100" w:afterAutospacing="1" w:line="240" w:lineRule="auto"/>
        <w:rPr>
          <w:rFonts w:eastAsia="Times New Roman" w:cstheme="minorHAnsi"/>
          <w:color w:val="000000" w:themeColor="text1"/>
          <w:lang w:val="fr-FR" w:eastAsia="fr-BE"/>
        </w:rPr>
      </w:pPr>
      <w:r w:rsidRPr="00C37FE9">
        <w:rPr>
          <w:rFonts w:eastAsia="Times New Roman" w:cstheme="minorHAnsi"/>
          <w:color w:val="000000" w:themeColor="text1"/>
          <w:lang w:val="fr-FR" w:eastAsia="fr-BE"/>
        </w:rPr>
        <w:t xml:space="preserve">Vous établissez des liens entre diverses données, concevez des alternatives et tirez des conclusions adéquates. </w:t>
      </w:r>
    </w:p>
    <w:p w:rsidR="00D60741" w:rsidRPr="00C37FE9" w:rsidRDefault="00D60741" w:rsidP="00CE590C">
      <w:pPr>
        <w:numPr>
          <w:ilvl w:val="1"/>
          <w:numId w:val="2"/>
        </w:numPr>
        <w:shd w:val="clear" w:color="auto" w:fill="FFFFFF"/>
        <w:spacing w:before="100" w:beforeAutospacing="1" w:after="100" w:afterAutospacing="1" w:line="240" w:lineRule="auto"/>
        <w:rPr>
          <w:rFonts w:eastAsia="Times New Roman" w:cstheme="minorHAnsi"/>
          <w:color w:val="000000" w:themeColor="text1"/>
          <w:lang w:val="fr-FR" w:eastAsia="fr-BE"/>
        </w:rPr>
      </w:pPr>
      <w:r w:rsidRPr="00C37FE9">
        <w:rPr>
          <w:rFonts w:eastAsia="Times New Roman" w:cstheme="minorHAnsi"/>
          <w:color w:val="000000" w:themeColor="text1"/>
          <w:lang w:val="fr-FR" w:eastAsia="fr-BE"/>
        </w:rPr>
        <w:t xml:space="preserve">Vous prenez des décisions à partir d'informations (in)complètes et initiez des actions ciblées afin de mettre en œuvre les décisions. </w:t>
      </w:r>
    </w:p>
    <w:p w:rsidR="00D60741" w:rsidRPr="00C37FE9" w:rsidRDefault="00D60741" w:rsidP="00CE590C">
      <w:pPr>
        <w:numPr>
          <w:ilvl w:val="1"/>
          <w:numId w:val="2"/>
        </w:numPr>
        <w:shd w:val="clear" w:color="auto" w:fill="FFFFFF"/>
        <w:spacing w:before="100" w:beforeAutospacing="1" w:after="100" w:afterAutospacing="1" w:line="240" w:lineRule="auto"/>
        <w:rPr>
          <w:rFonts w:eastAsia="Times New Roman" w:cstheme="minorHAnsi"/>
          <w:color w:val="000000" w:themeColor="text1"/>
          <w:lang w:val="fr-FR" w:eastAsia="fr-BE"/>
        </w:rPr>
      </w:pPr>
      <w:r w:rsidRPr="00C37FE9">
        <w:rPr>
          <w:rFonts w:eastAsia="Times New Roman" w:cstheme="minorHAnsi"/>
          <w:color w:val="000000" w:themeColor="text1"/>
          <w:lang w:val="fr-FR" w:eastAsia="fr-BE"/>
        </w:rPr>
        <w:t xml:space="preserve">Vous créez et améliorez l'esprit d'équipe en partageant vos avis et vos idées et en contribuant à la résolution de conflits entre collègues. </w:t>
      </w:r>
    </w:p>
    <w:p w:rsidR="00D60741" w:rsidRPr="00C37FE9" w:rsidRDefault="00D60741" w:rsidP="00CE590C">
      <w:pPr>
        <w:numPr>
          <w:ilvl w:val="1"/>
          <w:numId w:val="2"/>
        </w:numPr>
        <w:shd w:val="clear" w:color="auto" w:fill="FFFFFF"/>
        <w:spacing w:before="100" w:beforeAutospacing="1" w:after="100" w:afterAutospacing="1" w:line="240" w:lineRule="auto"/>
        <w:rPr>
          <w:rFonts w:eastAsia="Times New Roman" w:cstheme="minorHAnsi"/>
          <w:color w:val="000000" w:themeColor="text1"/>
          <w:lang w:val="fr-FR" w:eastAsia="fr-BE"/>
        </w:rPr>
      </w:pPr>
      <w:r w:rsidRPr="00C37FE9">
        <w:rPr>
          <w:rFonts w:eastAsia="Times New Roman" w:cstheme="minorHAnsi"/>
          <w:color w:val="000000" w:themeColor="text1"/>
          <w:lang w:val="fr-FR" w:eastAsia="fr-BE"/>
        </w:rPr>
        <w:lastRenderedPageBreak/>
        <w:t xml:space="preserve">Vous accompagnez des clients internes et externes de manière transparente, intègre et objective, leur fournissez un service personnalisé et entretenez des contacts constructifs. </w:t>
      </w:r>
    </w:p>
    <w:p w:rsidR="00D60741" w:rsidRPr="00C37FE9" w:rsidRDefault="00D60741" w:rsidP="00CE590C">
      <w:pPr>
        <w:numPr>
          <w:ilvl w:val="1"/>
          <w:numId w:val="2"/>
        </w:numPr>
        <w:shd w:val="clear" w:color="auto" w:fill="FFFFFF"/>
        <w:spacing w:before="100" w:beforeAutospacing="1" w:after="100" w:afterAutospacing="1" w:line="240" w:lineRule="auto"/>
        <w:rPr>
          <w:rFonts w:eastAsia="Times New Roman" w:cstheme="minorHAnsi"/>
          <w:color w:val="000000" w:themeColor="text1"/>
          <w:lang w:val="fr-FR" w:eastAsia="fr-BE"/>
        </w:rPr>
      </w:pPr>
      <w:r w:rsidRPr="00C37FE9">
        <w:rPr>
          <w:rFonts w:eastAsia="Times New Roman" w:cstheme="minorHAnsi"/>
          <w:color w:val="000000" w:themeColor="text1"/>
          <w:lang w:val="fr-FR" w:eastAsia="fr-BE"/>
        </w:rPr>
        <w:t xml:space="preserve">Vous agissez de manière intègre, conformément aux attentes de l'organisation, respectez la confidentialité et les engagements et évitez toute forme de partialité. </w:t>
      </w:r>
    </w:p>
    <w:p w:rsidR="00D60741" w:rsidRDefault="00D60741" w:rsidP="00CE590C">
      <w:pPr>
        <w:numPr>
          <w:ilvl w:val="1"/>
          <w:numId w:val="2"/>
        </w:numPr>
        <w:shd w:val="clear" w:color="auto" w:fill="FFFFFF"/>
        <w:spacing w:before="100" w:beforeAutospacing="1" w:after="100" w:afterAutospacing="1" w:line="240" w:lineRule="auto"/>
        <w:rPr>
          <w:rFonts w:eastAsia="Times New Roman" w:cstheme="minorHAnsi"/>
          <w:color w:val="000000" w:themeColor="text1"/>
          <w:lang w:val="fr-FR" w:eastAsia="fr-BE"/>
        </w:rPr>
      </w:pPr>
      <w:r w:rsidRPr="00C37FE9">
        <w:rPr>
          <w:rFonts w:eastAsia="Times New Roman" w:cstheme="minorHAnsi"/>
          <w:color w:val="000000" w:themeColor="text1"/>
          <w:lang w:val="fr-FR" w:eastAsia="fr-BE"/>
        </w:rPr>
        <w:t xml:space="preserve">Vous planifiez et gérez de manière active votre propre développement en fonction de vos possibilités, intérêts et ambition, en remettant en question de façon critique votre propre fonctionnement et en vous enrichissant continuellement par de nouvelles idées et approches, compétences et connaissances. </w:t>
      </w:r>
    </w:p>
    <w:p w:rsidR="00FD76D2" w:rsidRPr="00C37FE9" w:rsidRDefault="00FD76D2" w:rsidP="00CE590C">
      <w:pPr>
        <w:numPr>
          <w:ilvl w:val="1"/>
          <w:numId w:val="2"/>
        </w:numPr>
        <w:shd w:val="clear" w:color="auto" w:fill="FFFFFF"/>
        <w:spacing w:before="100" w:beforeAutospacing="1" w:after="100" w:afterAutospacing="1" w:line="240" w:lineRule="auto"/>
        <w:rPr>
          <w:rFonts w:eastAsia="Times New Roman" w:cstheme="minorHAnsi"/>
          <w:color w:val="000000" w:themeColor="text1"/>
          <w:lang w:val="fr-FR" w:eastAsia="fr-BE"/>
        </w:rPr>
      </w:pPr>
      <w:r w:rsidRPr="00FD76D2">
        <w:rPr>
          <w:rFonts w:eastAsia="Times New Roman" w:cstheme="minorHAnsi"/>
          <w:color w:val="000000" w:themeColor="text1"/>
          <w:lang w:val="fr-FR" w:eastAsia="fr-BE"/>
        </w:rPr>
        <w:t>Vous vous exprimez de manière claire et compréhensible aussi bien à l’écrit qu’à l’oral et vous rapportez sur des données de manière correcte.</w:t>
      </w:r>
    </w:p>
    <w:p w:rsidR="00D60741" w:rsidRPr="00C37FE9" w:rsidRDefault="00D60741" w:rsidP="00CE590C">
      <w:pPr>
        <w:numPr>
          <w:ilvl w:val="1"/>
          <w:numId w:val="2"/>
        </w:numPr>
        <w:shd w:val="clear" w:color="auto" w:fill="FFFFFF"/>
        <w:spacing w:before="100" w:beforeAutospacing="1" w:after="100" w:afterAutospacing="1" w:line="240" w:lineRule="auto"/>
        <w:rPr>
          <w:rFonts w:eastAsia="Times New Roman" w:cstheme="minorHAnsi"/>
          <w:color w:val="000000" w:themeColor="text1"/>
          <w:lang w:val="fr-FR" w:eastAsia="fr-BE"/>
        </w:rPr>
      </w:pPr>
      <w:r w:rsidRPr="00C37FE9">
        <w:rPr>
          <w:rFonts w:eastAsia="Times New Roman" w:cstheme="minorHAnsi"/>
          <w:color w:val="000000" w:themeColor="text1"/>
          <w:lang w:val="fr-FR" w:eastAsia="fr-BE"/>
        </w:rPr>
        <w:t xml:space="preserve">Vous vous impliquez et démontrez de la volonté et de l'ambition afin de générer des résultats et assumez la responsabilité de la qualité des actions entreprises. </w:t>
      </w:r>
    </w:p>
    <w:p w:rsidR="00D60741" w:rsidRPr="00C37FE9" w:rsidRDefault="00D60741" w:rsidP="00CE590C">
      <w:pPr>
        <w:numPr>
          <w:ilvl w:val="1"/>
          <w:numId w:val="2"/>
        </w:numPr>
        <w:shd w:val="clear" w:color="auto" w:fill="FFFFFF"/>
        <w:spacing w:before="100" w:beforeAutospacing="1" w:after="100" w:afterAutospacing="1" w:line="240" w:lineRule="auto"/>
        <w:rPr>
          <w:rFonts w:eastAsia="Times New Roman" w:cstheme="minorHAnsi"/>
          <w:color w:val="000000" w:themeColor="text1"/>
          <w:lang w:val="fr-FR" w:eastAsia="fr-BE"/>
        </w:rPr>
      </w:pPr>
      <w:r w:rsidRPr="00C37FE9">
        <w:rPr>
          <w:rFonts w:eastAsia="Times New Roman" w:cstheme="minorHAnsi"/>
          <w:color w:val="000000" w:themeColor="text1"/>
          <w:lang w:val="fr-FR" w:eastAsia="fr-BE"/>
        </w:rPr>
        <w:t xml:space="preserve">Vous traitez et résolvez les problèmes de manière autonome, cherchez des alternatives et mettez en œuvre les solutions. </w:t>
      </w:r>
    </w:p>
    <w:p w:rsidR="00CE590C" w:rsidRPr="00C37FE9" w:rsidRDefault="00F07317" w:rsidP="00CE590C">
      <w:pPr>
        <w:spacing w:line="240" w:lineRule="auto"/>
        <w:rPr>
          <w:rFonts w:cstheme="minorHAnsi"/>
          <w:i/>
          <w:color w:val="000000" w:themeColor="text1"/>
          <w:lang w:val="fr-FR"/>
        </w:rPr>
      </w:pPr>
      <w:r w:rsidRPr="00C37FE9">
        <w:rPr>
          <w:rFonts w:cstheme="minorHAnsi"/>
          <w:i/>
          <w:color w:val="000000" w:themeColor="text1"/>
          <w:lang w:val="fr-FR"/>
        </w:rPr>
        <w:t>Compétences techniques</w:t>
      </w:r>
      <w:r w:rsidR="00D60741" w:rsidRPr="00C37FE9">
        <w:rPr>
          <w:rFonts w:cstheme="minorHAnsi"/>
          <w:i/>
          <w:color w:val="000000" w:themeColor="text1"/>
          <w:lang w:val="fr-FR"/>
        </w:rPr>
        <w:t> :</w:t>
      </w:r>
    </w:p>
    <w:p w:rsidR="00CE590C" w:rsidRPr="00C37FE9" w:rsidRDefault="00F07317" w:rsidP="00CE590C">
      <w:pPr>
        <w:numPr>
          <w:ilvl w:val="1"/>
          <w:numId w:val="2"/>
        </w:numPr>
        <w:shd w:val="clear" w:color="auto" w:fill="FFFFFF"/>
        <w:spacing w:before="100" w:beforeAutospacing="1" w:after="100" w:afterAutospacing="1" w:line="240" w:lineRule="auto"/>
        <w:rPr>
          <w:rFonts w:eastAsia="Times New Roman" w:cstheme="minorHAnsi"/>
          <w:color w:val="000000" w:themeColor="text1"/>
          <w:lang w:val="fr-FR" w:eastAsia="fr-BE"/>
        </w:rPr>
      </w:pPr>
      <w:r w:rsidRPr="00C37FE9">
        <w:rPr>
          <w:rFonts w:eastAsia="Times New Roman" w:cstheme="minorHAnsi"/>
          <w:color w:val="000000" w:themeColor="text1"/>
          <w:lang w:val="fr-FR" w:eastAsia="fr-BE"/>
        </w:rPr>
        <w:t>Vous avez une bonne connaissance de l'anatomie et</w:t>
      </w:r>
      <w:r w:rsidR="00D60741" w:rsidRPr="00C37FE9">
        <w:rPr>
          <w:rFonts w:eastAsia="Times New Roman" w:cstheme="minorHAnsi"/>
          <w:color w:val="000000" w:themeColor="text1"/>
          <w:lang w:val="fr-FR" w:eastAsia="fr-BE"/>
        </w:rPr>
        <w:t xml:space="preserve"> de la pharmacologie-physiologie</w:t>
      </w:r>
    </w:p>
    <w:p w:rsidR="00CE590C" w:rsidRPr="00C37FE9" w:rsidRDefault="00F07317" w:rsidP="00CE590C">
      <w:pPr>
        <w:numPr>
          <w:ilvl w:val="1"/>
          <w:numId w:val="2"/>
        </w:numPr>
        <w:shd w:val="clear" w:color="auto" w:fill="FFFFFF"/>
        <w:spacing w:before="100" w:beforeAutospacing="1" w:after="100" w:afterAutospacing="1" w:line="240" w:lineRule="auto"/>
        <w:rPr>
          <w:rFonts w:eastAsia="Times New Roman" w:cstheme="minorHAnsi"/>
          <w:color w:val="000000" w:themeColor="text1"/>
          <w:lang w:val="fr-FR" w:eastAsia="fr-BE"/>
        </w:rPr>
      </w:pPr>
      <w:r w:rsidRPr="00C37FE9">
        <w:rPr>
          <w:rFonts w:eastAsia="Times New Roman" w:cstheme="minorHAnsi"/>
          <w:color w:val="000000" w:themeColor="text1"/>
          <w:lang w:val="fr-FR" w:eastAsia="fr-BE"/>
        </w:rPr>
        <w:t>Vous avez une bonne connaissance des services pharmaceutiques</w:t>
      </w:r>
      <w:r w:rsidR="00CE590C" w:rsidRPr="00C37FE9">
        <w:rPr>
          <w:rFonts w:eastAsia="Times New Roman" w:cstheme="minorHAnsi"/>
          <w:color w:val="000000" w:themeColor="text1"/>
          <w:lang w:val="fr-FR" w:eastAsia="fr-BE"/>
        </w:rPr>
        <w:t>.</w:t>
      </w:r>
    </w:p>
    <w:p w:rsidR="00CE590C" w:rsidRPr="00C37FE9" w:rsidRDefault="00F07317" w:rsidP="00CE590C">
      <w:pPr>
        <w:numPr>
          <w:ilvl w:val="1"/>
          <w:numId w:val="2"/>
        </w:numPr>
        <w:shd w:val="clear" w:color="auto" w:fill="FFFFFF"/>
        <w:spacing w:before="100" w:beforeAutospacing="1" w:after="100" w:afterAutospacing="1" w:line="240" w:lineRule="auto"/>
        <w:rPr>
          <w:rFonts w:eastAsia="Times New Roman" w:cstheme="minorHAnsi"/>
          <w:color w:val="000000" w:themeColor="text1"/>
          <w:lang w:val="fr-FR" w:eastAsia="fr-BE"/>
        </w:rPr>
      </w:pPr>
      <w:r w:rsidRPr="00C37FE9">
        <w:rPr>
          <w:rFonts w:eastAsia="Times New Roman" w:cstheme="minorHAnsi"/>
          <w:color w:val="000000" w:themeColor="text1"/>
          <w:lang w:val="fr-FR" w:eastAsia="fr-BE"/>
        </w:rPr>
        <w:t>Vous avez une bonne connaissance d'Excel.</w:t>
      </w:r>
    </w:p>
    <w:p w:rsidR="00CE590C" w:rsidRPr="00C37FE9" w:rsidRDefault="00CE590C" w:rsidP="00CE590C">
      <w:pPr>
        <w:spacing w:line="240" w:lineRule="auto"/>
        <w:rPr>
          <w:rFonts w:cstheme="minorHAnsi"/>
          <w:i/>
          <w:color w:val="000000" w:themeColor="text1"/>
          <w:lang w:val="fr-FR"/>
        </w:rPr>
      </w:pPr>
      <w:r w:rsidRPr="00C37FE9">
        <w:rPr>
          <w:rFonts w:cstheme="minorHAnsi"/>
          <w:i/>
          <w:color w:val="000000" w:themeColor="text1"/>
          <w:lang w:val="fr-FR"/>
        </w:rPr>
        <w:t>At</w:t>
      </w:r>
      <w:r w:rsidR="00D60741" w:rsidRPr="00C37FE9">
        <w:rPr>
          <w:rFonts w:cstheme="minorHAnsi"/>
          <w:i/>
          <w:color w:val="000000" w:themeColor="text1"/>
          <w:lang w:val="fr-FR"/>
        </w:rPr>
        <w:t>out</w:t>
      </w:r>
      <w:r w:rsidRPr="00C37FE9">
        <w:rPr>
          <w:rFonts w:cstheme="minorHAnsi"/>
          <w:i/>
          <w:color w:val="000000" w:themeColor="text1"/>
          <w:lang w:val="fr-FR"/>
        </w:rPr>
        <w:t>s</w:t>
      </w:r>
      <w:r w:rsidR="00D60741" w:rsidRPr="00C37FE9">
        <w:rPr>
          <w:rFonts w:cstheme="minorHAnsi"/>
          <w:i/>
          <w:color w:val="000000" w:themeColor="text1"/>
          <w:lang w:val="fr-FR"/>
        </w:rPr>
        <w:t> :</w:t>
      </w:r>
    </w:p>
    <w:p w:rsidR="00CE590C" w:rsidRPr="00C37FE9" w:rsidRDefault="00D60741" w:rsidP="00CE590C">
      <w:pPr>
        <w:numPr>
          <w:ilvl w:val="1"/>
          <w:numId w:val="2"/>
        </w:numPr>
        <w:shd w:val="clear" w:color="auto" w:fill="FFFFFF"/>
        <w:spacing w:before="100" w:beforeAutospacing="1" w:after="100" w:afterAutospacing="1" w:line="240" w:lineRule="auto"/>
        <w:rPr>
          <w:rFonts w:eastAsia="Times New Roman" w:cstheme="minorHAnsi"/>
          <w:color w:val="000000" w:themeColor="text1"/>
          <w:lang w:val="fr-FR" w:eastAsia="fr-BE"/>
        </w:rPr>
      </w:pPr>
      <w:r w:rsidRPr="00C37FE9">
        <w:rPr>
          <w:rFonts w:eastAsia="Times New Roman" w:cstheme="minorHAnsi"/>
          <w:color w:val="000000" w:themeColor="text1"/>
          <w:lang w:val="fr-FR" w:eastAsia="fr-BE"/>
        </w:rPr>
        <w:t xml:space="preserve">La </w:t>
      </w:r>
      <w:r w:rsidR="00F07317" w:rsidRPr="00C37FE9">
        <w:rPr>
          <w:rFonts w:eastAsia="Times New Roman" w:cstheme="minorHAnsi"/>
          <w:color w:val="000000" w:themeColor="text1"/>
          <w:lang w:val="fr-FR" w:eastAsia="fr-BE"/>
        </w:rPr>
        <w:t xml:space="preserve">connaissance de l'économie de la santé, </w:t>
      </w:r>
      <w:r w:rsidRPr="00C37FE9">
        <w:rPr>
          <w:rFonts w:eastAsia="Times New Roman" w:cstheme="minorHAnsi"/>
          <w:color w:val="000000" w:themeColor="text1"/>
          <w:lang w:val="fr-FR" w:eastAsia="fr-BE"/>
        </w:rPr>
        <w:t>des compléments alimentaires</w:t>
      </w:r>
      <w:r w:rsidR="00F07317" w:rsidRPr="00C37FE9">
        <w:rPr>
          <w:rFonts w:eastAsia="Times New Roman" w:cstheme="minorHAnsi"/>
          <w:color w:val="000000" w:themeColor="text1"/>
          <w:lang w:val="fr-FR" w:eastAsia="fr-BE"/>
        </w:rPr>
        <w:t>, des dispositifs médicaux et des radio-isotopes est un pl</w:t>
      </w:r>
      <w:r w:rsidR="00CE590C" w:rsidRPr="00C37FE9">
        <w:rPr>
          <w:rFonts w:eastAsia="Times New Roman" w:cstheme="minorHAnsi"/>
          <w:color w:val="000000" w:themeColor="text1"/>
          <w:lang w:val="fr-FR" w:eastAsia="fr-BE"/>
        </w:rPr>
        <w:t>us.</w:t>
      </w:r>
    </w:p>
    <w:p w:rsidR="00F07317" w:rsidRPr="00C37FE9" w:rsidRDefault="00F07317" w:rsidP="00CE590C">
      <w:pPr>
        <w:numPr>
          <w:ilvl w:val="1"/>
          <w:numId w:val="2"/>
        </w:numPr>
        <w:shd w:val="clear" w:color="auto" w:fill="FFFFFF"/>
        <w:spacing w:before="100" w:beforeAutospacing="1" w:after="100" w:afterAutospacing="1" w:line="240" w:lineRule="auto"/>
        <w:rPr>
          <w:rFonts w:eastAsia="Times New Roman" w:cstheme="minorHAnsi"/>
          <w:color w:val="000000" w:themeColor="text1"/>
          <w:lang w:val="fr-FR" w:eastAsia="fr-BE"/>
        </w:rPr>
      </w:pPr>
      <w:r w:rsidRPr="00C37FE9">
        <w:rPr>
          <w:rFonts w:eastAsia="Times New Roman" w:cstheme="minorHAnsi"/>
          <w:color w:val="000000" w:themeColor="text1"/>
          <w:lang w:val="fr-FR" w:eastAsia="fr-BE"/>
        </w:rPr>
        <w:t xml:space="preserve">Une connaissance passive du </w:t>
      </w:r>
      <w:r w:rsidR="00C37FE9">
        <w:rPr>
          <w:rFonts w:eastAsia="Times New Roman" w:cstheme="minorHAnsi"/>
          <w:color w:val="000000" w:themeColor="text1"/>
          <w:lang w:val="fr-FR" w:eastAsia="fr-BE"/>
        </w:rPr>
        <w:t xml:space="preserve">néerlandais </w:t>
      </w:r>
      <w:r w:rsidRPr="00C37FE9">
        <w:rPr>
          <w:rFonts w:eastAsia="Times New Roman" w:cstheme="minorHAnsi"/>
          <w:color w:val="000000" w:themeColor="text1"/>
          <w:lang w:val="fr-FR" w:eastAsia="fr-BE"/>
        </w:rPr>
        <w:t>est un atout.</w:t>
      </w:r>
    </w:p>
    <w:p w:rsidR="00CE590C" w:rsidRPr="00C37FE9" w:rsidRDefault="00CE590C" w:rsidP="00CE590C">
      <w:pPr>
        <w:spacing w:line="240" w:lineRule="auto"/>
        <w:rPr>
          <w:rFonts w:cstheme="minorHAnsi"/>
          <w:i/>
          <w:color w:val="222222"/>
          <w:lang w:val="fr-FR"/>
        </w:rPr>
      </w:pPr>
      <w:r w:rsidRPr="00C37FE9">
        <w:rPr>
          <w:rFonts w:cstheme="minorHAnsi"/>
          <w:i/>
          <w:color w:val="222222"/>
          <w:lang w:val="fr-FR"/>
        </w:rPr>
        <w:t>Rémunération :</w:t>
      </w:r>
    </w:p>
    <w:p w:rsidR="00AB43F6" w:rsidRPr="00C37FE9" w:rsidRDefault="00FE387C" w:rsidP="00FE387C">
      <w:pPr>
        <w:spacing w:line="240" w:lineRule="auto"/>
        <w:rPr>
          <w:rFonts w:cstheme="minorHAnsi"/>
          <w:color w:val="333333"/>
          <w:sz w:val="21"/>
          <w:szCs w:val="21"/>
          <w:lang w:val="fr-FR"/>
        </w:rPr>
      </w:pPr>
      <w:r w:rsidRPr="00C37FE9">
        <w:rPr>
          <w:rFonts w:cstheme="minorHAnsi"/>
          <w:lang w:val="fr-BE"/>
        </w:rPr>
        <w:t>Le salaire au sein de l’administration fédérale est calculé sur bas</w:t>
      </w:r>
      <w:r w:rsidR="00AB43F6" w:rsidRPr="00C37FE9">
        <w:rPr>
          <w:rFonts w:cstheme="minorHAnsi"/>
          <w:lang w:val="fr-BE"/>
        </w:rPr>
        <w:t>e de barèmes de l’Etat fédéral. Traitement de départ minimum : 41625,39 EUR (salaire annuel brut, déjà adapté à l’index actuel, allocations réglementaires non comprises).</w:t>
      </w:r>
    </w:p>
    <w:p w:rsidR="00FE387C" w:rsidRPr="00C37FE9" w:rsidRDefault="00CE590C" w:rsidP="00FE387C">
      <w:pPr>
        <w:spacing w:line="240" w:lineRule="auto"/>
        <w:rPr>
          <w:rFonts w:cstheme="minorHAnsi"/>
          <w:lang w:val="fr-BE"/>
        </w:rPr>
      </w:pPr>
      <w:r w:rsidRPr="00C37FE9">
        <w:rPr>
          <w:rFonts w:cstheme="minorHAnsi"/>
          <w:b/>
          <w:lang w:val="fr-BE"/>
        </w:rPr>
        <w:t>Intéressé</w:t>
      </w:r>
      <w:r w:rsidR="007C73B2">
        <w:rPr>
          <w:rFonts w:cstheme="minorHAnsi"/>
          <w:b/>
          <w:lang w:val="fr-BE"/>
        </w:rPr>
        <w:t>(e)</w:t>
      </w:r>
      <w:r w:rsidRPr="00C37FE9">
        <w:rPr>
          <w:rFonts w:cstheme="minorHAnsi"/>
          <w:b/>
          <w:lang w:val="fr-BE"/>
        </w:rPr>
        <w:t xml:space="preserve"> ? Envoyez </w:t>
      </w:r>
      <w:r w:rsidR="00FE387C" w:rsidRPr="00C37FE9">
        <w:rPr>
          <w:rFonts w:cstheme="minorHAnsi"/>
          <w:b/>
          <w:lang w:val="fr-BE"/>
        </w:rPr>
        <w:t xml:space="preserve"> </w:t>
      </w:r>
      <w:r w:rsidRPr="00C37FE9">
        <w:rPr>
          <w:rFonts w:cstheme="minorHAnsi"/>
          <w:b/>
          <w:lang w:val="fr-BE"/>
        </w:rPr>
        <w:t>votre candidature j</w:t>
      </w:r>
      <w:r w:rsidR="00FE387C" w:rsidRPr="00C37FE9">
        <w:rPr>
          <w:rFonts w:cstheme="minorHAnsi"/>
          <w:b/>
          <w:lang w:val="fr-BE"/>
        </w:rPr>
        <w:t xml:space="preserve">usqu’au </w:t>
      </w:r>
      <w:r w:rsidR="00A14219">
        <w:rPr>
          <w:rFonts w:cstheme="minorHAnsi"/>
          <w:b/>
          <w:lang w:val="fr-BE"/>
        </w:rPr>
        <w:t>29</w:t>
      </w:r>
      <w:r w:rsidR="007C73B2">
        <w:rPr>
          <w:rFonts w:cstheme="minorHAnsi"/>
          <w:b/>
          <w:lang w:val="fr-BE"/>
        </w:rPr>
        <w:t xml:space="preserve"> </w:t>
      </w:r>
      <w:r w:rsidR="008B2659">
        <w:rPr>
          <w:rFonts w:cstheme="minorHAnsi"/>
          <w:b/>
          <w:lang w:val="fr-BE"/>
        </w:rPr>
        <w:t>avril</w:t>
      </w:r>
      <w:bookmarkStart w:id="0" w:name="_GoBack"/>
      <w:bookmarkEnd w:id="0"/>
      <w:r w:rsidR="007C73B2">
        <w:rPr>
          <w:rFonts w:cstheme="minorHAnsi"/>
          <w:b/>
          <w:lang w:val="fr-BE"/>
        </w:rPr>
        <w:t xml:space="preserve"> 2015 </w:t>
      </w:r>
      <w:r w:rsidR="00FE387C" w:rsidRPr="00C37FE9">
        <w:rPr>
          <w:rFonts w:cstheme="minorHAnsi"/>
          <w:b/>
          <w:lang w:val="fr-BE"/>
        </w:rPr>
        <w:t xml:space="preserve">(un </w:t>
      </w:r>
      <w:r w:rsidRPr="00C37FE9">
        <w:rPr>
          <w:rFonts w:cstheme="minorHAnsi"/>
          <w:b/>
          <w:lang w:val="fr-BE"/>
        </w:rPr>
        <w:t>mail avec votre motivation et votre CV</w:t>
      </w:r>
      <w:r w:rsidR="00FE387C" w:rsidRPr="00C37FE9">
        <w:rPr>
          <w:rFonts w:cstheme="minorHAnsi"/>
          <w:b/>
          <w:lang w:val="fr-BE"/>
        </w:rPr>
        <w:t xml:space="preserve">) à </w:t>
      </w:r>
      <w:r w:rsidRPr="00C37FE9">
        <w:rPr>
          <w:rFonts w:cstheme="minorHAnsi"/>
          <w:b/>
          <w:lang w:val="fr-BE"/>
        </w:rPr>
        <w:t xml:space="preserve">l’attention de Quentin MARTENS, Expert en </w:t>
      </w:r>
      <w:proofErr w:type="spellStart"/>
      <w:r w:rsidRPr="00C37FE9">
        <w:rPr>
          <w:rFonts w:cstheme="minorHAnsi"/>
          <w:b/>
          <w:lang w:val="fr-BE"/>
        </w:rPr>
        <w:t>Sélection</w:t>
      </w:r>
      <w:r w:rsidRPr="00C37FE9">
        <w:rPr>
          <w:rFonts w:cstheme="minorHAnsi"/>
          <w:lang w:val="fr-BE"/>
        </w:rPr>
        <w:t>,</w:t>
      </w:r>
      <w:r w:rsidR="00C37FE9">
        <w:rPr>
          <w:rFonts w:cstheme="minorHAnsi"/>
          <w:lang w:val="fr-BE"/>
        </w:rPr>
        <w:t>via</w:t>
      </w:r>
      <w:proofErr w:type="spellEnd"/>
      <w:r w:rsidR="00C37FE9">
        <w:rPr>
          <w:rFonts w:cstheme="minorHAnsi"/>
          <w:lang w:val="fr-BE"/>
        </w:rPr>
        <w:t xml:space="preserve"> </w:t>
      </w:r>
      <w:r w:rsidRPr="00C37FE9">
        <w:rPr>
          <w:rFonts w:cstheme="minorHAnsi"/>
          <w:lang w:val="fr-BE"/>
        </w:rPr>
        <w:t xml:space="preserve"> </w:t>
      </w:r>
      <w:hyperlink r:id="rId6" w:history="1">
        <w:r w:rsidRPr="00C37FE9">
          <w:rPr>
            <w:rStyle w:val="Hyperlink"/>
            <w:rFonts w:cstheme="minorHAnsi"/>
            <w:lang w:val="fr-BE"/>
          </w:rPr>
          <w:t>hrplanning@inami.fgov.be</w:t>
        </w:r>
      </w:hyperlink>
    </w:p>
    <w:p w:rsidR="00BA0A49" w:rsidRPr="00C37FE9" w:rsidRDefault="00CE590C" w:rsidP="00FE387C">
      <w:pPr>
        <w:spacing w:line="240" w:lineRule="auto"/>
        <w:rPr>
          <w:rFonts w:cstheme="minorHAnsi"/>
          <w:lang w:val="fr-BE"/>
        </w:rPr>
      </w:pPr>
      <w:r w:rsidRPr="00C37FE9">
        <w:rPr>
          <w:rFonts w:cstheme="minorHAnsi"/>
          <w:lang w:val="fr-BE"/>
        </w:rPr>
        <w:t>Vous serez contacté par la cellule Planning et Recrutement si votre candidature est retenue pour la suite de la procédure.</w:t>
      </w:r>
    </w:p>
    <w:sectPr w:rsidR="00BA0A49" w:rsidRPr="00C37FE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1EA8"/>
    <w:multiLevelType w:val="hybridMultilevel"/>
    <w:tmpl w:val="F20A005A"/>
    <w:lvl w:ilvl="0" w:tplc="3DBE2C04">
      <w:numFmt w:val="bullet"/>
      <w:lvlText w:val="-"/>
      <w:lvlJc w:val="left"/>
      <w:pPr>
        <w:ind w:left="720" w:hanging="360"/>
      </w:pPr>
      <w:rPr>
        <w:rFonts w:ascii="Calibri" w:eastAsiaTheme="minorEastAsia"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11B048DC"/>
    <w:multiLevelType w:val="multilevel"/>
    <w:tmpl w:val="D5DE2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D21516"/>
    <w:multiLevelType w:val="hybridMultilevel"/>
    <w:tmpl w:val="0900C8FA"/>
    <w:lvl w:ilvl="0" w:tplc="5E1E2746">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lvlOverride w:ilvl="0">
      <w:lvl w:ilvl="0">
        <w:numFmt w:val="bullet"/>
        <w:lvlText w:val=""/>
        <w:lvlJc w:val="left"/>
        <w:pPr>
          <w:tabs>
            <w:tab w:val="num" w:pos="2520"/>
          </w:tabs>
          <w:ind w:left="2520" w:hanging="360"/>
        </w:pPr>
        <w:rPr>
          <w:rFonts w:ascii="Wingdings" w:hAnsi="Wingdings" w:hint="default"/>
          <w:sz w:val="20"/>
        </w:r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87C"/>
    <w:rsid w:val="00590B1E"/>
    <w:rsid w:val="00796C4C"/>
    <w:rsid w:val="007C072E"/>
    <w:rsid w:val="007C73B2"/>
    <w:rsid w:val="0081757B"/>
    <w:rsid w:val="00876221"/>
    <w:rsid w:val="008B2659"/>
    <w:rsid w:val="0093519F"/>
    <w:rsid w:val="00A14219"/>
    <w:rsid w:val="00AB43F6"/>
    <w:rsid w:val="00BA0A49"/>
    <w:rsid w:val="00C37FE9"/>
    <w:rsid w:val="00CE590C"/>
    <w:rsid w:val="00D60741"/>
    <w:rsid w:val="00EB4907"/>
    <w:rsid w:val="00F07317"/>
    <w:rsid w:val="00FD76D2"/>
    <w:rsid w:val="00FE387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87C"/>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387C"/>
    <w:rPr>
      <w:color w:val="0000FF" w:themeColor="hyperlink"/>
      <w:u w:val="single"/>
    </w:rPr>
  </w:style>
  <w:style w:type="paragraph" w:styleId="ListParagraph">
    <w:name w:val="List Paragraph"/>
    <w:basedOn w:val="Normal"/>
    <w:uiPriority w:val="34"/>
    <w:qFormat/>
    <w:rsid w:val="00FE387C"/>
    <w:pPr>
      <w:ind w:left="720"/>
      <w:contextualSpacing/>
    </w:pPr>
  </w:style>
  <w:style w:type="character" w:styleId="CommentReference">
    <w:name w:val="annotation reference"/>
    <w:basedOn w:val="DefaultParagraphFont"/>
    <w:uiPriority w:val="99"/>
    <w:semiHidden/>
    <w:unhideWhenUsed/>
    <w:rsid w:val="00FE387C"/>
    <w:rPr>
      <w:sz w:val="16"/>
      <w:szCs w:val="16"/>
    </w:rPr>
  </w:style>
  <w:style w:type="paragraph" w:styleId="CommentText">
    <w:name w:val="annotation text"/>
    <w:basedOn w:val="Normal"/>
    <w:link w:val="CommentTextChar"/>
    <w:uiPriority w:val="99"/>
    <w:semiHidden/>
    <w:unhideWhenUsed/>
    <w:rsid w:val="00FE387C"/>
    <w:pPr>
      <w:spacing w:line="240" w:lineRule="auto"/>
    </w:pPr>
    <w:rPr>
      <w:sz w:val="20"/>
      <w:szCs w:val="20"/>
    </w:rPr>
  </w:style>
  <w:style w:type="character" w:customStyle="1" w:styleId="CommentTextChar">
    <w:name w:val="Comment Text Char"/>
    <w:basedOn w:val="DefaultParagraphFont"/>
    <w:link w:val="CommentText"/>
    <w:uiPriority w:val="99"/>
    <w:semiHidden/>
    <w:rsid w:val="00FE387C"/>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FE387C"/>
    <w:rPr>
      <w:b/>
      <w:bCs/>
    </w:rPr>
  </w:style>
  <w:style w:type="character" w:customStyle="1" w:styleId="CommentSubjectChar">
    <w:name w:val="Comment Subject Char"/>
    <w:basedOn w:val="CommentTextChar"/>
    <w:link w:val="CommentSubject"/>
    <w:uiPriority w:val="99"/>
    <w:semiHidden/>
    <w:rsid w:val="00FE387C"/>
    <w:rPr>
      <w:rFonts w:eastAsiaTheme="minorEastAsia"/>
      <w:b/>
      <w:bCs/>
      <w:sz w:val="20"/>
      <w:szCs w:val="20"/>
      <w:lang w:val="en-US"/>
    </w:rPr>
  </w:style>
  <w:style w:type="paragraph" w:styleId="BalloonText">
    <w:name w:val="Balloon Text"/>
    <w:basedOn w:val="Normal"/>
    <w:link w:val="BalloonTextChar"/>
    <w:uiPriority w:val="99"/>
    <w:semiHidden/>
    <w:unhideWhenUsed/>
    <w:rsid w:val="00FE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87C"/>
    <w:rPr>
      <w:rFonts w:ascii="Tahoma" w:eastAsiaTheme="minorEastAsia" w:hAnsi="Tahoma" w:cs="Tahoma"/>
      <w:sz w:val="16"/>
      <w:szCs w:val="16"/>
      <w:lang w:val="en-US"/>
    </w:rPr>
  </w:style>
  <w:style w:type="character" w:customStyle="1" w:styleId="hps">
    <w:name w:val="hps"/>
    <w:basedOn w:val="DefaultParagraphFont"/>
    <w:rsid w:val="00FE387C"/>
  </w:style>
  <w:style w:type="character" w:styleId="Strong">
    <w:name w:val="Strong"/>
    <w:basedOn w:val="DefaultParagraphFont"/>
    <w:uiPriority w:val="22"/>
    <w:qFormat/>
    <w:rsid w:val="00D6074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87C"/>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387C"/>
    <w:rPr>
      <w:color w:val="0000FF" w:themeColor="hyperlink"/>
      <w:u w:val="single"/>
    </w:rPr>
  </w:style>
  <w:style w:type="paragraph" w:styleId="ListParagraph">
    <w:name w:val="List Paragraph"/>
    <w:basedOn w:val="Normal"/>
    <w:uiPriority w:val="34"/>
    <w:qFormat/>
    <w:rsid w:val="00FE387C"/>
    <w:pPr>
      <w:ind w:left="720"/>
      <w:contextualSpacing/>
    </w:pPr>
  </w:style>
  <w:style w:type="character" w:styleId="CommentReference">
    <w:name w:val="annotation reference"/>
    <w:basedOn w:val="DefaultParagraphFont"/>
    <w:uiPriority w:val="99"/>
    <w:semiHidden/>
    <w:unhideWhenUsed/>
    <w:rsid w:val="00FE387C"/>
    <w:rPr>
      <w:sz w:val="16"/>
      <w:szCs w:val="16"/>
    </w:rPr>
  </w:style>
  <w:style w:type="paragraph" w:styleId="CommentText">
    <w:name w:val="annotation text"/>
    <w:basedOn w:val="Normal"/>
    <w:link w:val="CommentTextChar"/>
    <w:uiPriority w:val="99"/>
    <w:semiHidden/>
    <w:unhideWhenUsed/>
    <w:rsid w:val="00FE387C"/>
    <w:pPr>
      <w:spacing w:line="240" w:lineRule="auto"/>
    </w:pPr>
    <w:rPr>
      <w:sz w:val="20"/>
      <w:szCs w:val="20"/>
    </w:rPr>
  </w:style>
  <w:style w:type="character" w:customStyle="1" w:styleId="CommentTextChar">
    <w:name w:val="Comment Text Char"/>
    <w:basedOn w:val="DefaultParagraphFont"/>
    <w:link w:val="CommentText"/>
    <w:uiPriority w:val="99"/>
    <w:semiHidden/>
    <w:rsid w:val="00FE387C"/>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FE387C"/>
    <w:rPr>
      <w:b/>
      <w:bCs/>
    </w:rPr>
  </w:style>
  <w:style w:type="character" w:customStyle="1" w:styleId="CommentSubjectChar">
    <w:name w:val="Comment Subject Char"/>
    <w:basedOn w:val="CommentTextChar"/>
    <w:link w:val="CommentSubject"/>
    <w:uiPriority w:val="99"/>
    <w:semiHidden/>
    <w:rsid w:val="00FE387C"/>
    <w:rPr>
      <w:rFonts w:eastAsiaTheme="minorEastAsia"/>
      <w:b/>
      <w:bCs/>
      <w:sz w:val="20"/>
      <w:szCs w:val="20"/>
      <w:lang w:val="en-US"/>
    </w:rPr>
  </w:style>
  <w:style w:type="paragraph" w:styleId="BalloonText">
    <w:name w:val="Balloon Text"/>
    <w:basedOn w:val="Normal"/>
    <w:link w:val="BalloonTextChar"/>
    <w:uiPriority w:val="99"/>
    <w:semiHidden/>
    <w:unhideWhenUsed/>
    <w:rsid w:val="00FE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87C"/>
    <w:rPr>
      <w:rFonts w:ascii="Tahoma" w:eastAsiaTheme="minorEastAsia" w:hAnsi="Tahoma" w:cs="Tahoma"/>
      <w:sz w:val="16"/>
      <w:szCs w:val="16"/>
      <w:lang w:val="en-US"/>
    </w:rPr>
  </w:style>
  <w:style w:type="character" w:customStyle="1" w:styleId="hps">
    <w:name w:val="hps"/>
    <w:basedOn w:val="DefaultParagraphFont"/>
    <w:rsid w:val="00FE387C"/>
  </w:style>
  <w:style w:type="character" w:styleId="Strong">
    <w:name w:val="Strong"/>
    <w:basedOn w:val="DefaultParagraphFont"/>
    <w:uiPriority w:val="22"/>
    <w:qFormat/>
    <w:rsid w:val="00D607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32224">
      <w:bodyDiv w:val="1"/>
      <w:marLeft w:val="0"/>
      <w:marRight w:val="0"/>
      <w:marTop w:val="0"/>
      <w:marBottom w:val="0"/>
      <w:divBdr>
        <w:top w:val="none" w:sz="0" w:space="0" w:color="auto"/>
        <w:left w:val="none" w:sz="0" w:space="0" w:color="auto"/>
        <w:bottom w:val="none" w:sz="0" w:space="0" w:color="auto"/>
        <w:right w:val="none" w:sz="0" w:space="0" w:color="auto"/>
      </w:divBdr>
      <w:divsChild>
        <w:div w:id="276371571">
          <w:marLeft w:val="0"/>
          <w:marRight w:val="0"/>
          <w:marTop w:val="0"/>
          <w:marBottom w:val="0"/>
          <w:divBdr>
            <w:top w:val="none" w:sz="0" w:space="0" w:color="auto"/>
            <w:left w:val="none" w:sz="0" w:space="0" w:color="auto"/>
            <w:bottom w:val="none" w:sz="0" w:space="0" w:color="auto"/>
            <w:right w:val="none" w:sz="0" w:space="0" w:color="auto"/>
          </w:divBdr>
          <w:divsChild>
            <w:div w:id="358705844">
              <w:marLeft w:val="0"/>
              <w:marRight w:val="0"/>
              <w:marTop w:val="0"/>
              <w:marBottom w:val="0"/>
              <w:divBdr>
                <w:top w:val="none" w:sz="0" w:space="0" w:color="auto"/>
                <w:left w:val="none" w:sz="0" w:space="0" w:color="auto"/>
                <w:bottom w:val="none" w:sz="0" w:space="0" w:color="auto"/>
                <w:right w:val="none" w:sz="0" w:space="0" w:color="auto"/>
              </w:divBdr>
              <w:divsChild>
                <w:div w:id="298875986">
                  <w:marLeft w:val="0"/>
                  <w:marRight w:val="0"/>
                  <w:marTop w:val="0"/>
                  <w:marBottom w:val="0"/>
                  <w:divBdr>
                    <w:top w:val="none" w:sz="0" w:space="0" w:color="auto"/>
                    <w:left w:val="none" w:sz="0" w:space="0" w:color="auto"/>
                    <w:bottom w:val="none" w:sz="0" w:space="0" w:color="auto"/>
                    <w:right w:val="none" w:sz="0" w:space="0" w:color="auto"/>
                  </w:divBdr>
                  <w:divsChild>
                    <w:div w:id="1138838827">
                      <w:marLeft w:val="-225"/>
                      <w:marRight w:val="-225"/>
                      <w:marTop w:val="0"/>
                      <w:marBottom w:val="0"/>
                      <w:divBdr>
                        <w:top w:val="none" w:sz="0" w:space="0" w:color="auto"/>
                        <w:left w:val="none" w:sz="0" w:space="0" w:color="auto"/>
                        <w:bottom w:val="none" w:sz="0" w:space="0" w:color="auto"/>
                        <w:right w:val="none" w:sz="0" w:space="0" w:color="auto"/>
                      </w:divBdr>
                      <w:divsChild>
                        <w:div w:id="586304262">
                          <w:marLeft w:val="0"/>
                          <w:marRight w:val="0"/>
                          <w:marTop w:val="0"/>
                          <w:marBottom w:val="0"/>
                          <w:divBdr>
                            <w:top w:val="none" w:sz="0" w:space="0" w:color="auto"/>
                            <w:left w:val="none" w:sz="0" w:space="0" w:color="auto"/>
                            <w:bottom w:val="none" w:sz="0" w:space="0" w:color="auto"/>
                            <w:right w:val="none" w:sz="0" w:space="0" w:color="auto"/>
                          </w:divBdr>
                          <w:divsChild>
                            <w:div w:id="970787731">
                              <w:marLeft w:val="0"/>
                              <w:marRight w:val="0"/>
                              <w:marTop w:val="0"/>
                              <w:marBottom w:val="0"/>
                              <w:divBdr>
                                <w:top w:val="none" w:sz="0" w:space="0" w:color="auto"/>
                                <w:left w:val="none" w:sz="0" w:space="0" w:color="auto"/>
                                <w:bottom w:val="none" w:sz="0" w:space="0" w:color="auto"/>
                                <w:right w:val="none" w:sz="0" w:space="0" w:color="auto"/>
                              </w:divBdr>
                              <w:divsChild>
                                <w:div w:id="579632855">
                                  <w:marLeft w:val="0"/>
                                  <w:marRight w:val="0"/>
                                  <w:marTop w:val="0"/>
                                  <w:marBottom w:val="0"/>
                                  <w:divBdr>
                                    <w:top w:val="none" w:sz="0" w:space="0" w:color="auto"/>
                                    <w:left w:val="none" w:sz="0" w:space="0" w:color="auto"/>
                                    <w:bottom w:val="none" w:sz="0" w:space="0" w:color="auto"/>
                                    <w:right w:val="none" w:sz="0" w:space="0" w:color="auto"/>
                                  </w:divBdr>
                                  <w:divsChild>
                                    <w:div w:id="147023043">
                                      <w:marLeft w:val="0"/>
                                      <w:marRight w:val="0"/>
                                      <w:marTop w:val="0"/>
                                      <w:marBottom w:val="0"/>
                                      <w:divBdr>
                                        <w:top w:val="none" w:sz="0" w:space="0" w:color="auto"/>
                                        <w:left w:val="none" w:sz="0" w:space="0" w:color="auto"/>
                                        <w:bottom w:val="none" w:sz="0" w:space="0" w:color="auto"/>
                                        <w:right w:val="none" w:sz="0" w:space="0" w:color="auto"/>
                                      </w:divBdr>
                                      <w:divsChild>
                                        <w:div w:id="1973946485">
                                          <w:marLeft w:val="0"/>
                                          <w:marRight w:val="0"/>
                                          <w:marTop w:val="0"/>
                                          <w:marBottom w:val="0"/>
                                          <w:divBdr>
                                            <w:top w:val="none" w:sz="0" w:space="0" w:color="auto"/>
                                            <w:left w:val="none" w:sz="0" w:space="0" w:color="auto"/>
                                            <w:bottom w:val="none" w:sz="0" w:space="0" w:color="auto"/>
                                            <w:right w:val="none" w:sz="0" w:space="0" w:color="auto"/>
                                          </w:divBdr>
                                          <w:divsChild>
                                            <w:div w:id="106398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3010809">
      <w:bodyDiv w:val="1"/>
      <w:marLeft w:val="0"/>
      <w:marRight w:val="0"/>
      <w:marTop w:val="0"/>
      <w:marBottom w:val="0"/>
      <w:divBdr>
        <w:top w:val="none" w:sz="0" w:space="0" w:color="auto"/>
        <w:left w:val="none" w:sz="0" w:space="0" w:color="auto"/>
        <w:bottom w:val="none" w:sz="0" w:space="0" w:color="auto"/>
        <w:right w:val="none" w:sz="0" w:space="0" w:color="auto"/>
      </w:divBdr>
    </w:div>
    <w:div w:id="1411736178">
      <w:bodyDiv w:val="1"/>
      <w:marLeft w:val="0"/>
      <w:marRight w:val="0"/>
      <w:marTop w:val="0"/>
      <w:marBottom w:val="0"/>
      <w:divBdr>
        <w:top w:val="none" w:sz="0" w:space="0" w:color="auto"/>
        <w:left w:val="none" w:sz="0" w:space="0" w:color="auto"/>
        <w:bottom w:val="none" w:sz="0" w:space="0" w:color="auto"/>
        <w:right w:val="none" w:sz="0" w:space="0" w:color="auto"/>
      </w:divBdr>
    </w:div>
    <w:div w:id="2072461611">
      <w:bodyDiv w:val="1"/>
      <w:marLeft w:val="0"/>
      <w:marRight w:val="0"/>
      <w:marTop w:val="0"/>
      <w:marBottom w:val="0"/>
      <w:divBdr>
        <w:top w:val="none" w:sz="0" w:space="0" w:color="auto"/>
        <w:left w:val="none" w:sz="0" w:space="0" w:color="auto"/>
        <w:bottom w:val="none" w:sz="0" w:space="0" w:color="auto"/>
        <w:right w:val="none" w:sz="0" w:space="0" w:color="auto"/>
      </w:divBdr>
      <w:divsChild>
        <w:div w:id="1336224270">
          <w:marLeft w:val="0"/>
          <w:marRight w:val="0"/>
          <w:marTop w:val="0"/>
          <w:marBottom w:val="0"/>
          <w:divBdr>
            <w:top w:val="none" w:sz="0" w:space="0" w:color="auto"/>
            <w:left w:val="none" w:sz="0" w:space="0" w:color="auto"/>
            <w:bottom w:val="none" w:sz="0" w:space="0" w:color="auto"/>
            <w:right w:val="none" w:sz="0" w:space="0" w:color="auto"/>
          </w:divBdr>
          <w:divsChild>
            <w:div w:id="1776628291">
              <w:marLeft w:val="0"/>
              <w:marRight w:val="0"/>
              <w:marTop w:val="0"/>
              <w:marBottom w:val="0"/>
              <w:divBdr>
                <w:top w:val="none" w:sz="0" w:space="0" w:color="auto"/>
                <w:left w:val="none" w:sz="0" w:space="0" w:color="auto"/>
                <w:bottom w:val="none" w:sz="0" w:space="0" w:color="auto"/>
                <w:right w:val="none" w:sz="0" w:space="0" w:color="auto"/>
              </w:divBdr>
              <w:divsChild>
                <w:div w:id="1869030178">
                  <w:marLeft w:val="0"/>
                  <w:marRight w:val="0"/>
                  <w:marTop w:val="0"/>
                  <w:marBottom w:val="0"/>
                  <w:divBdr>
                    <w:top w:val="none" w:sz="0" w:space="0" w:color="auto"/>
                    <w:left w:val="none" w:sz="0" w:space="0" w:color="auto"/>
                    <w:bottom w:val="none" w:sz="0" w:space="0" w:color="auto"/>
                    <w:right w:val="none" w:sz="0" w:space="0" w:color="auto"/>
                  </w:divBdr>
                  <w:divsChild>
                    <w:div w:id="34280412">
                      <w:marLeft w:val="0"/>
                      <w:marRight w:val="0"/>
                      <w:marTop w:val="0"/>
                      <w:marBottom w:val="0"/>
                      <w:divBdr>
                        <w:top w:val="none" w:sz="0" w:space="0" w:color="auto"/>
                        <w:left w:val="none" w:sz="0" w:space="0" w:color="auto"/>
                        <w:bottom w:val="none" w:sz="0" w:space="0" w:color="auto"/>
                        <w:right w:val="none" w:sz="0" w:space="0" w:color="auto"/>
                      </w:divBdr>
                      <w:divsChild>
                        <w:div w:id="737095873">
                          <w:marLeft w:val="0"/>
                          <w:marRight w:val="0"/>
                          <w:marTop w:val="1080"/>
                          <w:marBottom w:val="0"/>
                          <w:divBdr>
                            <w:top w:val="none" w:sz="0" w:space="0" w:color="auto"/>
                            <w:left w:val="none" w:sz="0" w:space="0" w:color="auto"/>
                            <w:bottom w:val="none" w:sz="0" w:space="0" w:color="auto"/>
                            <w:right w:val="none" w:sz="0" w:space="0" w:color="auto"/>
                          </w:divBdr>
                          <w:divsChild>
                            <w:div w:id="644510816">
                              <w:marLeft w:val="0"/>
                              <w:marRight w:val="0"/>
                              <w:marTop w:val="0"/>
                              <w:marBottom w:val="0"/>
                              <w:divBdr>
                                <w:top w:val="none" w:sz="0" w:space="0" w:color="auto"/>
                                <w:left w:val="none" w:sz="0" w:space="0" w:color="auto"/>
                                <w:bottom w:val="none" w:sz="0" w:space="0" w:color="auto"/>
                                <w:right w:val="none" w:sz="0" w:space="0" w:color="auto"/>
                              </w:divBdr>
                              <w:divsChild>
                                <w:div w:id="1080636621">
                                  <w:marLeft w:val="0"/>
                                  <w:marRight w:val="0"/>
                                  <w:marTop w:val="0"/>
                                  <w:marBottom w:val="0"/>
                                  <w:divBdr>
                                    <w:top w:val="none" w:sz="0" w:space="0" w:color="auto"/>
                                    <w:left w:val="none" w:sz="0" w:space="0" w:color="auto"/>
                                    <w:bottom w:val="none" w:sz="0" w:space="0" w:color="auto"/>
                                    <w:right w:val="none" w:sz="0" w:space="0" w:color="auto"/>
                                  </w:divBdr>
                                  <w:divsChild>
                                    <w:div w:id="989096746">
                                      <w:marLeft w:val="0"/>
                                      <w:marRight w:val="0"/>
                                      <w:marTop w:val="0"/>
                                      <w:marBottom w:val="0"/>
                                      <w:divBdr>
                                        <w:top w:val="none" w:sz="0" w:space="0" w:color="auto"/>
                                        <w:left w:val="none" w:sz="0" w:space="0" w:color="auto"/>
                                        <w:bottom w:val="none" w:sz="0" w:space="0" w:color="auto"/>
                                        <w:right w:val="none" w:sz="0" w:space="0" w:color="auto"/>
                                      </w:divBdr>
                                      <w:divsChild>
                                        <w:div w:id="701131988">
                                          <w:marLeft w:val="0"/>
                                          <w:marRight w:val="0"/>
                                          <w:marTop w:val="0"/>
                                          <w:marBottom w:val="0"/>
                                          <w:divBdr>
                                            <w:top w:val="none" w:sz="0" w:space="0" w:color="auto"/>
                                            <w:left w:val="none" w:sz="0" w:space="0" w:color="auto"/>
                                            <w:bottom w:val="none" w:sz="0" w:space="0" w:color="auto"/>
                                            <w:right w:val="none" w:sz="0" w:space="0" w:color="auto"/>
                                          </w:divBdr>
                                          <w:divsChild>
                                            <w:div w:id="1536431650">
                                              <w:marLeft w:val="0"/>
                                              <w:marRight w:val="0"/>
                                              <w:marTop w:val="0"/>
                                              <w:marBottom w:val="0"/>
                                              <w:divBdr>
                                                <w:top w:val="none" w:sz="0" w:space="0" w:color="auto"/>
                                                <w:left w:val="none" w:sz="0" w:space="0" w:color="auto"/>
                                                <w:bottom w:val="none" w:sz="0" w:space="0" w:color="auto"/>
                                                <w:right w:val="none" w:sz="0" w:space="0" w:color="auto"/>
                                              </w:divBdr>
                                              <w:divsChild>
                                                <w:div w:id="196091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planning@inami.fgov.be"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2015-04-23T22:00:00+00:00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Pharmacien</TermName>
          <TermId xmlns="http://schemas.microsoft.com/office/infopath/2007/PartnerControls">afadc2d1-9390-4c99-b189-4366cd2906a2</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Français</TermName>
          <TermId xmlns="http://schemas.microsoft.com/office/infopath/2007/PartnerControls">aa2269b8-11bd-4cc9-9267-801806817e60</TermId>
        </TermInfo>
      </Terms>
    </RILanguageTaxHTField0>
    <TaxCatchAll xmlns="61fd8d87-ea47-44bb-afd6-b4d99b1d9c1f">
      <Value>43</Value>
      <Value>8</Value>
    </TaxCatchAll>
    <RIDocSummary xmlns="f15eea43-7fa7-45cf-8dc0-d5244e2cd467" xsi:nil="true"/>
    <RIThemeTaxHTField0 xmlns="f15eea43-7fa7-45cf-8dc0-d5244e2cd467">
      <Terms xmlns="http://schemas.microsoft.com/office/infopath/2007/PartnerControls"/>
    </RIThemeTaxHTField0>
    <RIDocTypeTaxHTField0 xmlns="f15eea43-7fa7-45cf-8dc0-d5244e2cd467">
      <Terms xmlns="http://schemas.microsoft.com/office/infopath/2007/PartnerControls"/>
    </RIDocTypeTaxHTField0>
    <gde733b7de1f426ba66c11d7c4a6ad8f xmlns="61fd8d87-ea47-44bb-afd6-b4d99b1d9c1f" xsi:nil="true"/>
    <cc6d4d0f41a44532aeb7bee41b15f208 xmlns="61fd8d87-ea47-44bb-afd6-b4d99b1d9c1f">
      <Terms xmlns="http://schemas.microsoft.com/office/infopath/2007/PartnerControls"/>
    </cc6d4d0f41a44532aeb7bee41b15f208>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DFC0CFB-ED84-446A-B11E-F1778E4CB66B}"/>
</file>

<file path=customXml/itemProps2.xml><?xml version="1.0" encoding="utf-8"?>
<ds:datastoreItem xmlns:ds="http://schemas.openxmlformats.org/officeDocument/2006/customXml" ds:itemID="{44BE6DFB-3F90-47C6-BE40-71BED26F0F5A}"/>
</file>

<file path=customXml/itemProps3.xml><?xml version="1.0" encoding="utf-8"?>
<ds:datastoreItem xmlns:ds="http://schemas.openxmlformats.org/officeDocument/2006/customXml" ds:itemID="{604215BF-1796-4C11-B884-627B54A12BE2}"/>
</file>

<file path=docProps/app.xml><?xml version="1.0" encoding="utf-8"?>
<Properties xmlns="http://schemas.openxmlformats.org/officeDocument/2006/extended-properties" xmlns:vt="http://schemas.openxmlformats.org/officeDocument/2006/docPropsVTypes">
  <Template>F8CE4E31.dotm</Template>
  <TotalTime>0</TotalTime>
  <Pages>2</Pages>
  <Words>720</Words>
  <Characters>4106</Characters>
  <Application>Microsoft Office Word</Application>
  <DocSecurity>4</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R.I.Z.I.V. - I.N.A.M.I.</Company>
  <LinksUpToDate>false</LinksUpToDate>
  <CharactersWithSpaces>4817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Fonction vacante “attaché pharmacien” (niveau A2)</dc:title>
  <dc:creator>Quentin Martens</dc:creator>
  <cp:lastModifiedBy>Geneviève Speltincx</cp:lastModifiedBy>
  <cp:revision>2</cp:revision>
  <dcterms:created xsi:type="dcterms:W3CDTF">2015-04-24T07:00:00Z</dcterms:created>
  <dcterms:modified xsi:type="dcterms:W3CDTF">2015-04-24T07:00:00Z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43;#Pharmacien|afadc2d1-9390-4c99-b189-4366cd2906a2</vt:lpwstr>
  </property>
  <property fmtid="{D5CDD505-2E9C-101B-9397-08002B2CF9AE}" pid="4" name="RITheme">
    <vt:lpwstr/>
  </property>
  <property fmtid="{D5CDD505-2E9C-101B-9397-08002B2CF9AE}" pid="5" name="RILanguage">
    <vt:lpwstr>8;#Français|aa2269b8-11bd-4cc9-9267-801806817e60</vt:lpwstr>
  </property>
  <property fmtid="{D5CDD505-2E9C-101B-9397-08002B2CF9AE}" pid="6" name="RIDocType">
    <vt:lpwstr/>
  </property>
</Properties>
</file>