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AA7EFC" w:rsidRPr="00AA7EFC" w14:paraId="212583DC" w14:textId="77777777" w:rsidTr="00EE7218">
        <w:trPr>
          <w:cantSplit/>
        </w:trPr>
        <w:tc>
          <w:tcPr>
            <w:tcW w:w="270" w:type="dxa"/>
          </w:tcPr>
          <w:p w14:paraId="5D1813A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FB6F9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993B8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3155D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5A704F8" w14:textId="77777777" w:rsidR="00AA7EFC" w:rsidRPr="00AA7EFC" w:rsidRDefault="00AA7EFC" w:rsidP="00AA7EFC">
            <w:pPr>
              <w:spacing w:after="0" w:line="240" w:lineRule="atLeast"/>
              <w:jc w:val="both"/>
              <w:rPr>
                <w:rFonts w:ascii="Times New Roman" w:eastAsia="Times New Roman" w:hAnsi="Times New Roman" w:cs="Times New Roman"/>
                <w:color w:val="0000FF"/>
                <w:sz w:val="24"/>
                <w:szCs w:val="20"/>
                <w:u w:val="single"/>
                <w:lang w:val="en-GB"/>
              </w:rPr>
            </w:pPr>
            <w:r w:rsidRPr="00AA7EFC">
              <w:rPr>
                <w:rFonts w:ascii="Arial" w:eastAsia="Times New Roman" w:hAnsi="Arial" w:cs="Times New Roman"/>
                <w:b/>
                <w:color w:val="0000FF"/>
                <w:sz w:val="24"/>
                <w:szCs w:val="20"/>
                <w:u w:val="single"/>
                <w:lang w:val="en-GB"/>
              </w:rPr>
              <w:t>CHAPITRE III. - SOINS COURANTS</w:t>
            </w:r>
          </w:p>
        </w:tc>
        <w:tc>
          <w:tcPr>
            <w:tcW w:w="542" w:type="dxa"/>
            <w:vAlign w:val="bottom"/>
          </w:tcPr>
          <w:p w14:paraId="737651B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D29DF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A6E364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8670C13" w14:textId="77777777" w:rsidTr="00EE7218">
        <w:trPr>
          <w:cantSplit/>
        </w:trPr>
        <w:tc>
          <w:tcPr>
            <w:tcW w:w="270" w:type="dxa"/>
          </w:tcPr>
          <w:p w14:paraId="374053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9D536F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3AB1F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6F046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AC30CD8"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47D071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2AF07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FC8761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8AE3F4A" w14:textId="77777777" w:rsidTr="00EE7218">
        <w:trPr>
          <w:cantSplit/>
        </w:trPr>
        <w:tc>
          <w:tcPr>
            <w:tcW w:w="270" w:type="dxa"/>
          </w:tcPr>
          <w:p w14:paraId="644705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3B750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A882D1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535AD2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741ACF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SECTION 1. - Prestations techniques médicales</w:t>
            </w:r>
          </w:p>
        </w:tc>
        <w:tc>
          <w:tcPr>
            <w:tcW w:w="542" w:type="dxa"/>
            <w:vAlign w:val="bottom"/>
          </w:tcPr>
          <w:p w14:paraId="7D95E8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B14F0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D53F36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CE1B143" w14:textId="77777777" w:rsidTr="00EE7218">
        <w:trPr>
          <w:cantSplit/>
        </w:trPr>
        <w:tc>
          <w:tcPr>
            <w:tcW w:w="270" w:type="dxa"/>
          </w:tcPr>
          <w:p w14:paraId="5FBED7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762AB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F4CE07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34B30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69A56EC"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3A056A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CD00D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49CC29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AE5FEF4" w14:textId="77777777" w:rsidTr="00EE7218">
        <w:trPr>
          <w:cantSplit/>
        </w:trPr>
        <w:tc>
          <w:tcPr>
            <w:tcW w:w="270" w:type="dxa"/>
          </w:tcPr>
          <w:p w14:paraId="195A16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026D10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C2E1C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00B89E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5B6FE00"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fr-FR"/>
              </w:rPr>
            </w:pPr>
            <w:r w:rsidRPr="00AA7EFC">
              <w:rPr>
                <w:rFonts w:ascii="Arial" w:eastAsia="Times New Roman" w:hAnsi="Arial" w:cs="Times New Roman"/>
                <w:i/>
                <w:color w:val="0000FF"/>
                <w:sz w:val="18"/>
                <w:szCs w:val="20"/>
                <w:lang w:val="fr-FR"/>
              </w:rPr>
              <w:t>"A.R. 22.3.1988" (en vigueur 2.4.1988) + "A.R. 1.6.2001" (en vigueur 1.7.2001) + "A.R. 23.8.2014" (en vigueur 1.11.2014)</w:t>
            </w:r>
          </w:p>
        </w:tc>
        <w:tc>
          <w:tcPr>
            <w:tcW w:w="271" w:type="dxa"/>
            <w:vAlign w:val="bottom"/>
          </w:tcPr>
          <w:p w14:paraId="583B02C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2B695E1" w14:textId="77777777" w:rsidTr="00EE7218">
        <w:trPr>
          <w:cantSplit/>
        </w:trPr>
        <w:tc>
          <w:tcPr>
            <w:tcW w:w="270" w:type="dxa"/>
          </w:tcPr>
          <w:p w14:paraId="1472CA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2C044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50542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5E555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A03E89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"Art. 3. § 1</w:t>
            </w:r>
            <w:r w:rsidRPr="00AA7EFC">
              <w:rPr>
                <w:rFonts w:ascii="Arial" w:eastAsia="Times New Roman" w:hAnsi="Arial" w:cs="Times New Roman"/>
                <w:b/>
                <w:color w:val="0000FF"/>
                <w:sz w:val="20"/>
                <w:szCs w:val="20"/>
                <w:vertAlign w:val="superscript"/>
                <w:lang w:val="fr-FR"/>
              </w:rPr>
              <w:t>er</w:t>
            </w:r>
            <w:r w:rsidRPr="00AA7EFC">
              <w:rPr>
                <w:rFonts w:ascii="Arial" w:eastAsia="Times New Roman" w:hAnsi="Arial" w:cs="Times New Roman"/>
                <w:b/>
                <w:color w:val="0000FF"/>
                <w:sz w:val="20"/>
                <w:szCs w:val="20"/>
                <w:lang w:val="fr-FR"/>
              </w:rPr>
              <w:t xml:space="preserve">. A. </w:t>
            </w:r>
            <w:r w:rsidRPr="00AA7EFC">
              <w:rPr>
                <w:rFonts w:ascii="Arial" w:eastAsia="Times New Roman" w:hAnsi="Arial" w:cs="Times New Roman"/>
                <w:color w:val="0000FF"/>
                <w:sz w:val="20"/>
                <w:szCs w:val="20"/>
                <w:lang w:val="fr-FR"/>
              </w:rPr>
              <w:t>Sont considérées comme prestations courantes qui peuvent être portées en compte par tout médecin :"</w:t>
            </w:r>
          </w:p>
        </w:tc>
        <w:tc>
          <w:tcPr>
            <w:tcW w:w="271" w:type="dxa"/>
            <w:vAlign w:val="bottom"/>
          </w:tcPr>
          <w:p w14:paraId="72FEC41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C6534AF" w14:textId="77777777" w:rsidTr="00EE7218">
        <w:trPr>
          <w:cantSplit/>
        </w:trPr>
        <w:tc>
          <w:tcPr>
            <w:tcW w:w="270" w:type="dxa"/>
          </w:tcPr>
          <w:p w14:paraId="21A0B0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CA4EC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E1D45E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41033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89C5EF"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1C7B2C7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298EB6B" w14:textId="77777777" w:rsidTr="00EE7218">
        <w:trPr>
          <w:cantSplit/>
        </w:trPr>
        <w:tc>
          <w:tcPr>
            <w:tcW w:w="270" w:type="dxa"/>
          </w:tcPr>
          <w:p w14:paraId="11A2EF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2CC9C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EA6A2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9B7FB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2339C9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I. PRESTATIONS AUTRES QUE LES PRESTATIONS DE BIOLOGIE CLINIQUE.</w:t>
            </w:r>
          </w:p>
        </w:tc>
        <w:tc>
          <w:tcPr>
            <w:tcW w:w="271" w:type="dxa"/>
            <w:vAlign w:val="bottom"/>
          </w:tcPr>
          <w:p w14:paraId="410A48D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2D88C5E" w14:textId="77777777" w:rsidTr="00EE7218">
        <w:trPr>
          <w:cantSplit/>
        </w:trPr>
        <w:tc>
          <w:tcPr>
            <w:tcW w:w="270" w:type="dxa"/>
          </w:tcPr>
          <w:p w14:paraId="7F8C52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53738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27E18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A8E306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BE4D5FB"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44F1FF3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D5A503A" w14:textId="77777777" w:rsidTr="00EE7218">
        <w:trPr>
          <w:cantSplit/>
        </w:trPr>
        <w:tc>
          <w:tcPr>
            <w:tcW w:w="270" w:type="dxa"/>
          </w:tcPr>
          <w:p w14:paraId="188DAC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E11D1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CA0B3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C25B9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6E45176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ANESTHESIE.</w:t>
            </w:r>
          </w:p>
        </w:tc>
        <w:tc>
          <w:tcPr>
            <w:tcW w:w="542" w:type="dxa"/>
            <w:vAlign w:val="bottom"/>
          </w:tcPr>
          <w:p w14:paraId="6BA086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86782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601C7C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2A1FBD2" w14:textId="77777777" w:rsidTr="00EE7218">
        <w:trPr>
          <w:cantSplit/>
        </w:trPr>
        <w:tc>
          <w:tcPr>
            <w:tcW w:w="270" w:type="dxa"/>
          </w:tcPr>
          <w:p w14:paraId="5CC46B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65380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0201</w:t>
            </w:r>
          </w:p>
        </w:tc>
        <w:tc>
          <w:tcPr>
            <w:tcW w:w="812" w:type="dxa"/>
          </w:tcPr>
          <w:p w14:paraId="7C7820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112011</w:t>
            </w:r>
          </w:p>
        </w:tc>
        <w:tc>
          <w:tcPr>
            <w:tcW w:w="812" w:type="dxa"/>
          </w:tcPr>
          <w:p w14:paraId="277E09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112022</w:t>
            </w:r>
          </w:p>
        </w:tc>
        <w:tc>
          <w:tcPr>
            <w:tcW w:w="5145" w:type="dxa"/>
          </w:tcPr>
          <w:p w14:paraId="2936573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Infiltration anesthésiante du sphincter anal</w:t>
            </w:r>
          </w:p>
        </w:tc>
        <w:tc>
          <w:tcPr>
            <w:tcW w:w="542" w:type="dxa"/>
            <w:vAlign w:val="bottom"/>
          </w:tcPr>
          <w:p w14:paraId="24BB8BF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9F5D0D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765A55F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BD7C1E1" w14:textId="77777777" w:rsidTr="00EE7218">
        <w:trPr>
          <w:cantSplit/>
        </w:trPr>
        <w:tc>
          <w:tcPr>
            <w:tcW w:w="270" w:type="dxa"/>
          </w:tcPr>
          <w:p w14:paraId="1B4655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4402C7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CF5FFD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4656AD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1C1BF9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0DF976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CC080A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0140A3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4060F49" w14:textId="77777777" w:rsidTr="00EE7218">
        <w:trPr>
          <w:cantSplit/>
        </w:trPr>
        <w:tc>
          <w:tcPr>
            <w:tcW w:w="270" w:type="dxa"/>
          </w:tcPr>
          <w:p w14:paraId="7F35CA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DB5C4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0202</w:t>
            </w:r>
          </w:p>
        </w:tc>
        <w:tc>
          <w:tcPr>
            <w:tcW w:w="812" w:type="dxa"/>
          </w:tcPr>
          <w:p w14:paraId="51423D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112033</w:t>
            </w:r>
          </w:p>
        </w:tc>
        <w:tc>
          <w:tcPr>
            <w:tcW w:w="812" w:type="dxa"/>
          </w:tcPr>
          <w:p w14:paraId="7547B1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112044</w:t>
            </w:r>
          </w:p>
        </w:tc>
        <w:tc>
          <w:tcPr>
            <w:tcW w:w="5145" w:type="dxa"/>
          </w:tcPr>
          <w:p w14:paraId="5A63630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Injection anesthésiante pour entorse</w:t>
            </w:r>
          </w:p>
        </w:tc>
        <w:tc>
          <w:tcPr>
            <w:tcW w:w="542" w:type="dxa"/>
            <w:vAlign w:val="bottom"/>
          </w:tcPr>
          <w:p w14:paraId="31DA0EB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1573EEF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1BA2EA5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749B1D6" w14:textId="77777777" w:rsidTr="00EE7218">
        <w:trPr>
          <w:cantSplit/>
        </w:trPr>
        <w:tc>
          <w:tcPr>
            <w:tcW w:w="270" w:type="dxa"/>
          </w:tcPr>
          <w:p w14:paraId="078536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C7610C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86E1CD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3549A8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FB8F8C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62D761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180AE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A6607E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7A7DE4C" w14:textId="77777777" w:rsidTr="00EE7218">
        <w:trPr>
          <w:cantSplit/>
        </w:trPr>
        <w:tc>
          <w:tcPr>
            <w:tcW w:w="270" w:type="dxa"/>
          </w:tcPr>
          <w:p w14:paraId="713829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2A937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BA7E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D92E6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79F218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APPAREIL DIGESTIF.</w:t>
            </w:r>
          </w:p>
        </w:tc>
        <w:tc>
          <w:tcPr>
            <w:tcW w:w="542" w:type="dxa"/>
            <w:vAlign w:val="bottom"/>
          </w:tcPr>
          <w:p w14:paraId="0ED6A2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B14D3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9100BF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89116E6" w14:textId="77777777" w:rsidTr="00EE7218">
        <w:trPr>
          <w:cantSplit/>
        </w:trPr>
        <w:tc>
          <w:tcPr>
            <w:tcW w:w="270" w:type="dxa"/>
          </w:tcPr>
          <w:p w14:paraId="4E07BB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9BA08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0221</w:t>
            </w:r>
          </w:p>
        </w:tc>
        <w:tc>
          <w:tcPr>
            <w:tcW w:w="812" w:type="dxa"/>
          </w:tcPr>
          <w:p w14:paraId="10F7CF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112210</w:t>
            </w:r>
          </w:p>
        </w:tc>
        <w:tc>
          <w:tcPr>
            <w:tcW w:w="812" w:type="dxa"/>
          </w:tcPr>
          <w:p w14:paraId="0DD179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112221</w:t>
            </w:r>
          </w:p>
        </w:tc>
        <w:tc>
          <w:tcPr>
            <w:tcW w:w="5145" w:type="dxa"/>
          </w:tcPr>
          <w:p w14:paraId="382A630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Dilatation de l'oesophage</w:t>
            </w:r>
          </w:p>
        </w:tc>
        <w:tc>
          <w:tcPr>
            <w:tcW w:w="542" w:type="dxa"/>
            <w:vAlign w:val="bottom"/>
          </w:tcPr>
          <w:p w14:paraId="4D25760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12EDC9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6DD2519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A140141" w14:textId="77777777" w:rsidTr="00EE7218">
        <w:trPr>
          <w:cantSplit/>
        </w:trPr>
        <w:tc>
          <w:tcPr>
            <w:tcW w:w="270" w:type="dxa"/>
          </w:tcPr>
          <w:p w14:paraId="312857F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3C2589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1CE9BB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E3867C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04F18B1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71EDD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BD131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2921A9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37EF93D" w14:textId="77777777" w:rsidTr="00EE7218">
        <w:trPr>
          <w:cantSplit/>
        </w:trPr>
        <w:tc>
          <w:tcPr>
            <w:tcW w:w="270" w:type="dxa"/>
          </w:tcPr>
          <w:p w14:paraId="7C80FC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B76891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0223</w:t>
            </w:r>
          </w:p>
        </w:tc>
        <w:tc>
          <w:tcPr>
            <w:tcW w:w="812" w:type="dxa"/>
          </w:tcPr>
          <w:p w14:paraId="0D7547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112254</w:t>
            </w:r>
          </w:p>
        </w:tc>
        <w:tc>
          <w:tcPr>
            <w:tcW w:w="812" w:type="dxa"/>
          </w:tcPr>
          <w:p w14:paraId="674459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112265</w:t>
            </w:r>
          </w:p>
        </w:tc>
        <w:tc>
          <w:tcPr>
            <w:tcW w:w="5145" w:type="dxa"/>
          </w:tcPr>
          <w:p w14:paraId="4419555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Tubage duodénal, minuté ou non</w:t>
            </w:r>
          </w:p>
        </w:tc>
        <w:tc>
          <w:tcPr>
            <w:tcW w:w="542" w:type="dxa"/>
            <w:vAlign w:val="bottom"/>
          </w:tcPr>
          <w:p w14:paraId="1AEBA99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DD7096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1D8FDF8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1677F96" w14:textId="77777777" w:rsidTr="00EE7218">
        <w:trPr>
          <w:cantSplit/>
        </w:trPr>
        <w:tc>
          <w:tcPr>
            <w:tcW w:w="270" w:type="dxa"/>
          </w:tcPr>
          <w:p w14:paraId="292C5F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5EFA0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4AB201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3FAA64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1CA247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2E6FE2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2B09B6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C46563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D00A96F" w14:textId="77777777" w:rsidTr="00EE7218">
        <w:trPr>
          <w:cantSplit/>
        </w:trPr>
        <w:tc>
          <w:tcPr>
            <w:tcW w:w="270" w:type="dxa"/>
          </w:tcPr>
          <w:p w14:paraId="3A9680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ABA3A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0224</w:t>
            </w:r>
          </w:p>
        </w:tc>
        <w:tc>
          <w:tcPr>
            <w:tcW w:w="812" w:type="dxa"/>
          </w:tcPr>
          <w:p w14:paraId="1564FA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112276</w:t>
            </w:r>
          </w:p>
        </w:tc>
        <w:tc>
          <w:tcPr>
            <w:tcW w:w="812" w:type="dxa"/>
          </w:tcPr>
          <w:p w14:paraId="5DFB4F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112280</w:t>
            </w:r>
          </w:p>
        </w:tc>
        <w:tc>
          <w:tcPr>
            <w:tcW w:w="5145" w:type="dxa"/>
          </w:tcPr>
          <w:p w14:paraId="0D3084E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de l'anus</w:t>
            </w:r>
          </w:p>
        </w:tc>
        <w:tc>
          <w:tcPr>
            <w:tcW w:w="542" w:type="dxa"/>
            <w:vAlign w:val="bottom"/>
          </w:tcPr>
          <w:p w14:paraId="19672BD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609D17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61B58D7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AED582C" w14:textId="77777777" w:rsidTr="00EE7218">
        <w:trPr>
          <w:cantSplit/>
        </w:trPr>
        <w:tc>
          <w:tcPr>
            <w:tcW w:w="270" w:type="dxa"/>
          </w:tcPr>
          <w:p w14:paraId="6D70B85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85C406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61FEA8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17492C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02FF1C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A5B211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510E88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4B5BBA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99D0D2E" w14:textId="77777777" w:rsidTr="00EE7218">
        <w:trPr>
          <w:cantSplit/>
        </w:trPr>
        <w:tc>
          <w:tcPr>
            <w:tcW w:w="270" w:type="dxa"/>
          </w:tcPr>
          <w:p w14:paraId="7E5C94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0A9CC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0226</w:t>
            </w:r>
          </w:p>
        </w:tc>
        <w:tc>
          <w:tcPr>
            <w:tcW w:w="812" w:type="dxa"/>
          </w:tcPr>
          <w:p w14:paraId="4D1594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112291</w:t>
            </w:r>
          </w:p>
        </w:tc>
        <w:tc>
          <w:tcPr>
            <w:tcW w:w="812" w:type="dxa"/>
          </w:tcPr>
          <w:p w14:paraId="4FFB20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112302</w:t>
            </w:r>
          </w:p>
        </w:tc>
        <w:tc>
          <w:tcPr>
            <w:tcW w:w="5145" w:type="dxa"/>
          </w:tcPr>
          <w:p w14:paraId="7027CF2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Injection sclérosante pour fissure anale, par séance</w:t>
            </w:r>
          </w:p>
        </w:tc>
        <w:tc>
          <w:tcPr>
            <w:tcW w:w="542" w:type="dxa"/>
            <w:vAlign w:val="bottom"/>
          </w:tcPr>
          <w:p w14:paraId="4243702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0323F3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12B0F46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DB5A06E" w14:textId="77777777" w:rsidTr="00EE7218">
        <w:trPr>
          <w:cantSplit/>
        </w:trPr>
        <w:tc>
          <w:tcPr>
            <w:tcW w:w="270" w:type="dxa"/>
          </w:tcPr>
          <w:p w14:paraId="090F57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C9EC51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1FCE44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DCDF2C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0E7694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8BD957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C1CC31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7410D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2D0CFA2" w14:textId="77777777" w:rsidTr="00EE7218">
        <w:trPr>
          <w:cantSplit/>
        </w:trPr>
        <w:tc>
          <w:tcPr>
            <w:tcW w:w="270" w:type="dxa"/>
          </w:tcPr>
          <w:p w14:paraId="2BD85D8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88B5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0227</w:t>
            </w:r>
          </w:p>
        </w:tc>
        <w:tc>
          <w:tcPr>
            <w:tcW w:w="812" w:type="dxa"/>
          </w:tcPr>
          <w:p w14:paraId="65965F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112313</w:t>
            </w:r>
          </w:p>
        </w:tc>
        <w:tc>
          <w:tcPr>
            <w:tcW w:w="812" w:type="dxa"/>
          </w:tcPr>
          <w:p w14:paraId="54D12EE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112324</w:t>
            </w:r>
          </w:p>
        </w:tc>
        <w:tc>
          <w:tcPr>
            <w:tcW w:w="5145" w:type="dxa"/>
          </w:tcPr>
          <w:p w14:paraId="7801628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Injection sclérosante pour hémorroïdes, par séance</w:t>
            </w:r>
          </w:p>
        </w:tc>
        <w:tc>
          <w:tcPr>
            <w:tcW w:w="542" w:type="dxa"/>
            <w:vAlign w:val="bottom"/>
          </w:tcPr>
          <w:p w14:paraId="682CE21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1CEAE76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7ABAFEE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57E37A4" w14:textId="77777777" w:rsidTr="00EE7218">
        <w:trPr>
          <w:cantSplit/>
        </w:trPr>
        <w:tc>
          <w:tcPr>
            <w:tcW w:w="270" w:type="dxa"/>
          </w:tcPr>
          <w:p w14:paraId="4FBA68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D3D1B9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C5925C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30A678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131AC9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9B6BF7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2DC5BA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AB4CF3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A87B3EB" w14:textId="77777777" w:rsidTr="00EE7218">
        <w:trPr>
          <w:cantSplit/>
        </w:trPr>
        <w:tc>
          <w:tcPr>
            <w:tcW w:w="270" w:type="dxa"/>
          </w:tcPr>
          <w:p w14:paraId="46294D1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97E71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2DE8D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EF283A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8B2895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APPAREIL URO-GENITAL.</w:t>
            </w:r>
          </w:p>
        </w:tc>
        <w:tc>
          <w:tcPr>
            <w:tcW w:w="542" w:type="dxa"/>
            <w:vAlign w:val="bottom"/>
          </w:tcPr>
          <w:p w14:paraId="244CCF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1BBF2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2420A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4D32CBE" w14:textId="77777777" w:rsidTr="00EE7218">
        <w:trPr>
          <w:cantSplit/>
        </w:trPr>
        <w:tc>
          <w:tcPr>
            <w:tcW w:w="270" w:type="dxa"/>
          </w:tcPr>
          <w:p w14:paraId="130DFE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ADB4E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0228</w:t>
            </w:r>
          </w:p>
        </w:tc>
        <w:tc>
          <w:tcPr>
            <w:tcW w:w="812" w:type="dxa"/>
          </w:tcPr>
          <w:p w14:paraId="6A577B5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113013</w:t>
            </w:r>
          </w:p>
        </w:tc>
        <w:tc>
          <w:tcPr>
            <w:tcW w:w="812" w:type="dxa"/>
          </w:tcPr>
          <w:p w14:paraId="3922DE1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113024</w:t>
            </w:r>
          </w:p>
        </w:tc>
        <w:tc>
          <w:tcPr>
            <w:tcW w:w="5145" w:type="dxa"/>
          </w:tcPr>
          <w:p w14:paraId="09AF086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péri-urétral</w:t>
            </w:r>
          </w:p>
        </w:tc>
        <w:tc>
          <w:tcPr>
            <w:tcW w:w="542" w:type="dxa"/>
            <w:vAlign w:val="bottom"/>
          </w:tcPr>
          <w:p w14:paraId="1AE1138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7B80FC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7B41C29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0B2ACC6" w14:textId="77777777" w:rsidTr="00EE7218">
        <w:trPr>
          <w:cantSplit/>
        </w:trPr>
        <w:tc>
          <w:tcPr>
            <w:tcW w:w="270" w:type="dxa"/>
          </w:tcPr>
          <w:p w14:paraId="546841A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EAC5CB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56DD4A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1834A3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74C38B2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CBF441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0A330C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F93B5D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54F289" w14:textId="77777777" w:rsidTr="00EE7218">
        <w:trPr>
          <w:cantSplit/>
        </w:trPr>
        <w:tc>
          <w:tcPr>
            <w:tcW w:w="270" w:type="dxa"/>
          </w:tcPr>
          <w:p w14:paraId="719B1B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673E8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79D6E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9EE1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33C4E4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0B92B3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60410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4FAB74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108E4B9" w14:textId="77777777" w:rsidTr="00EE7218">
        <w:trPr>
          <w:cantSplit/>
        </w:trPr>
        <w:tc>
          <w:tcPr>
            <w:tcW w:w="270" w:type="dxa"/>
          </w:tcPr>
          <w:p w14:paraId="02E934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479F78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0232</w:t>
            </w:r>
          </w:p>
        </w:tc>
        <w:tc>
          <w:tcPr>
            <w:tcW w:w="812" w:type="dxa"/>
          </w:tcPr>
          <w:p w14:paraId="4BDFC17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113072</w:t>
            </w:r>
          </w:p>
        </w:tc>
        <w:tc>
          <w:tcPr>
            <w:tcW w:w="812" w:type="dxa"/>
          </w:tcPr>
          <w:p w14:paraId="620EBF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113083</w:t>
            </w:r>
          </w:p>
        </w:tc>
        <w:tc>
          <w:tcPr>
            <w:tcW w:w="5145" w:type="dxa"/>
          </w:tcPr>
          <w:p w14:paraId="6ACA5C8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Suture de la vulve ou du vagin pour traumatisme en dehors d'une manoeuvre obstétricale</w:t>
            </w:r>
          </w:p>
        </w:tc>
        <w:tc>
          <w:tcPr>
            <w:tcW w:w="542" w:type="dxa"/>
            <w:vAlign w:val="bottom"/>
          </w:tcPr>
          <w:p w14:paraId="704D503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10AEA1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7AC2DF9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687DF22F" w14:textId="77777777" w:rsidTr="00EE7218">
        <w:trPr>
          <w:cantSplit/>
        </w:trPr>
        <w:tc>
          <w:tcPr>
            <w:tcW w:w="270" w:type="dxa"/>
          </w:tcPr>
          <w:p w14:paraId="6D3B55A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1852270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2B05AD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298AF8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692E9A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D1B293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609635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134250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308EE38A" w14:textId="77777777" w:rsidTr="00EE7218">
        <w:trPr>
          <w:cantSplit/>
        </w:trPr>
        <w:tc>
          <w:tcPr>
            <w:tcW w:w="270" w:type="dxa"/>
          </w:tcPr>
          <w:p w14:paraId="42C0D1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A2214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889C3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81B2C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57B872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5EFDC3B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c>
          <w:tcPr>
            <w:tcW w:w="632" w:type="dxa"/>
            <w:vAlign w:val="bottom"/>
          </w:tcPr>
          <w:p w14:paraId="4849C1F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c>
          <w:tcPr>
            <w:tcW w:w="271" w:type="dxa"/>
            <w:vAlign w:val="bottom"/>
          </w:tcPr>
          <w:p w14:paraId="50A3A21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FCE60A8" w14:textId="77777777" w:rsidTr="00EE7218">
        <w:trPr>
          <w:cantSplit/>
        </w:trPr>
        <w:tc>
          <w:tcPr>
            <w:tcW w:w="270" w:type="dxa"/>
          </w:tcPr>
          <w:p w14:paraId="74BBF7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6A00B5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4CBA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113094</w:t>
            </w:r>
          </w:p>
        </w:tc>
        <w:tc>
          <w:tcPr>
            <w:tcW w:w="812" w:type="dxa"/>
          </w:tcPr>
          <w:p w14:paraId="72AD88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113105</w:t>
            </w:r>
          </w:p>
        </w:tc>
        <w:tc>
          <w:tcPr>
            <w:tcW w:w="5145" w:type="dxa"/>
          </w:tcPr>
          <w:p w14:paraId="066C79E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Excision de végétations dermiques, par cure</w:t>
            </w:r>
          </w:p>
        </w:tc>
        <w:tc>
          <w:tcPr>
            <w:tcW w:w="542" w:type="dxa"/>
            <w:vAlign w:val="bottom"/>
          </w:tcPr>
          <w:p w14:paraId="0A8C298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E218E1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35</w:t>
            </w:r>
          </w:p>
        </w:tc>
        <w:tc>
          <w:tcPr>
            <w:tcW w:w="271" w:type="dxa"/>
            <w:vAlign w:val="bottom"/>
          </w:tcPr>
          <w:p w14:paraId="2853BEE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A049F57" w14:textId="77777777" w:rsidTr="00EE7218">
        <w:trPr>
          <w:cantSplit/>
        </w:trPr>
        <w:tc>
          <w:tcPr>
            <w:tcW w:w="270" w:type="dxa"/>
          </w:tcPr>
          <w:p w14:paraId="1B5ED93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20C0A2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91C2CD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8F1F10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4B9669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7A1E47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8C727E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B52FEC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AC6D4AF" w14:textId="77777777" w:rsidTr="00EE7218">
        <w:trPr>
          <w:cantSplit/>
        </w:trPr>
        <w:tc>
          <w:tcPr>
            <w:tcW w:w="270" w:type="dxa"/>
          </w:tcPr>
          <w:p w14:paraId="0E6182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DE8B2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0234</w:t>
            </w:r>
          </w:p>
        </w:tc>
        <w:tc>
          <w:tcPr>
            <w:tcW w:w="812" w:type="dxa"/>
          </w:tcPr>
          <w:p w14:paraId="731056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113116</w:t>
            </w:r>
          </w:p>
        </w:tc>
        <w:tc>
          <w:tcPr>
            <w:tcW w:w="812" w:type="dxa"/>
          </w:tcPr>
          <w:p w14:paraId="54C80BB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113120</w:t>
            </w:r>
          </w:p>
        </w:tc>
        <w:tc>
          <w:tcPr>
            <w:tcW w:w="5145" w:type="dxa"/>
          </w:tcPr>
          <w:p w14:paraId="19764B0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Dilatation vulvaire, sous narcose, en dehors d'un curetage ou d'une manoeuvre obstétricale</w:t>
            </w:r>
          </w:p>
        </w:tc>
        <w:tc>
          <w:tcPr>
            <w:tcW w:w="542" w:type="dxa"/>
            <w:vAlign w:val="bottom"/>
          </w:tcPr>
          <w:p w14:paraId="6A28A2A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3F3F3F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25</w:t>
            </w:r>
          </w:p>
        </w:tc>
        <w:tc>
          <w:tcPr>
            <w:tcW w:w="271" w:type="dxa"/>
            <w:vAlign w:val="bottom"/>
          </w:tcPr>
          <w:p w14:paraId="30E2759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2FA653A" w14:textId="77777777" w:rsidTr="00EE7218">
        <w:trPr>
          <w:cantSplit/>
        </w:trPr>
        <w:tc>
          <w:tcPr>
            <w:tcW w:w="270" w:type="dxa"/>
          </w:tcPr>
          <w:p w14:paraId="38DA36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75792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3B5410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B8C996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BE6324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922AAA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FA782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0DF563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0DA0230" w14:textId="77777777" w:rsidTr="00EE7218">
        <w:trPr>
          <w:cantSplit/>
        </w:trPr>
        <w:tc>
          <w:tcPr>
            <w:tcW w:w="270" w:type="dxa"/>
          </w:tcPr>
          <w:p w14:paraId="7B0A2A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002C9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0235</w:t>
            </w:r>
          </w:p>
        </w:tc>
        <w:tc>
          <w:tcPr>
            <w:tcW w:w="812" w:type="dxa"/>
          </w:tcPr>
          <w:p w14:paraId="1605FD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113131</w:t>
            </w:r>
          </w:p>
        </w:tc>
        <w:tc>
          <w:tcPr>
            <w:tcW w:w="812" w:type="dxa"/>
          </w:tcPr>
          <w:p w14:paraId="7EE53F0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113142</w:t>
            </w:r>
          </w:p>
        </w:tc>
        <w:tc>
          <w:tcPr>
            <w:tcW w:w="5145" w:type="dxa"/>
          </w:tcPr>
          <w:p w14:paraId="3BB03F9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du périnée</w:t>
            </w:r>
          </w:p>
        </w:tc>
        <w:tc>
          <w:tcPr>
            <w:tcW w:w="542" w:type="dxa"/>
            <w:vAlign w:val="bottom"/>
          </w:tcPr>
          <w:p w14:paraId="73857A4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2B09C2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2C63845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28484D7" w14:textId="77777777" w:rsidTr="00EE7218">
        <w:trPr>
          <w:cantSplit/>
        </w:trPr>
        <w:tc>
          <w:tcPr>
            <w:tcW w:w="270" w:type="dxa"/>
          </w:tcPr>
          <w:p w14:paraId="46929E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1D6097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B35A4B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3FD112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E8885C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681658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216ED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A63D2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23BE9EE" w14:textId="77777777" w:rsidTr="00EE7218">
        <w:trPr>
          <w:cantSplit/>
        </w:trPr>
        <w:tc>
          <w:tcPr>
            <w:tcW w:w="270" w:type="dxa"/>
          </w:tcPr>
          <w:p w14:paraId="20E902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034D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0238</w:t>
            </w:r>
          </w:p>
        </w:tc>
        <w:tc>
          <w:tcPr>
            <w:tcW w:w="812" w:type="dxa"/>
          </w:tcPr>
          <w:p w14:paraId="67B4C97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113190</w:t>
            </w:r>
          </w:p>
        </w:tc>
        <w:tc>
          <w:tcPr>
            <w:tcW w:w="812" w:type="dxa"/>
          </w:tcPr>
          <w:p w14:paraId="1DA16E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113201</w:t>
            </w:r>
          </w:p>
        </w:tc>
        <w:tc>
          <w:tcPr>
            <w:tcW w:w="5145" w:type="dxa"/>
          </w:tcPr>
          <w:p w14:paraId="552B9F7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Ponction d'hydramnios simple</w:t>
            </w:r>
          </w:p>
        </w:tc>
        <w:tc>
          <w:tcPr>
            <w:tcW w:w="542" w:type="dxa"/>
            <w:vAlign w:val="bottom"/>
          </w:tcPr>
          <w:p w14:paraId="0590D9D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100F50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3CC3E52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4081CDD" w14:textId="77777777" w:rsidTr="00EE7218">
        <w:trPr>
          <w:cantSplit/>
        </w:trPr>
        <w:tc>
          <w:tcPr>
            <w:tcW w:w="270" w:type="dxa"/>
          </w:tcPr>
          <w:p w14:paraId="0F8A2F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350B5C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A5A922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FA5832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BA4AC8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77CB16F"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5AFADB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FA911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8E0BC4D" w14:textId="77777777" w:rsidTr="00EE7218">
        <w:trPr>
          <w:cantSplit/>
        </w:trPr>
        <w:tc>
          <w:tcPr>
            <w:tcW w:w="270" w:type="dxa"/>
          </w:tcPr>
          <w:p w14:paraId="76484F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F13871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0239</w:t>
            </w:r>
          </w:p>
        </w:tc>
        <w:tc>
          <w:tcPr>
            <w:tcW w:w="812" w:type="dxa"/>
          </w:tcPr>
          <w:p w14:paraId="3B3220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113212</w:t>
            </w:r>
          </w:p>
        </w:tc>
        <w:tc>
          <w:tcPr>
            <w:tcW w:w="812" w:type="dxa"/>
          </w:tcPr>
          <w:p w14:paraId="0D26C8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113223</w:t>
            </w:r>
          </w:p>
        </w:tc>
        <w:tc>
          <w:tcPr>
            <w:tcW w:w="5145" w:type="dxa"/>
          </w:tcPr>
          <w:p w14:paraId="23E5744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Incision de la glande de Bartholin pour drainage</w:t>
            </w:r>
          </w:p>
        </w:tc>
        <w:tc>
          <w:tcPr>
            <w:tcW w:w="542" w:type="dxa"/>
            <w:vAlign w:val="bottom"/>
          </w:tcPr>
          <w:p w14:paraId="34AB2CC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5E1855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57C62E0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01D230D" w14:textId="77777777" w:rsidTr="00EE7218">
        <w:trPr>
          <w:cantSplit/>
        </w:trPr>
        <w:tc>
          <w:tcPr>
            <w:tcW w:w="270" w:type="dxa"/>
          </w:tcPr>
          <w:p w14:paraId="10A4B6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9EDE53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6804FE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385CBE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0EEC09E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043AF9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FB500B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DE833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9CA97C4" w14:textId="77777777" w:rsidTr="00EE7218">
        <w:trPr>
          <w:cantSplit/>
        </w:trPr>
        <w:tc>
          <w:tcPr>
            <w:tcW w:w="270" w:type="dxa"/>
          </w:tcPr>
          <w:p w14:paraId="38D691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A9E64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988EC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4E133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E82D0A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INJECTIONS.</w:t>
            </w:r>
            <w:r w:rsidRPr="00AA7EFC">
              <w:rPr>
                <w:rFonts w:ascii="Arial" w:eastAsia="Times New Roman" w:hAnsi="Arial" w:cs="Times New Roman"/>
                <w:color w:val="0000FF"/>
                <w:sz w:val="20"/>
                <w:szCs w:val="20"/>
                <w:lang w:val="en-GB"/>
              </w:rPr>
              <w:t>"</w:t>
            </w:r>
          </w:p>
        </w:tc>
        <w:tc>
          <w:tcPr>
            <w:tcW w:w="542" w:type="dxa"/>
            <w:vAlign w:val="bottom"/>
          </w:tcPr>
          <w:p w14:paraId="2B8AA3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0B7FE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DAB258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93F9232" w14:textId="77777777" w:rsidTr="00EE7218">
        <w:trPr>
          <w:cantSplit/>
        </w:trPr>
        <w:tc>
          <w:tcPr>
            <w:tcW w:w="270" w:type="dxa"/>
          </w:tcPr>
          <w:p w14:paraId="0C2CE7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1B138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0310</w:t>
            </w:r>
          </w:p>
        </w:tc>
        <w:tc>
          <w:tcPr>
            <w:tcW w:w="812" w:type="dxa"/>
          </w:tcPr>
          <w:p w14:paraId="76E242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144012</w:t>
            </w:r>
          </w:p>
        </w:tc>
        <w:tc>
          <w:tcPr>
            <w:tcW w:w="812" w:type="dxa"/>
          </w:tcPr>
          <w:p w14:paraId="612B06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144023</w:t>
            </w:r>
          </w:p>
        </w:tc>
        <w:tc>
          <w:tcPr>
            <w:tcW w:w="5145" w:type="dxa"/>
          </w:tcPr>
          <w:p w14:paraId="4AAB6DD1" w14:textId="77777777" w:rsidR="00AA7EFC" w:rsidRPr="00AA7EFC" w:rsidRDefault="00AA7EFC" w:rsidP="00AA7EFC">
            <w:pPr>
              <w:spacing w:after="0" w:line="240" w:lineRule="atLeast"/>
              <w:jc w:val="both"/>
              <w:rPr>
                <w:rFonts w:ascii="Times New Roman" w:eastAsia="Times New Roman" w:hAnsi="Times New Roman" w:cs="Times New Roman"/>
                <w:i/>
                <w:color w:val="0000FF"/>
                <w:sz w:val="18"/>
                <w:szCs w:val="18"/>
                <w:lang w:val="fr-FR"/>
              </w:rPr>
            </w:pPr>
            <w:r w:rsidRPr="00AA7EFC">
              <w:rPr>
                <w:rFonts w:ascii="Arial" w:eastAsia="Times New Roman" w:hAnsi="Arial" w:cs="Times New Roman"/>
                <w:i/>
                <w:color w:val="0000FF"/>
                <w:sz w:val="18"/>
                <w:szCs w:val="18"/>
                <w:lang w:val="fr-FR"/>
              </w:rPr>
              <w:t>Supprimée par A.R. 7.6.2007 (en vigueur 1.7.2007)</w:t>
            </w:r>
          </w:p>
        </w:tc>
        <w:tc>
          <w:tcPr>
            <w:tcW w:w="542" w:type="dxa"/>
            <w:vAlign w:val="bottom"/>
          </w:tcPr>
          <w:p w14:paraId="2DA0BE6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0AB50FD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5F2E960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F4AD37B" w14:textId="77777777" w:rsidTr="00EE7218">
        <w:trPr>
          <w:cantSplit/>
        </w:trPr>
        <w:tc>
          <w:tcPr>
            <w:tcW w:w="270" w:type="dxa"/>
          </w:tcPr>
          <w:p w14:paraId="36D84C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2F5D76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4C55B24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0EA46306"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537796E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DE3E3F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1AAD7DB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CBC4FB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33265A3" w14:textId="77777777" w:rsidTr="00EE7218">
        <w:trPr>
          <w:cantSplit/>
        </w:trPr>
        <w:tc>
          <w:tcPr>
            <w:tcW w:w="270" w:type="dxa"/>
          </w:tcPr>
          <w:p w14:paraId="649FF1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70AF57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2A77F3CE"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56D0FF4D"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2ADF022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4862F34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71AD0F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ACF711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2157E39" w14:textId="77777777" w:rsidTr="00EE7218">
        <w:trPr>
          <w:cantSplit/>
        </w:trPr>
        <w:tc>
          <w:tcPr>
            <w:tcW w:w="270" w:type="dxa"/>
          </w:tcPr>
          <w:p w14:paraId="3F71CF7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0C3008D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0311</w:t>
            </w:r>
          </w:p>
        </w:tc>
        <w:tc>
          <w:tcPr>
            <w:tcW w:w="812" w:type="dxa"/>
          </w:tcPr>
          <w:p w14:paraId="29D08C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144034</w:t>
            </w:r>
          </w:p>
        </w:tc>
        <w:tc>
          <w:tcPr>
            <w:tcW w:w="812" w:type="dxa"/>
          </w:tcPr>
          <w:p w14:paraId="409CAE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144045</w:t>
            </w:r>
          </w:p>
        </w:tc>
        <w:tc>
          <w:tcPr>
            <w:tcW w:w="5145" w:type="dxa"/>
          </w:tcPr>
          <w:p w14:paraId="55D6769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Injections intraparamétriales ou intracervicales</w:t>
            </w:r>
          </w:p>
        </w:tc>
        <w:tc>
          <w:tcPr>
            <w:tcW w:w="542" w:type="dxa"/>
            <w:vAlign w:val="bottom"/>
          </w:tcPr>
          <w:p w14:paraId="1F8F68E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BB9142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6647F88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C7BCE4D" w14:textId="77777777" w:rsidTr="00EE7218">
        <w:trPr>
          <w:cantSplit/>
        </w:trPr>
        <w:tc>
          <w:tcPr>
            <w:tcW w:w="270" w:type="dxa"/>
          </w:tcPr>
          <w:p w14:paraId="3D98393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3D8754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217433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17B41F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709E939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E91198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F8CC68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A900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DDCD450" w14:textId="77777777" w:rsidTr="00EE7218">
        <w:trPr>
          <w:cantSplit/>
        </w:trPr>
        <w:tc>
          <w:tcPr>
            <w:tcW w:w="270" w:type="dxa"/>
          </w:tcPr>
          <w:p w14:paraId="54A630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691E2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0312</w:t>
            </w:r>
          </w:p>
        </w:tc>
        <w:tc>
          <w:tcPr>
            <w:tcW w:w="812" w:type="dxa"/>
          </w:tcPr>
          <w:p w14:paraId="25BB25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144056</w:t>
            </w:r>
          </w:p>
        </w:tc>
        <w:tc>
          <w:tcPr>
            <w:tcW w:w="812" w:type="dxa"/>
          </w:tcPr>
          <w:p w14:paraId="179272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144060</w:t>
            </w:r>
          </w:p>
        </w:tc>
        <w:tc>
          <w:tcPr>
            <w:tcW w:w="5145" w:type="dxa"/>
          </w:tcPr>
          <w:p w14:paraId="683FAAE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Injection sous-conjonctivale</w:t>
            </w:r>
          </w:p>
        </w:tc>
        <w:tc>
          <w:tcPr>
            <w:tcW w:w="542" w:type="dxa"/>
            <w:vAlign w:val="bottom"/>
          </w:tcPr>
          <w:p w14:paraId="6D8C83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2A2D9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7C83F86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814102D" w14:textId="77777777" w:rsidTr="00EE7218">
        <w:trPr>
          <w:cantSplit/>
        </w:trPr>
        <w:tc>
          <w:tcPr>
            <w:tcW w:w="270" w:type="dxa"/>
          </w:tcPr>
          <w:p w14:paraId="4BCA06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057572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1B8182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E82D8C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CC3DB0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0B6A25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7EB4A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E63F3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967A3B" w:rsidRPr="00AA7EFC" w14:paraId="37AA6C7F" w14:textId="77777777" w:rsidTr="00EE7218">
        <w:trPr>
          <w:cantSplit/>
        </w:trPr>
        <w:tc>
          <w:tcPr>
            <w:tcW w:w="270" w:type="dxa"/>
          </w:tcPr>
          <w:p w14:paraId="69B9891A" w14:textId="77777777" w:rsidR="00967A3B" w:rsidRPr="00AA7EFC" w:rsidRDefault="00967A3B"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DCD90CD" w14:textId="77777777" w:rsidR="00967A3B" w:rsidRPr="00AA7EFC" w:rsidRDefault="00967A3B" w:rsidP="00AA7EFC">
            <w:pPr>
              <w:spacing w:after="0" w:line="240" w:lineRule="atLeast"/>
              <w:rPr>
                <w:rFonts w:ascii="Arial" w:eastAsia="Times New Roman" w:hAnsi="Arial" w:cs="Times New Roman"/>
                <w:color w:val="0000FF"/>
                <w:sz w:val="20"/>
                <w:szCs w:val="20"/>
                <w:lang w:val="en-GB"/>
              </w:rPr>
            </w:pPr>
          </w:p>
        </w:tc>
        <w:tc>
          <w:tcPr>
            <w:tcW w:w="812" w:type="dxa"/>
          </w:tcPr>
          <w:p w14:paraId="2238C099" w14:textId="77777777" w:rsidR="00967A3B" w:rsidRPr="00AA7EFC" w:rsidRDefault="00967A3B" w:rsidP="00AA7EFC">
            <w:pPr>
              <w:spacing w:after="0" w:line="240" w:lineRule="atLeast"/>
              <w:rPr>
                <w:rFonts w:ascii="Arial" w:eastAsia="Times New Roman" w:hAnsi="Arial" w:cs="Times New Roman"/>
                <w:color w:val="0000FF"/>
                <w:sz w:val="20"/>
                <w:szCs w:val="20"/>
                <w:lang w:val="en-GB"/>
              </w:rPr>
            </w:pPr>
          </w:p>
        </w:tc>
        <w:tc>
          <w:tcPr>
            <w:tcW w:w="812" w:type="dxa"/>
          </w:tcPr>
          <w:p w14:paraId="764162EE" w14:textId="77777777" w:rsidR="00967A3B" w:rsidRPr="00AA7EFC" w:rsidRDefault="00967A3B" w:rsidP="00AA7EFC">
            <w:pPr>
              <w:spacing w:after="0" w:line="240" w:lineRule="atLeast"/>
              <w:rPr>
                <w:rFonts w:ascii="Arial" w:eastAsia="Times New Roman" w:hAnsi="Arial" w:cs="Times New Roman"/>
                <w:color w:val="0000FF"/>
                <w:sz w:val="20"/>
                <w:szCs w:val="20"/>
                <w:lang w:val="en-GB"/>
              </w:rPr>
            </w:pPr>
          </w:p>
        </w:tc>
        <w:tc>
          <w:tcPr>
            <w:tcW w:w="5145" w:type="dxa"/>
          </w:tcPr>
          <w:p w14:paraId="457D2AE3" w14:textId="77777777" w:rsidR="00967A3B" w:rsidRPr="00AA7EFC" w:rsidRDefault="00967A3B"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DE32BFD" w14:textId="77777777" w:rsidR="00967A3B" w:rsidRPr="00AA7EFC" w:rsidRDefault="00967A3B"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F1B8DD5" w14:textId="77777777" w:rsidR="00967A3B" w:rsidRPr="00AA7EFC" w:rsidRDefault="00967A3B"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F1D0736" w14:textId="77777777" w:rsidR="00967A3B" w:rsidRPr="00AA7EFC" w:rsidRDefault="00967A3B"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76B639D" w14:textId="77777777" w:rsidTr="00EE7218">
        <w:trPr>
          <w:cantSplit/>
        </w:trPr>
        <w:tc>
          <w:tcPr>
            <w:tcW w:w="270" w:type="dxa"/>
          </w:tcPr>
          <w:p w14:paraId="54BD571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EC368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0313</w:t>
            </w:r>
          </w:p>
        </w:tc>
        <w:tc>
          <w:tcPr>
            <w:tcW w:w="812" w:type="dxa"/>
          </w:tcPr>
          <w:p w14:paraId="29907B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144071</w:t>
            </w:r>
          </w:p>
        </w:tc>
        <w:tc>
          <w:tcPr>
            <w:tcW w:w="812" w:type="dxa"/>
          </w:tcPr>
          <w:p w14:paraId="26DE56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144082</w:t>
            </w:r>
          </w:p>
        </w:tc>
        <w:tc>
          <w:tcPr>
            <w:tcW w:w="5145" w:type="dxa"/>
          </w:tcPr>
          <w:p w14:paraId="3AA4BDA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Injection sclérosante des veines, pour varices, par séance</w:t>
            </w:r>
          </w:p>
        </w:tc>
        <w:tc>
          <w:tcPr>
            <w:tcW w:w="542" w:type="dxa"/>
            <w:vAlign w:val="bottom"/>
          </w:tcPr>
          <w:p w14:paraId="5D0B7CA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1CBA61E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354B5E3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1C72293" w14:textId="77777777" w:rsidTr="00EE7218">
        <w:trPr>
          <w:cantSplit/>
        </w:trPr>
        <w:tc>
          <w:tcPr>
            <w:tcW w:w="270" w:type="dxa"/>
          </w:tcPr>
          <w:p w14:paraId="5DD957D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60CFE0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B7AEBB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5B2F30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D230C85"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4A4192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665573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CFAA5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5F3953A" w14:textId="77777777" w:rsidTr="00EE7218">
        <w:trPr>
          <w:cantSplit/>
        </w:trPr>
        <w:tc>
          <w:tcPr>
            <w:tcW w:w="270" w:type="dxa"/>
          </w:tcPr>
          <w:p w14:paraId="5F8640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C5942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75F23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7DB81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AF824A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NERFS.</w:t>
            </w:r>
            <w:r w:rsidRPr="00AA7EFC">
              <w:rPr>
                <w:rFonts w:ascii="Arial" w:eastAsia="Times New Roman" w:hAnsi="Arial" w:cs="Times New Roman"/>
                <w:color w:val="0000FF"/>
                <w:sz w:val="20"/>
                <w:szCs w:val="20"/>
                <w:lang w:val="en-GB"/>
              </w:rPr>
              <w:t>"</w:t>
            </w:r>
          </w:p>
        </w:tc>
        <w:tc>
          <w:tcPr>
            <w:tcW w:w="542" w:type="dxa"/>
            <w:vAlign w:val="bottom"/>
          </w:tcPr>
          <w:p w14:paraId="0CA395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AA0BB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345C06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74254AD" w14:textId="77777777" w:rsidTr="00EE7218">
        <w:trPr>
          <w:cantSplit/>
        </w:trPr>
        <w:tc>
          <w:tcPr>
            <w:tcW w:w="270" w:type="dxa"/>
          </w:tcPr>
          <w:p w14:paraId="0CB089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B874E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0314</w:t>
            </w:r>
          </w:p>
        </w:tc>
        <w:tc>
          <w:tcPr>
            <w:tcW w:w="812" w:type="dxa"/>
          </w:tcPr>
          <w:p w14:paraId="40D9ACF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144255</w:t>
            </w:r>
          </w:p>
        </w:tc>
        <w:tc>
          <w:tcPr>
            <w:tcW w:w="812" w:type="dxa"/>
          </w:tcPr>
          <w:p w14:paraId="79CCED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144266</w:t>
            </w:r>
          </w:p>
        </w:tc>
        <w:tc>
          <w:tcPr>
            <w:tcW w:w="5145" w:type="dxa"/>
          </w:tcPr>
          <w:p w14:paraId="45BB4275" w14:textId="77777777" w:rsidR="00AA7EFC" w:rsidRPr="00AA7EFC" w:rsidRDefault="00AA7EFC" w:rsidP="00AA7EFC">
            <w:pPr>
              <w:spacing w:after="0" w:line="240" w:lineRule="atLeast"/>
              <w:jc w:val="both"/>
              <w:rPr>
                <w:rFonts w:ascii="Times New Roman" w:eastAsia="Times New Roman" w:hAnsi="Times New Roman" w:cs="Times New Roman"/>
                <w:i/>
                <w:color w:val="0000FF"/>
                <w:sz w:val="18"/>
                <w:szCs w:val="18"/>
                <w:lang w:val="fr-FR"/>
              </w:rPr>
            </w:pPr>
            <w:r w:rsidRPr="00AA7EFC">
              <w:rPr>
                <w:rFonts w:ascii="Arial" w:eastAsia="Times New Roman" w:hAnsi="Arial" w:cs="Times New Roman"/>
                <w:i/>
                <w:color w:val="0000FF"/>
                <w:sz w:val="18"/>
                <w:szCs w:val="18"/>
                <w:lang w:val="fr-FR"/>
              </w:rPr>
              <w:t>Supprimée par A.R. 7.6.2007 (en vigueur 1.7.2007)</w:t>
            </w:r>
          </w:p>
        </w:tc>
        <w:tc>
          <w:tcPr>
            <w:tcW w:w="542" w:type="dxa"/>
            <w:vAlign w:val="bottom"/>
          </w:tcPr>
          <w:p w14:paraId="3BF1608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3611666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54922FD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A7DE99E" w14:textId="77777777" w:rsidTr="00EE7218">
        <w:trPr>
          <w:cantSplit/>
        </w:trPr>
        <w:tc>
          <w:tcPr>
            <w:tcW w:w="270" w:type="dxa"/>
          </w:tcPr>
          <w:p w14:paraId="16B737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DCDB53D"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27AE957E"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FA9BC5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5DAA5C72" w14:textId="77777777" w:rsidR="00AA7EFC" w:rsidRPr="00AA7EFC" w:rsidRDefault="00AA7EFC" w:rsidP="00AA7EFC">
            <w:pPr>
              <w:spacing w:after="0" w:line="240" w:lineRule="atLeast"/>
              <w:jc w:val="both"/>
              <w:rPr>
                <w:rFonts w:ascii="Arial" w:eastAsia="Times New Roman" w:hAnsi="Arial" w:cs="Times New Roman"/>
                <w:i/>
                <w:color w:val="0000FF"/>
                <w:sz w:val="18"/>
                <w:szCs w:val="18"/>
                <w:lang w:val="fr-FR"/>
              </w:rPr>
            </w:pPr>
          </w:p>
        </w:tc>
        <w:tc>
          <w:tcPr>
            <w:tcW w:w="542" w:type="dxa"/>
            <w:vAlign w:val="bottom"/>
          </w:tcPr>
          <w:p w14:paraId="6BA9665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5CC80B2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16067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0336DED" w14:textId="77777777" w:rsidTr="00EE7218">
        <w:trPr>
          <w:cantSplit/>
        </w:trPr>
        <w:tc>
          <w:tcPr>
            <w:tcW w:w="270" w:type="dxa"/>
          </w:tcPr>
          <w:p w14:paraId="7B784C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10E86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0315</w:t>
            </w:r>
          </w:p>
        </w:tc>
        <w:tc>
          <w:tcPr>
            <w:tcW w:w="812" w:type="dxa"/>
          </w:tcPr>
          <w:p w14:paraId="353F53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144270</w:t>
            </w:r>
          </w:p>
        </w:tc>
        <w:tc>
          <w:tcPr>
            <w:tcW w:w="812" w:type="dxa"/>
          </w:tcPr>
          <w:p w14:paraId="597260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144281</w:t>
            </w:r>
          </w:p>
        </w:tc>
        <w:tc>
          <w:tcPr>
            <w:tcW w:w="5145" w:type="dxa"/>
          </w:tcPr>
          <w:p w14:paraId="13E5B39C" w14:textId="77777777" w:rsidR="00AA7EFC" w:rsidRPr="00AA7EFC" w:rsidRDefault="00AA7EFC" w:rsidP="00AA7EFC">
            <w:pPr>
              <w:spacing w:after="0" w:line="240" w:lineRule="atLeast"/>
              <w:jc w:val="both"/>
              <w:rPr>
                <w:rFonts w:ascii="Times New Roman" w:eastAsia="Times New Roman" w:hAnsi="Times New Roman" w:cs="Times New Roman"/>
                <w:i/>
                <w:color w:val="0000FF"/>
                <w:sz w:val="18"/>
                <w:szCs w:val="18"/>
                <w:lang w:val="fr-FR"/>
              </w:rPr>
            </w:pPr>
            <w:r w:rsidRPr="00AA7EFC">
              <w:rPr>
                <w:rFonts w:ascii="Arial" w:eastAsia="Times New Roman" w:hAnsi="Arial" w:cs="Times New Roman"/>
                <w:i/>
                <w:color w:val="0000FF"/>
                <w:sz w:val="18"/>
                <w:szCs w:val="18"/>
                <w:lang w:val="fr-FR"/>
              </w:rPr>
              <w:t>Supprimée par A.R. 7.6.2007 (en vigueur 1.7.2007)</w:t>
            </w:r>
          </w:p>
        </w:tc>
        <w:tc>
          <w:tcPr>
            <w:tcW w:w="542" w:type="dxa"/>
            <w:vAlign w:val="bottom"/>
          </w:tcPr>
          <w:p w14:paraId="6E28134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1278800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33D57D4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9AA4907" w14:textId="77777777" w:rsidTr="00EE7218">
        <w:trPr>
          <w:cantSplit/>
        </w:trPr>
        <w:tc>
          <w:tcPr>
            <w:tcW w:w="270" w:type="dxa"/>
          </w:tcPr>
          <w:p w14:paraId="700CD6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79BDE36"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71A8964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B99373E"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6FE93AA2" w14:textId="77777777" w:rsidR="00AA7EFC" w:rsidRPr="00AA7EFC" w:rsidRDefault="00AA7EFC" w:rsidP="00AA7EFC">
            <w:pPr>
              <w:spacing w:after="0" w:line="240" w:lineRule="atLeast"/>
              <w:jc w:val="both"/>
              <w:rPr>
                <w:rFonts w:ascii="Arial" w:eastAsia="Times New Roman" w:hAnsi="Arial" w:cs="Times New Roman"/>
                <w:i/>
                <w:color w:val="0000FF"/>
                <w:sz w:val="18"/>
                <w:szCs w:val="18"/>
                <w:lang w:val="fr-FR"/>
              </w:rPr>
            </w:pPr>
          </w:p>
        </w:tc>
        <w:tc>
          <w:tcPr>
            <w:tcW w:w="542" w:type="dxa"/>
            <w:vAlign w:val="bottom"/>
          </w:tcPr>
          <w:p w14:paraId="617B557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538A460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7AADD3F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DA95075" w14:textId="77777777" w:rsidTr="00EE7218">
        <w:trPr>
          <w:cantSplit/>
        </w:trPr>
        <w:tc>
          <w:tcPr>
            <w:tcW w:w="270" w:type="dxa"/>
          </w:tcPr>
          <w:p w14:paraId="14C093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AEEDA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0316</w:t>
            </w:r>
          </w:p>
        </w:tc>
        <w:tc>
          <w:tcPr>
            <w:tcW w:w="812" w:type="dxa"/>
          </w:tcPr>
          <w:p w14:paraId="784B9F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144292</w:t>
            </w:r>
          </w:p>
        </w:tc>
        <w:tc>
          <w:tcPr>
            <w:tcW w:w="812" w:type="dxa"/>
          </w:tcPr>
          <w:p w14:paraId="0840DB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144303</w:t>
            </w:r>
          </w:p>
        </w:tc>
        <w:tc>
          <w:tcPr>
            <w:tcW w:w="5145" w:type="dxa"/>
          </w:tcPr>
          <w:p w14:paraId="3B315481" w14:textId="77777777" w:rsidR="00AA7EFC" w:rsidRPr="00AA7EFC" w:rsidRDefault="00AA7EFC" w:rsidP="00AA7EFC">
            <w:pPr>
              <w:spacing w:after="0" w:line="240" w:lineRule="atLeast"/>
              <w:jc w:val="both"/>
              <w:rPr>
                <w:rFonts w:ascii="Times New Roman" w:eastAsia="Times New Roman" w:hAnsi="Times New Roman" w:cs="Times New Roman"/>
                <w:i/>
                <w:color w:val="0000FF"/>
                <w:sz w:val="18"/>
                <w:szCs w:val="18"/>
                <w:lang w:val="fr-FR"/>
              </w:rPr>
            </w:pPr>
            <w:r w:rsidRPr="00AA7EFC">
              <w:rPr>
                <w:rFonts w:ascii="Arial" w:eastAsia="Times New Roman" w:hAnsi="Arial" w:cs="Times New Roman"/>
                <w:i/>
                <w:color w:val="0000FF"/>
                <w:sz w:val="18"/>
                <w:szCs w:val="18"/>
                <w:lang w:val="fr-FR"/>
              </w:rPr>
              <w:t>Supprimée par A.R. 7.6.2007 (en vigueur 1.7.2007)</w:t>
            </w:r>
          </w:p>
        </w:tc>
        <w:tc>
          <w:tcPr>
            <w:tcW w:w="542" w:type="dxa"/>
            <w:vAlign w:val="bottom"/>
          </w:tcPr>
          <w:p w14:paraId="6E83A9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C0FA4B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0F2EB38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97046F0" w14:textId="77777777" w:rsidTr="00EE7218">
        <w:trPr>
          <w:cantSplit/>
        </w:trPr>
        <w:tc>
          <w:tcPr>
            <w:tcW w:w="270" w:type="dxa"/>
          </w:tcPr>
          <w:p w14:paraId="33803D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9D3462B"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1937C08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0AE0E963"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71662A3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76F7DF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B4046DF"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3BEBA04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8C65AE1" w14:textId="77777777" w:rsidTr="00EE7218">
        <w:trPr>
          <w:cantSplit/>
        </w:trPr>
        <w:tc>
          <w:tcPr>
            <w:tcW w:w="270" w:type="dxa"/>
          </w:tcPr>
          <w:p w14:paraId="435E57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5425793"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2D26652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3503D00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6E50793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20479A5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5F991A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56033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5DBE84C" w14:textId="77777777" w:rsidTr="00EE7218">
        <w:trPr>
          <w:cantSplit/>
        </w:trPr>
        <w:tc>
          <w:tcPr>
            <w:tcW w:w="270" w:type="dxa"/>
          </w:tcPr>
          <w:p w14:paraId="2C9933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C69A8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C70E5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216AF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B5960A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NEZ, GORGE, OREILLES.</w:t>
            </w:r>
          </w:p>
        </w:tc>
        <w:tc>
          <w:tcPr>
            <w:tcW w:w="542" w:type="dxa"/>
            <w:vAlign w:val="bottom"/>
          </w:tcPr>
          <w:p w14:paraId="0EDDDBD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0483D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E73A70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A67C929" w14:textId="77777777" w:rsidTr="00EE7218">
        <w:trPr>
          <w:cantSplit/>
        </w:trPr>
        <w:tc>
          <w:tcPr>
            <w:tcW w:w="270" w:type="dxa"/>
          </w:tcPr>
          <w:p w14:paraId="706B98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ABCDD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0317</w:t>
            </w:r>
          </w:p>
        </w:tc>
        <w:tc>
          <w:tcPr>
            <w:tcW w:w="812" w:type="dxa"/>
          </w:tcPr>
          <w:p w14:paraId="6A9D0D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144513</w:t>
            </w:r>
          </w:p>
        </w:tc>
        <w:tc>
          <w:tcPr>
            <w:tcW w:w="812" w:type="dxa"/>
          </w:tcPr>
          <w:p w14:paraId="262731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144524</w:t>
            </w:r>
          </w:p>
        </w:tc>
        <w:tc>
          <w:tcPr>
            <w:tcW w:w="5145" w:type="dxa"/>
          </w:tcPr>
          <w:p w14:paraId="48A71A1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lingual</w:t>
            </w:r>
          </w:p>
        </w:tc>
        <w:tc>
          <w:tcPr>
            <w:tcW w:w="542" w:type="dxa"/>
            <w:vAlign w:val="bottom"/>
          </w:tcPr>
          <w:p w14:paraId="4DA0DE3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F78BE9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46356B7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B8E098B" w14:textId="77777777" w:rsidTr="00EE7218">
        <w:trPr>
          <w:cantSplit/>
        </w:trPr>
        <w:tc>
          <w:tcPr>
            <w:tcW w:w="270" w:type="dxa"/>
          </w:tcPr>
          <w:p w14:paraId="4A9CEE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1665A5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EA4BD1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0F6A3A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0F1E90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B84BE4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E85823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2E2381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429EE8" w14:textId="77777777" w:rsidTr="00EE7218">
        <w:trPr>
          <w:cantSplit/>
        </w:trPr>
        <w:tc>
          <w:tcPr>
            <w:tcW w:w="270" w:type="dxa"/>
          </w:tcPr>
          <w:p w14:paraId="7310EE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BA4A3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0318</w:t>
            </w:r>
          </w:p>
        </w:tc>
        <w:tc>
          <w:tcPr>
            <w:tcW w:w="812" w:type="dxa"/>
          </w:tcPr>
          <w:p w14:paraId="262CDE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144535</w:t>
            </w:r>
          </w:p>
        </w:tc>
        <w:tc>
          <w:tcPr>
            <w:tcW w:w="812" w:type="dxa"/>
          </w:tcPr>
          <w:p w14:paraId="2252EFD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144546</w:t>
            </w:r>
          </w:p>
        </w:tc>
        <w:tc>
          <w:tcPr>
            <w:tcW w:w="5145" w:type="dxa"/>
          </w:tcPr>
          <w:p w14:paraId="62C88A2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Paracenthèse du ou des tympans</w:t>
            </w:r>
          </w:p>
        </w:tc>
        <w:tc>
          <w:tcPr>
            <w:tcW w:w="542" w:type="dxa"/>
            <w:vAlign w:val="bottom"/>
          </w:tcPr>
          <w:p w14:paraId="42692C6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7DA09C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62B6936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715DB4A" w14:textId="77777777" w:rsidTr="00EE7218">
        <w:trPr>
          <w:cantSplit/>
        </w:trPr>
        <w:tc>
          <w:tcPr>
            <w:tcW w:w="270" w:type="dxa"/>
          </w:tcPr>
          <w:p w14:paraId="43D6E9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D2187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50112B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53740D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3BF031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1E78AB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AC148C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411B9E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E4BE2A2" w14:textId="77777777" w:rsidTr="00EE7218">
        <w:trPr>
          <w:cantSplit/>
        </w:trPr>
        <w:tc>
          <w:tcPr>
            <w:tcW w:w="270" w:type="dxa"/>
          </w:tcPr>
          <w:p w14:paraId="5C8A6F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5F149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0319</w:t>
            </w:r>
          </w:p>
        </w:tc>
        <w:tc>
          <w:tcPr>
            <w:tcW w:w="812" w:type="dxa"/>
          </w:tcPr>
          <w:p w14:paraId="5495B94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144550</w:t>
            </w:r>
          </w:p>
        </w:tc>
        <w:tc>
          <w:tcPr>
            <w:tcW w:w="812" w:type="dxa"/>
          </w:tcPr>
          <w:p w14:paraId="0EF2D7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144561</w:t>
            </w:r>
          </w:p>
        </w:tc>
        <w:tc>
          <w:tcPr>
            <w:tcW w:w="5145" w:type="dxa"/>
          </w:tcPr>
          <w:p w14:paraId="1537A98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Incision d'abcès du septum nasal</w:t>
            </w:r>
          </w:p>
        </w:tc>
        <w:tc>
          <w:tcPr>
            <w:tcW w:w="542" w:type="dxa"/>
            <w:vAlign w:val="bottom"/>
          </w:tcPr>
          <w:p w14:paraId="136EA7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170DB09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033B8AE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45B2E18" w14:textId="77777777" w:rsidTr="00EE7218">
        <w:trPr>
          <w:cantSplit/>
        </w:trPr>
        <w:tc>
          <w:tcPr>
            <w:tcW w:w="270" w:type="dxa"/>
          </w:tcPr>
          <w:p w14:paraId="604235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700AA6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F96952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EE3C6B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34A348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0CD790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5A9E46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1AC26D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BE913E" w14:textId="77777777" w:rsidTr="00EE7218">
        <w:trPr>
          <w:cantSplit/>
        </w:trPr>
        <w:tc>
          <w:tcPr>
            <w:tcW w:w="270" w:type="dxa"/>
          </w:tcPr>
          <w:p w14:paraId="790431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0F38E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0320</w:t>
            </w:r>
          </w:p>
        </w:tc>
        <w:tc>
          <w:tcPr>
            <w:tcW w:w="812" w:type="dxa"/>
          </w:tcPr>
          <w:p w14:paraId="0ABBE7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144572</w:t>
            </w:r>
          </w:p>
        </w:tc>
        <w:tc>
          <w:tcPr>
            <w:tcW w:w="812" w:type="dxa"/>
          </w:tcPr>
          <w:p w14:paraId="65A0D3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144583</w:t>
            </w:r>
          </w:p>
        </w:tc>
        <w:tc>
          <w:tcPr>
            <w:tcW w:w="5145" w:type="dxa"/>
          </w:tcPr>
          <w:p w14:paraId="65DC2F9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Ablation ou électrocoagulation de polypes du nez, par narine et par cure</w:t>
            </w:r>
          </w:p>
        </w:tc>
        <w:tc>
          <w:tcPr>
            <w:tcW w:w="542" w:type="dxa"/>
            <w:vAlign w:val="bottom"/>
          </w:tcPr>
          <w:p w14:paraId="4B1AFE7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5A0D4B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25</w:t>
            </w:r>
          </w:p>
        </w:tc>
        <w:tc>
          <w:tcPr>
            <w:tcW w:w="271" w:type="dxa"/>
            <w:vAlign w:val="bottom"/>
          </w:tcPr>
          <w:p w14:paraId="660CBD1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F41FBA2" w14:textId="77777777" w:rsidTr="00EE7218">
        <w:trPr>
          <w:cantSplit/>
        </w:trPr>
        <w:tc>
          <w:tcPr>
            <w:tcW w:w="270" w:type="dxa"/>
          </w:tcPr>
          <w:p w14:paraId="56D6BD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72B30F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F03271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6FF544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C51071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B8A4C1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395A11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E51B2B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CBCA56C" w14:textId="77777777" w:rsidTr="00EE7218">
        <w:trPr>
          <w:cantSplit/>
        </w:trPr>
        <w:tc>
          <w:tcPr>
            <w:tcW w:w="270" w:type="dxa"/>
          </w:tcPr>
          <w:p w14:paraId="515F57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1BD3C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0321</w:t>
            </w:r>
          </w:p>
        </w:tc>
        <w:tc>
          <w:tcPr>
            <w:tcW w:w="812" w:type="dxa"/>
          </w:tcPr>
          <w:p w14:paraId="63D32B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144594</w:t>
            </w:r>
          </w:p>
        </w:tc>
        <w:tc>
          <w:tcPr>
            <w:tcW w:w="812" w:type="dxa"/>
          </w:tcPr>
          <w:p w14:paraId="373FF2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144605</w:t>
            </w:r>
          </w:p>
        </w:tc>
        <w:tc>
          <w:tcPr>
            <w:tcW w:w="5145" w:type="dxa"/>
          </w:tcPr>
          <w:p w14:paraId="2B3D6FF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Tamponnement nasal pour épistaxis</w:t>
            </w:r>
          </w:p>
        </w:tc>
        <w:tc>
          <w:tcPr>
            <w:tcW w:w="542" w:type="dxa"/>
            <w:vAlign w:val="bottom"/>
          </w:tcPr>
          <w:p w14:paraId="6EFE4EF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D27746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w:t>
            </w:r>
          </w:p>
        </w:tc>
        <w:tc>
          <w:tcPr>
            <w:tcW w:w="271" w:type="dxa"/>
            <w:vAlign w:val="bottom"/>
          </w:tcPr>
          <w:p w14:paraId="5DAA639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D959A19" w14:textId="77777777" w:rsidTr="00EE7218">
        <w:trPr>
          <w:cantSplit/>
        </w:trPr>
        <w:tc>
          <w:tcPr>
            <w:tcW w:w="270" w:type="dxa"/>
          </w:tcPr>
          <w:p w14:paraId="1C2318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96408A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DAD14B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400516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B3E9FC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C83545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547E51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22CD93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C0BD7DE" w14:textId="77777777" w:rsidTr="00EE7218">
        <w:trPr>
          <w:cantSplit/>
        </w:trPr>
        <w:tc>
          <w:tcPr>
            <w:tcW w:w="270" w:type="dxa"/>
          </w:tcPr>
          <w:p w14:paraId="1F4594B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B67E0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0322</w:t>
            </w:r>
          </w:p>
        </w:tc>
        <w:tc>
          <w:tcPr>
            <w:tcW w:w="812" w:type="dxa"/>
          </w:tcPr>
          <w:p w14:paraId="6B20CB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144616</w:t>
            </w:r>
          </w:p>
        </w:tc>
        <w:tc>
          <w:tcPr>
            <w:tcW w:w="812" w:type="dxa"/>
          </w:tcPr>
          <w:p w14:paraId="642F30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144620</w:t>
            </w:r>
          </w:p>
        </w:tc>
        <w:tc>
          <w:tcPr>
            <w:tcW w:w="5145" w:type="dxa"/>
          </w:tcPr>
          <w:p w14:paraId="0166833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Galvano-cautérisation nasale</w:t>
            </w:r>
          </w:p>
        </w:tc>
        <w:tc>
          <w:tcPr>
            <w:tcW w:w="542" w:type="dxa"/>
            <w:vAlign w:val="bottom"/>
          </w:tcPr>
          <w:p w14:paraId="54C3ACD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71CA9D3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04FEBFA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1CAF878" w14:textId="77777777" w:rsidTr="00EE7218">
        <w:trPr>
          <w:cantSplit/>
        </w:trPr>
        <w:tc>
          <w:tcPr>
            <w:tcW w:w="270" w:type="dxa"/>
          </w:tcPr>
          <w:p w14:paraId="2D6523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C1C877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D856E9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2F1787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4A6671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ECE71C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0EF48D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6C940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3C581A9" w14:textId="77777777" w:rsidTr="00EE7218">
        <w:trPr>
          <w:cantSplit/>
        </w:trPr>
        <w:tc>
          <w:tcPr>
            <w:tcW w:w="270" w:type="dxa"/>
          </w:tcPr>
          <w:p w14:paraId="62AAC9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CFA0B5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0323</w:t>
            </w:r>
          </w:p>
        </w:tc>
        <w:tc>
          <w:tcPr>
            <w:tcW w:w="812" w:type="dxa"/>
          </w:tcPr>
          <w:p w14:paraId="2F91A3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144631</w:t>
            </w:r>
          </w:p>
        </w:tc>
        <w:tc>
          <w:tcPr>
            <w:tcW w:w="812" w:type="dxa"/>
          </w:tcPr>
          <w:p w14:paraId="01430D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144642</w:t>
            </w:r>
          </w:p>
        </w:tc>
        <w:tc>
          <w:tcPr>
            <w:tcW w:w="5145" w:type="dxa"/>
          </w:tcPr>
          <w:p w14:paraId="04634BE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Incision d'hématome du septum nasal</w:t>
            </w:r>
          </w:p>
        </w:tc>
        <w:tc>
          <w:tcPr>
            <w:tcW w:w="542" w:type="dxa"/>
            <w:vAlign w:val="bottom"/>
          </w:tcPr>
          <w:p w14:paraId="70637E1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3E9EF6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30929E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94606C0" w14:textId="77777777" w:rsidTr="00EE7218">
        <w:trPr>
          <w:cantSplit/>
        </w:trPr>
        <w:tc>
          <w:tcPr>
            <w:tcW w:w="270" w:type="dxa"/>
          </w:tcPr>
          <w:p w14:paraId="4B0BE15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1CFF81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26D09A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C19400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FBB763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5B2CBB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73DD3A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9ED223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34033CC" w14:textId="77777777" w:rsidTr="00EE7218">
        <w:trPr>
          <w:cantSplit/>
        </w:trPr>
        <w:tc>
          <w:tcPr>
            <w:tcW w:w="270" w:type="dxa"/>
          </w:tcPr>
          <w:p w14:paraId="7E7DAF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6CCDF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0324</w:t>
            </w:r>
          </w:p>
        </w:tc>
        <w:tc>
          <w:tcPr>
            <w:tcW w:w="812" w:type="dxa"/>
          </w:tcPr>
          <w:p w14:paraId="6C93D2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144653</w:t>
            </w:r>
          </w:p>
        </w:tc>
        <w:tc>
          <w:tcPr>
            <w:tcW w:w="812" w:type="dxa"/>
          </w:tcPr>
          <w:p w14:paraId="7E1086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144664</w:t>
            </w:r>
          </w:p>
        </w:tc>
        <w:tc>
          <w:tcPr>
            <w:tcW w:w="5145" w:type="dxa"/>
          </w:tcPr>
          <w:p w14:paraId="5B12134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Tamponnement nasal postérieur</w:t>
            </w:r>
          </w:p>
        </w:tc>
        <w:tc>
          <w:tcPr>
            <w:tcW w:w="542" w:type="dxa"/>
            <w:vAlign w:val="bottom"/>
          </w:tcPr>
          <w:p w14:paraId="5F79E8D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2E6C22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24</w:t>
            </w:r>
          </w:p>
        </w:tc>
        <w:tc>
          <w:tcPr>
            <w:tcW w:w="271" w:type="dxa"/>
            <w:vAlign w:val="bottom"/>
          </w:tcPr>
          <w:p w14:paraId="49B3D6B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466848E" w14:textId="77777777" w:rsidTr="00EE7218">
        <w:trPr>
          <w:cantSplit/>
        </w:trPr>
        <w:tc>
          <w:tcPr>
            <w:tcW w:w="270" w:type="dxa"/>
          </w:tcPr>
          <w:p w14:paraId="210FD7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7C6558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ECC7CE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5E087C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1C6B42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EFA904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D7E495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0D05C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B7FFCDF" w14:textId="77777777" w:rsidTr="00EE7218">
        <w:trPr>
          <w:cantSplit/>
        </w:trPr>
        <w:tc>
          <w:tcPr>
            <w:tcW w:w="270" w:type="dxa"/>
          </w:tcPr>
          <w:p w14:paraId="7BF80E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6525F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0325</w:t>
            </w:r>
          </w:p>
        </w:tc>
        <w:tc>
          <w:tcPr>
            <w:tcW w:w="812" w:type="dxa"/>
          </w:tcPr>
          <w:p w14:paraId="512B96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144675</w:t>
            </w:r>
          </w:p>
        </w:tc>
        <w:tc>
          <w:tcPr>
            <w:tcW w:w="812" w:type="dxa"/>
          </w:tcPr>
          <w:p w14:paraId="104525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144686</w:t>
            </w:r>
          </w:p>
        </w:tc>
        <w:tc>
          <w:tcPr>
            <w:tcW w:w="5145" w:type="dxa"/>
          </w:tcPr>
          <w:p w14:paraId="47B47A8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Galvano-cautérisation simple d'un cornet</w:t>
            </w:r>
          </w:p>
        </w:tc>
        <w:tc>
          <w:tcPr>
            <w:tcW w:w="542" w:type="dxa"/>
            <w:vAlign w:val="bottom"/>
          </w:tcPr>
          <w:p w14:paraId="71CD3D1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9ACC5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24325F5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78E2F18" w14:textId="77777777" w:rsidTr="00EE7218">
        <w:trPr>
          <w:cantSplit/>
        </w:trPr>
        <w:tc>
          <w:tcPr>
            <w:tcW w:w="270" w:type="dxa"/>
          </w:tcPr>
          <w:p w14:paraId="3814CB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0C8567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0A8DE2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95E70D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71C458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2A3CF7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5BD5E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B29397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E502D59" w14:textId="77777777" w:rsidTr="00EE7218">
        <w:trPr>
          <w:cantSplit/>
        </w:trPr>
        <w:tc>
          <w:tcPr>
            <w:tcW w:w="270" w:type="dxa"/>
          </w:tcPr>
          <w:p w14:paraId="34B193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B79F8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0326</w:t>
            </w:r>
          </w:p>
        </w:tc>
        <w:tc>
          <w:tcPr>
            <w:tcW w:w="812" w:type="dxa"/>
          </w:tcPr>
          <w:p w14:paraId="3137C0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144690</w:t>
            </w:r>
          </w:p>
        </w:tc>
        <w:tc>
          <w:tcPr>
            <w:tcW w:w="812" w:type="dxa"/>
          </w:tcPr>
          <w:p w14:paraId="42E4758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144701</w:t>
            </w:r>
          </w:p>
        </w:tc>
        <w:tc>
          <w:tcPr>
            <w:tcW w:w="5145" w:type="dxa"/>
          </w:tcPr>
          <w:p w14:paraId="517D0AD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amygdalien</w:t>
            </w:r>
          </w:p>
        </w:tc>
        <w:tc>
          <w:tcPr>
            <w:tcW w:w="542" w:type="dxa"/>
            <w:vAlign w:val="bottom"/>
          </w:tcPr>
          <w:p w14:paraId="4514C0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835604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42BA40A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9E197C6" w14:textId="77777777" w:rsidTr="00EE7218">
        <w:trPr>
          <w:cantSplit/>
        </w:trPr>
        <w:tc>
          <w:tcPr>
            <w:tcW w:w="270" w:type="dxa"/>
          </w:tcPr>
          <w:p w14:paraId="64E89C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AD72CC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BDE456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919829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2B2E21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397ADD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CF61BF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89C291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C5E9B33" w14:textId="77777777" w:rsidTr="00EE7218">
        <w:trPr>
          <w:cantSplit/>
        </w:trPr>
        <w:tc>
          <w:tcPr>
            <w:tcW w:w="270" w:type="dxa"/>
          </w:tcPr>
          <w:p w14:paraId="1E884B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DD05B7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0327</w:t>
            </w:r>
          </w:p>
        </w:tc>
        <w:tc>
          <w:tcPr>
            <w:tcW w:w="812" w:type="dxa"/>
          </w:tcPr>
          <w:p w14:paraId="6D5127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144712</w:t>
            </w:r>
          </w:p>
        </w:tc>
        <w:tc>
          <w:tcPr>
            <w:tcW w:w="812" w:type="dxa"/>
          </w:tcPr>
          <w:p w14:paraId="5D584E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144723</w:t>
            </w:r>
          </w:p>
        </w:tc>
        <w:tc>
          <w:tcPr>
            <w:tcW w:w="5145" w:type="dxa"/>
          </w:tcPr>
          <w:p w14:paraId="1FD1E32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Extraction de corps étrangers, non enclavés du pharynx ou du conduit auditif externe</w:t>
            </w:r>
          </w:p>
        </w:tc>
        <w:tc>
          <w:tcPr>
            <w:tcW w:w="542" w:type="dxa"/>
            <w:vAlign w:val="bottom"/>
          </w:tcPr>
          <w:p w14:paraId="5204535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AFE1A5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5144EDA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27120317" w14:textId="77777777" w:rsidTr="00EE7218">
        <w:trPr>
          <w:cantSplit/>
        </w:trPr>
        <w:tc>
          <w:tcPr>
            <w:tcW w:w="270" w:type="dxa"/>
          </w:tcPr>
          <w:p w14:paraId="3474EA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4610E0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A62C0B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987CE1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9FB6A7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D2FD34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EC8732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AF57EE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0A6AC478" w14:textId="77777777" w:rsidTr="00EE7218">
        <w:trPr>
          <w:cantSplit/>
        </w:trPr>
        <w:tc>
          <w:tcPr>
            <w:tcW w:w="270" w:type="dxa"/>
          </w:tcPr>
          <w:p w14:paraId="790D52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F1F63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244B1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064CD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63BC9A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0EB397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ACDE4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7BAF5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ADABDFC" w14:textId="77777777" w:rsidTr="00EE7218">
        <w:trPr>
          <w:cantSplit/>
        </w:trPr>
        <w:tc>
          <w:tcPr>
            <w:tcW w:w="270" w:type="dxa"/>
          </w:tcPr>
          <w:p w14:paraId="3CFFE37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FC55A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13031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E64B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DFD233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"OEIL.</w:t>
            </w:r>
          </w:p>
        </w:tc>
        <w:tc>
          <w:tcPr>
            <w:tcW w:w="542" w:type="dxa"/>
            <w:vAlign w:val="bottom"/>
          </w:tcPr>
          <w:p w14:paraId="133DB3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110A1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607F8A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52DB9C8" w14:textId="77777777" w:rsidTr="00EE7218">
        <w:trPr>
          <w:cantSplit/>
        </w:trPr>
        <w:tc>
          <w:tcPr>
            <w:tcW w:w="270" w:type="dxa"/>
          </w:tcPr>
          <w:p w14:paraId="64B769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B6698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0328</w:t>
            </w:r>
          </w:p>
        </w:tc>
        <w:tc>
          <w:tcPr>
            <w:tcW w:w="812" w:type="dxa"/>
          </w:tcPr>
          <w:p w14:paraId="59F1D7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145014</w:t>
            </w:r>
          </w:p>
        </w:tc>
        <w:tc>
          <w:tcPr>
            <w:tcW w:w="812" w:type="dxa"/>
          </w:tcPr>
          <w:p w14:paraId="2DEADD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145025</w:t>
            </w:r>
          </w:p>
        </w:tc>
        <w:tc>
          <w:tcPr>
            <w:tcW w:w="5145" w:type="dxa"/>
          </w:tcPr>
          <w:p w14:paraId="2641AFA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Exérèse de papillome ou autre tumeur bénigne palpébrale</w:t>
            </w:r>
          </w:p>
        </w:tc>
        <w:tc>
          <w:tcPr>
            <w:tcW w:w="542" w:type="dxa"/>
            <w:vAlign w:val="bottom"/>
          </w:tcPr>
          <w:p w14:paraId="40FB8BA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D2A64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2E4C6E3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34DBE98" w14:textId="77777777" w:rsidTr="00EE7218">
        <w:trPr>
          <w:cantSplit/>
        </w:trPr>
        <w:tc>
          <w:tcPr>
            <w:tcW w:w="270" w:type="dxa"/>
          </w:tcPr>
          <w:p w14:paraId="063CFA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C55BBD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013920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9D6D50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1B8A69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3DB0E4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5BF681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B096AA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DF08A90" w14:textId="77777777" w:rsidTr="00EE7218">
        <w:trPr>
          <w:cantSplit/>
        </w:trPr>
        <w:tc>
          <w:tcPr>
            <w:tcW w:w="270" w:type="dxa"/>
          </w:tcPr>
          <w:p w14:paraId="4895A7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0593A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A28C1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8DF9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9A2D35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PANSEMENTS ET APPAREILS AUTRES QU'APPAREILS PLATRES OU ORTHOPEDIQUES.</w:t>
            </w:r>
          </w:p>
        </w:tc>
        <w:tc>
          <w:tcPr>
            <w:tcW w:w="271" w:type="dxa"/>
            <w:vAlign w:val="bottom"/>
          </w:tcPr>
          <w:p w14:paraId="3693C4C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3E68D87" w14:textId="77777777" w:rsidTr="00EE7218">
        <w:trPr>
          <w:cantSplit/>
        </w:trPr>
        <w:tc>
          <w:tcPr>
            <w:tcW w:w="270" w:type="dxa"/>
          </w:tcPr>
          <w:p w14:paraId="70009DB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2AF426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0330</w:t>
            </w:r>
          </w:p>
        </w:tc>
        <w:tc>
          <w:tcPr>
            <w:tcW w:w="812" w:type="dxa"/>
          </w:tcPr>
          <w:p w14:paraId="789464C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145250</w:t>
            </w:r>
          </w:p>
        </w:tc>
        <w:tc>
          <w:tcPr>
            <w:tcW w:w="812" w:type="dxa"/>
          </w:tcPr>
          <w:p w14:paraId="6FEB18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145261</w:t>
            </w:r>
          </w:p>
        </w:tc>
        <w:tc>
          <w:tcPr>
            <w:tcW w:w="5145" w:type="dxa"/>
          </w:tcPr>
          <w:p w14:paraId="29285F5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Appareillage provisoire de contention effectué d'urgence en cas de fractures ou luxations (ne peut être porté en compte qu'une fois par cas)</w:t>
            </w:r>
          </w:p>
        </w:tc>
        <w:tc>
          <w:tcPr>
            <w:tcW w:w="542" w:type="dxa"/>
            <w:vAlign w:val="bottom"/>
          </w:tcPr>
          <w:p w14:paraId="0CDF6B3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7220330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w:t>
            </w:r>
          </w:p>
        </w:tc>
        <w:tc>
          <w:tcPr>
            <w:tcW w:w="271" w:type="dxa"/>
            <w:vAlign w:val="bottom"/>
          </w:tcPr>
          <w:p w14:paraId="585299E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688B404F" w14:textId="77777777" w:rsidTr="00EE7218">
        <w:trPr>
          <w:cantSplit/>
        </w:trPr>
        <w:tc>
          <w:tcPr>
            <w:tcW w:w="270" w:type="dxa"/>
          </w:tcPr>
          <w:p w14:paraId="6ED05B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A5C70D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762132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886266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7D7BDF5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434B12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47BF74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2C988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5E97EF" w14:textId="77777777" w:rsidTr="00EE7218">
        <w:trPr>
          <w:cantSplit/>
        </w:trPr>
        <w:tc>
          <w:tcPr>
            <w:tcW w:w="270" w:type="dxa"/>
          </w:tcPr>
          <w:p w14:paraId="412EFC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2A8FA7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79D8B2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1F16FC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659053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i/>
                <w:color w:val="0000FF"/>
                <w:sz w:val="18"/>
                <w:szCs w:val="20"/>
                <w:lang w:val="fr-FR"/>
              </w:rPr>
              <w:t>"A.R. 6.3.2007" (en vigueur 1.5.2007) + Erratum M.B. 4.4.2007</w:t>
            </w:r>
          </w:p>
        </w:tc>
        <w:tc>
          <w:tcPr>
            <w:tcW w:w="542" w:type="dxa"/>
            <w:vAlign w:val="bottom"/>
          </w:tcPr>
          <w:p w14:paraId="602B1C5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70EA7F3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6F1EF3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44B767B" w14:textId="77777777" w:rsidTr="00EE7218">
        <w:trPr>
          <w:cantSplit/>
        </w:trPr>
        <w:tc>
          <w:tcPr>
            <w:tcW w:w="270" w:type="dxa"/>
          </w:tcPr>
          <w:p w14:paraId="74F7627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color w:val="0000FF"/>
                <w:sz w:val="20"/>
                <w:szCs w:val="20"/>
                <w:lang w:val="fr-FR"/>
              </w:rPr>
              <w:t> </w:t>
            </w:r>
          </w:p>
        </w:tc>
        <w:tc>
          <w:tcPr>
            <w:tcW w:w="542" w:type="dxa"/>
          </w:tcPr>
          <w:p w14:paraId="5188993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006A98B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145316</w:t>
            </w:r>
          </w:p>
        </w:tc>
        <w:tc>
          <w:tcPr>
            <w:tcW w:w="812" w:type="dxa"/>
          </w:tcPr>
          <w:p w14:paraId="147268A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145" w:type="dxa"/>
          </w:tcPr>
          <w:p w14:paraId="04246D1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 Taping » de la cheville comme traitement d’une rupture ligamentaire, y compris le matériel utilisé.</w:t>
            </w:r>
          </w:p>
        </w:tc>
        <w:tc>
          <w:tcPr>
            <w:tcW w:w="542" w:type="dxa"/>
            <w:vAlign w:val="bottom"/>
          </w:tcPr>
          <w:p w14:paraId="0478C0D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K</w:t>
            </w:r>
          </w:p>
        </w:tc>
        <w:tc>
          <w:tcPr>
            <w:tcW w:w="632" w:type="dxa"/>
            <w:vAlign w:val="bottom"/>
          </w:tcPr>
          <w:p w14:paraId="278BA96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17</w:t>
            </w:r>
          </w:p>
        </w:tc>
        <w:tc>
          <w:tcPr>
            <w:tcW w:w="271" w:type="dxa"/>
            <w:vAlign w:val="bottom"/>
          </w:tcPr>
          <w:p w14:paraId="33EE9EB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r>
      <w:tr w:rsidR="00AA7EFC" w:rsidRPr="00AA7EFC" w14:paraId="327AEEAC" w14:textId="77777777" w:rsidTr="00EE7218">
        <w:trPr>
          <w:cantSplit/>
        </w:trPr>
        <w:tc>
          <w:tcPr>
            <w:tcW w:w="270" w:type="dxa"/>
          </w:tcPr>
          <w:p w14:paraId="3E0D446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tcPr>
          <w:p w14:paraId="1E0530C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482D1F9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0621501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145" w:type="dxa"/>
          </w:tcPr>
          <w:p w14:paraId="4709C48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CC5C19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9A0A76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343FE2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r>
      <w:tr w:rsidR="00AA7EFC" w:rsidRPr="00AA7EFC" w14:paraId="320DD26D" w14:textId="77777777" w:rsidTr="00EE7218">
        <w:trPr>
          <w:cantSplit/>
        </w:trPr>
        <w:tc>
          <w:tcPr>
            <w:tcW w:w="270" w:type="dxa"/>
          </w:tcPr>
          <w:p w14:paraId="31230CA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tcPr>
          <w:p w14:paraId="28A9708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074DFF2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5642191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0C866D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Cette prestation peut être attestée au maximum quatre fois par épisode nosologique."</w:t>
            </w:r>
          </w:p>
        </w:tc>
        <w:tc>
          <w:tcPr>
            <w:tcW w:w="271" w:type="dxa"/>
            <w:vAlign w:val="bottom"/>
          </w:tcPr>
          <w:p w14:paraId="631EDCE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r>
      <w:tr w:rsidR="00AA7EFC" w:rsidRPr="00AA7EFC" w14:paraId="0A42377E" w14:textId="77777777" w:rsidTr="00EE7218">
        <w:trPr>
          <w:cantSplit/>
        </w:trPr>
        <w:tc>
          <w:tcPr>
            <w:tcW w:w="270" w:type="dxa"/>
          </w:tcPr>
          <w:p w14:paraId="574E7C2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tcPr>
          <w:p w14:paraId="78FD0AB3"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1E9079E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27A0622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145" w:type="dxa"/>
          </w:tcPr>
          <w:p w14:paraId="4EE2AC4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8F8743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E8F39F3"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7AEDC3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r>
      <w:tr w:rsidR="0001474B" w:rsidRPr="00AA7EFC" w14:paraId="5F68E993" w14:textId="77777777" w:rsidTr="00EE7218">
        <w:trPr>
          <w:cantSplit/>
        </w:trPr>
        <w:tc>
          <w:tcPr>
            <w:tcW w:w="270" w:type="dxa"/>
          </w:tcPr>
          <w:p w14:paraId="5B5789FE" w14:textId="77777777" w:rsidR="0001474B" w:rsidRDefault="0001474B" w:rsidP="00AA7EFC">
            <w:pPr>
              <w:spacing w:after="0" w:line="240" w:lineRule="atLeast"/>
              <w:jc w:val="both"/>
              <w:rPr>
                <w:rFonts w:ascii="Arial" w:eastAsia="Times New Roman" w:hAnsi="Arial" w:cs="Times New Roman"/>
                <w:color w:val="0000FF"/>
                <w:sz w:val="20"/>
                <w:szCs w:val="20"/>
                <w:lang w:val="fr-FR"/>
              </w:rPr>
            </w:pPr>
          </w:p>
          <w:p w14:paraId="1B8D4D4D" w14:textId="77777777" w:rsidR="0001474B" w:rsidRDefault="0001474B" w:rsidP="00AA7EFC">
            <w:pPr>
              <w:spacing w:after="0" w:line="240" w:lineRule="atLeast"/>
              <w:jc w:val="both"/>
              <w:rPr>
                <w:rFonts w:ascii="Arial" w:eastAsia="Times New Roman" w:hAnsi="Arial" w:cs="Times New Roman"/>
                <w:color w:val="0000FF"/>
                <w:sz w:val="20"/>
                <w:szCs w:val="20"/>
                <w:lang w:val="fr-FR"/>
              </w:rPr>
            </w:pPr>
          </w:p>
          <w:p w14:paraId="7739D81B" w14:textId="77777777" w:rsidR="0001474B" w:rsidRDefault="0001474B" w:rsidP="00AA7EFC">
            <w:pPr>
              <w:spacing w:after="0" w:line="240" w:lineRule="atLeast"/>
              <w:jc w:val="both"/>
              <w:rPr>
                <w:rFonts w:ascii="Arial" w:eastAsia="Times New Roman" w:hAnsi="Arial" w:cs="Times New Roman"/>
                <w:color w:val="0000FF"/>
                <w:sz w:val="20"/>
                <w:szCs w:val="20"/>
                <w:lang w:val="fr-FR"/>
              </w:rPr>
            </w:pPr>
          </w:p>
          <w:p w14:paraId="238F1950"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542" w:type="dxa"/>
          </w:tcPr>
          <w:p w14:paraId="43CAD067"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56A9DE0D"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812" w:type="dxa"/>
          </w:tcPr>
          <w:p w14:paraId="4DB8825F"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5145" w:type="dxa"/>
          </w:tcPr>
          <w:p w14:paraId="3A6E54B2"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5B416DE"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8DE1332"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A93491E" w14:textId="77777777" w:rsidR="0001474B" w:rsidRPr="00AA7EFC" w:rsidRDefault="0001474B" w:rsidP="00AA7EFC">
            <w:pPr>
              <w:spacing w:after="0" w:line="240" w:lineRule="atLeast"/>
              <w:jc w:val="both"/>
              <w:rPr>
                <w:rFonts w:ascii="Arial" w:eastAsia="Times New Roman" w:hAnsi="Arial" w:cs="Times New Roman"/>
                <w:color w:val="0000FF"/>
                <w:sz w:val="20"/>
                <w:szCs w:val="20"/>
                <w:lang w:val="fr-FR"/>
              </w:rPr>
            </w:pPr>
          </w:p>
        </w:tc>
      </w:tr>
      <w:tr w:rsidR="00AA7EFC" w:rsidRPr="00AA7EFC" w14:paraId="3D4D1205" w14:textId="77777777" w:rsidTr="00EE7218">
        <w:trPr>
          <w:cantSplit/>
        </w:trPr>
        <w:tc>
          <w:tcPr>
            <w:tcW w:w="270" w:type="dxa"/>
          </w:tcPr>
          <w:p w14:paraId="0417E9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lastRenderedPageBreak/>
              <w:t>"</w:t>
            </w:r>
          </w:p>
        </w:tc>
        <w:tc>
          <w:tcPr>
            <w:tcW w:w="542" w:type="dxa"/>
          </w:tcPr>
          <w:p w14:paraId="2469216B"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r w:rsidRPr="0088566A">
              <w:rPr>
                <w:rFonts w:ascii="Arial" w:eastAsia="Times New Roman" w:hAnsi="Arial" w:cs="Times New Roman"/>
                <w:strike/>
                <w:color w:val="0000FF"/>
                <w:sz w:val="20"/>
                <w:szCs w:val="20"/>
                <w:lang w:val="en-GB"/>
              </w:rPr>
              <w:t>0331</w:t>
            </w:r>
          </w:p>
        </w:tc>
        <w:tc>
          <w:tcPr>
            <w:tcW w:w="812" w:type="dxa"/>
          </w:tcPr>
          <w:p w14:paraId="7033DE5C"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r w:rsidRPr="0088566A">
              <w:rPr>
                <w:rFonts w:ascii="Arial" w:eastAsia="Times New Roman" w:hAnsi="Arial" w:cs="Times New Roman"/>
                <w:strike/>
                <w:color w:val="0000FF"/>
                <w:sz w:val="20"/>
                <w:szCs w:val="20"/>
                <w:lang w:val="en-GB"/>
              </w:rPr>
              <w:t>145272</w:t>
            </w:r>
          </w:p>
        </w:tc>
        <w:tc>
          <w:tcPr>
            <w:tcW w:w="812" w:type="dxa"/>
          </w:tcPr>
          <w:p w14:paraId="10E65D1F"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p>
        </w:tc>
        <w:tc>
          <w:tcPr>
            <w:tcW w:w="5145" w:type="dxa"/>
          </w:tcPr>
          <w:p w14:paraId="708F1EBD" w14:textId="7A1BC017" w:rsidR="00AA7EFC" w:rsidRPr="00AA7EFC" w:rsidRDefault="0088566A"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 xml:space="preserve">Supprimée par A.R. </w:t>
            </w:r>
            <w:r>
              <w:rPr>
                <w:rFonts w:ascii="Arial" w:eastAsia="Times New Roman" w:hAnsi="Arial" w:cs="Times New Roman"/>
                <w:i/>
                <w:color w:val="0000FF"/>
                <w:sz w:val="18"/>
                <w:szCs w:val="20"/>
                <w:lang w:val="fr-FR"/>
              </w:rPr>
              <w:t>28.3.2024</w:t>
            </w:r>
            <w:r w:rsidRPr="00AA7EFC">
              <w:rPr>
                <w:rFonts w:ascii="Arial" w:eastAsia="Times New Roman" w:hAnsi="Arial" w:cs="Times New Roman"/>
                <w:i/>
                <w:color w:val="0000FF"/>
                <w:sz w:val="18"/>
                <w:szCs w:val="20"/>
                <w:lang w:val="fr-FR"/>
              </w:rPr>
              <w:t xml:space="preserve"> (en vigueur 1.7.</w:t>
            </w:r>
            <w:r>
              <w:rPr>
                <w:rFonts w:ascii="Arial" w:eastAsia="Times New Roman" w:hAnsi="Arial" w:cs="Times New Roman"/>
                <w:i/>
                <w:color w:val="0000FF"/>
                <w:sz w:val="18"/>
                <w:szCs w:val="20"/>
                <w:lang w:val="fr-FR"/>
              </w:rPr>
              <w:t>2024</w:t>
            </w:r>
            <w:r w:rsidRPr="00AA7EFC">
              <w:rPr>
                <w:rFonts w:ascii="Arial" w:eastAsia="Times New Roman" w:hAnsi="Arial" w:cs="Times New Roman"/>
                <w:i/>
                <w:color w:val="0000FF"/>
                <w:sz w:val="18"/>
                <w:szCs w:val="20"/>
                <w:lang w:val="fr-FR"/>
              </w:rPr>
              <w:t>)</w:t>
            </w:r>
          </w:p>
        </w:tc>
        <w:tc>
          <w:tcPr>
            <w:tcW w:w="542" w:type="dxa"/>
            <w:vAlign w:val="bottom"/>
          </w:tcPr>
          <w:p w14:paraId="3D9B2681" w14:textId="7061F287"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042107CC" w14:textId="6FD24304"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0234C3ED" w14:textId="77777777"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11142B9" w14:textId="77777777" w:rsidTr="00EE7218">
        <w:trPr>
          <w:cantSplit/>
        </w:trPr>
        <w:tc>
          <w:tcPr>
            <w:tcW w:w="270" w:type="dxa"/>
          </w:tcPr>
          <w:p w14:paraId="50B92920" w14:textId="77777777" w:rsidR="00AA7EFC" w:rsidRPr="0088566A"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6A6BA343" w14:textId="77777777" w:rsidR="00AA7EFC" w:rsidRPr="0088566A" w:rsidRDefault="00AA7EFC" w:rsidP="00AA7EFC">
            <w:pPr>
              <w:spacing w:after="0" w:line="240" w:lineRule="atLeast"/>
              <w:rPr>
                <w:rFonts w:ascii="Arial" w:eastAsia="Times New Roman" w:hAnsi="Arial" w:cs="Times New Roman"/>
                <w:strike/>
                <w:color w:val="0000FF"/>
                <w:sz w:val="20"/>
                <w:szCs w:val="20"/>
                <w:lang w:val="fr-FR"/>
              </w:rPr>
            </w:pPr>
          </w:p>
        </w:tc>
        <w:tc>
          <w:tcPr>
            <w:tcW w:w="812" w:type="dxa"/>
          </w:tcPr>
          <w:p w14:paraId="3E633E19" w14:textId="77777777" w:rsidR="00AA7EFC" w:rsidRPr="0088566A" w:rsidRDefault="00AA7EFC" w:rsidP="00AA7EFC">
            <w:pPr>
              <w:spacing w:after="0" w:line="240" w:lineRule="atLeast"/>
              <w:rPr>
                <w:rFonts w:ascii="Arial" w:eastAsia="Times New Roman" w:hAnsi="Arial" w:cs="Times New Roman"/>
                <w:strike/>
                <w:color w:val="0000FF"/>
                <w:sz w:val="20"/>
                <w:szCs w:val="20"/>
                <w:lang w:val="fr-FR"/>
              </w:rPr>
            </w:pPr>
          </w:p>
        </w:tc>
        <w:tc>
          <w:tcPr>
            <w:tcW w:w="812" w:type="dxa"/>
          </w:tcPr>
          <w:p w14:paraId="0052091F"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fr-FR"/>
              </w:rPr>
            </w:pPr>
          </w:p>
        </w:tc>
        <w:tc>
          <w:tcPr>
            <w:tcW w:w="5145" w:type="dxa"/>
          </w:tcPr>
          <w:p w14:paraId="66349B0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0B2CB1FE" w14:textId="77777777" w:rsidR="00AA7EFC" w:rsidRPr="0088566A"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CB51997" w14:textId="77777777" w:rsidR="00AA7EFC" w:rsidRPr="0088566A"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AA39829" w14:textId="77777777"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8797A8A" w14:textId="77777777" w:rsidTr="00EE7218">
        <w:trPr>
          <w:cantSplit/>
        </w:trPr>
        <w:tc>
          <w:tcPr>
            <w:tcW w:w="270" w:type="dxa"/>
          </w:tcPr>
          <w:p w14:paraId="1E398747"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00780FE"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r w:rsidRPr="0088566A">
              <w:rPr>
                <w:rFonts w:ascii="Arial" w:eastAsia="Times New Roman" w:hAnsi="Arial" w:cs="Times New Roman"/>
                <w:strike/>
                <w:color w:val="0000FF"/>
                <w:sz w:val="20"/>
                <w:szCs w:val="20"/>
                <w:lang w:val="en-GB"/>
              </w:rPr>
              <w:t>0332</w:t>
            </w:r>
          </w:p>
        </w:tc>
        <w:tc>
          <w:tcPr>
            <w:tcW w:w="812" w:type="dxa"/>
          </w:tcPr>
          <w:p w14:paraId="5AEC4DB7"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p>
        </w:tc>
        <w:tc>
          <w:tcPr>
            <w:tcW w:w="812" w:type="dxa"/>
          </w:tcPr>
          <w:p w14:paraId="366E3D39" w14:textId="77777777" w:rsidR="00AA7EFC" w:rsidRPr="0088566A" w:rsidRDefault="00AA7EFC" w:rsidP="00AA7EFC">
            <w:pPr>
              <w:spacing w:after="0" w:line="240" w:lineRule="atLeast"/>
              <w:rPr>
                <w:rFonts w:ascii="Times New Roman" w:eastAsia="Times New Roman" w:hAnsi="Times New Roman" w:cs="Times New Roman"/>
                <w:strike/>
                <w:color w:val="0000FF"/>
                <w:sz w:val="20"/>
                <w:szCs w:val="20"/>
                <w:lang w:val="en-GB"/>
              </w:rPr>
            </w:pPr>
            <w:r w:rsidRPr="0088566A">
              <w:rPr>
                <w:rFonts w:ascii="Arial" w:eastAsia="Times New Roman" w:hAnsi="Arial" w:cs="Times New Roman"/>
                <w:strike/>
                <w:color w:val="0000FF"/>
                <w:sz w:val="20"/>
                <w:szCs w:val="20"/>
                <w:lang w:val="en-GB"/>
              </w:rPr>
              <w:t>145305</w:t>
            </w:r>
          </w:p>
        </w:tc>
        <w:tc>
          <w:tcPr>
            <w:tcW w:w="5145" w:type="dxa"/>
          </w:tcPr>
          <w:p w14:paraId="3E2F8215" w14:textId="4C7C792A" w:rsidR="00AA7EFC" w:rsidRPr="00AA7EFC" w:rsidRDefault="0088566A"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 xml:space="preserve">Supprimée par A.R. </w:t>
            </w:r>
            <w:r>
              <w:rPr>
                <w:rFonts w:ascii="Arial" w:eastAsia="Times New Roman" w:hAnsi="Arial" w:cs="Times New Roman"/>
                <w:i/>
                <w:color w:val="0000FF"/>
                <w:sz w:val="18"/>
                <w:szCs w:val="20"/>
                <w:lang w:val="fr-FR"/>
              </w:rPr>
              <w:t>28.3.2024</w:t>
            </w:r>
            <w:r w:rsidRPr="00AA7EFC">
              <w:rPr>
                <w:rFonts w:ascii="Arial" w:eastAsia="Times New Roman" w:hAnsi="Arial" w:cs="Times New Roman"/>
                <w:i/>
                <w:color w:val="0000FF"/>
                <w:sz w:val="18"/>
                <w:szCs w:val="20"/>
                <w:lang w:val="fr-FR"/>
              </w:rPr>
              <w:t xml:space="preserve"> (en vigueur 1.7.</w:t>
            </w:r>
            <w:r>
              <w:rPr>
                <w:rFonts w:ascii="Arial" w:eastAsia="Times New Roman" w:hAnsi="Arial" w:cs="Times New Roman"/>
                <w:i/>
                <w:color w:val="0000FF"/>
                <w:sz w:val="18"/>
                <w:szCs w:val="20"/>
                <w:lang w:val="fr-FR"/>
              </w:rPr>
              <w:t>2024</w:t>
            </w:r>
            <w:r w:rsidRPr="00AA7EFC">
              <w:rPr>
                <w:rFonts w:ascii="Arial" w:eastAsia="Times New Roman" w:hAnsi="Arial" w:cs="Times New Roman"/>
                <w:i/>
                <w:color w:val="0000FF"/>
                <w:sz w:val="18"/>
                <w:szCs w:val="20"/>
                <w:lang w:val="fr-FR"/>
              </w:rPr>
              <w:t>)</w:t>
            </w:r>
          </w:p>
        </w:tc>
        <w:tc>
          <w:tcPr>
            <w:tcW w:w="542" w:type="dxa"/>
            <w:vAlign w:val="bottom"/>
          </w:tcPr>
          <w:p w14:paraId="3F9E3952" w14:textId="7B9EE01E"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3409C286" w14:textId="78A20B78"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7578704F" w14:textId="77777777"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E309F87" w14:textId="77777777" w:rsidTr="00EE7218">
        <w:trPr>
          <w:cantSplit/>
        </w:trPr>
        <w:tc>
          <w:tcPr>
            <w:tcW w:w="270" w:type="dxa"/>
          </w:tcPr>
          <w:p w14:paraId="575ED314"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BD48306" w14:textId="77777777" w:rsidR="00AA7EFC" w:rsidRPr="0088566A"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52B37870"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A2032E2" w14:textId="77777777" w:rsidR="00AA7EFC" w:rsidRPr="0088566A"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504CEBE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202FB06" w14:textId="77777777" w:rsidR="00AA7EFC" w:rsidRPr="0088566A"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3764E38E" w14:textId="77777777" w:rsidR="00AA7EFC" w:rsidRPr="0088566A"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347A9847" w14:textId="77777777" w:rsidR="00AA7EFC" w:rsidRPr="0088566A"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BB48F8" w:rsidRPr="00AA7EFC" w14:paraId="4D162DBA" w14:textId="77777777" w:rsidTr="001F6EC5">
        <w:trPr>
          <w:cantSplit/>
        </w:trPr>
        <w:tc>
          <w:tcPr>
            <w:tcW w:w="270" w:type="dxa"/>
          </w:tcPr>
          <w:p w14:paraId="50C2D2A1" w14:textId="77777777" w:rsidR="00BB48F8" w:rsidRPr="00AA7EFC" w:rsidRDefault="00BB48F8" w:rsidP="001F6EC5">
            <w:pPr>
              <w:spacing w:after="0" w:line="240" w:lineRule="atLeast"/>
              <w:rPr>
                <w:rFonts w:ascii="Times New Roman" w:eastAsia="Times New Roman" w:hAnsi="Times New Roman" w:cs="Times New Roman"/>
                <w:color w:val="0000FF"/>
                <w:sz w:val="20"/>
                <w:szCs w:val="20"/>
                <w:lang w:val="fr-FR"/>
              </w:rPr>
            </w:pPr>
          </w:p>
        </w:tc>
        <w:tc>
          <w:tcPr>
            <w:tcW w:w="542" w:type="dxa"/>
          </w:tcPr>
          <w:p w14:paraId="5D173A5C" w14:textId="77777777" w:rsidR="00BB48F8" w:rsidRPr="00AA7EFC" w:rsidRDefault="00BB48F8" w:rsidP="001F6EC5">
            <w:pPr>
              <w:spacing w:after="0" w:line="240" w:lineRule="atLeast"/>
              <w:rPr>
                <w:rFonts w:ascii="Arial" w:eastAsia="Times New Roman" w:hAnsi="Arial" w:cs="Times New Roman"/>
                <w:color w:val="0000FF"/>
                <w:sz w:val="20"/>
                <w:szCs w:val="20"/>
                <w:lang w:val="fr-FR"/>
              </w:rPr>
            </w:pPr>
          </w:p>
        </w:tc>
        <w:tc>
          <w:tcPr>
            <w:tcW w:w="812" w:type="dxa"/>
          </w:tcPr>
          <w:p w14:paraId="5F26CD63" w14:textId="77777777" w:rsidR="00BB48F8" w:rsidRPr="00AA7EFC" w:rsidRDefault="00BB48F8" w:rsidP="001F6EC5">
            <w:pPr>
              <w:spacing w:after="0" w:line="240" w:lineRule="atLeast"/>
              <w:rPr>
                <w:rFonts w:ascii="Arial" w:eastAsia="Times New Roman" w:hAnsi="Arial" w:cs="Times New Roman"/>
                <w:color w:val="0000FF"/>
                <w:sz w:val="20"/>
                <w:szCs w:val="20"/>
                <w:lang w:val="fr-FR"/>
              </w:rPr>
            </w:pPr>
          </w:p>
        </w:tc>
        <w:tc>
          <w:tcPr>
            <w:tcW w:w="812" w:type="dxa"/>
          </w:tcPr>
          <w:p w14:paraId="6EA2335E" w14:textId="77777777" w:rsidR="00BB48F8" w:rsidRPr="00AA7EFC" w:rsidRDefault="00BB48F8" w:rsidP="001F6EC5">
            <w:pPr>
              <w:spacing w:after="0" w:line="240" w:lineRule="atLeast"/>
              <w:rPr>
                <w:rFonts w:ascii="Arial" w:eastAsia="Times New Roman" w:hAnsi="Arial" w:cs="Times New Roman"/>
                <w:color w:val="0000FF"/>
                <w:sz w:val="20"/>
                <w:szCs w:val="20"/>
                <w:lang w:val="fr-FR"/>
              </w:rPr>
            </w:pPr>
          </w:p>
        </w:tc>
        <w:tc>
          <w:tcPr>
            <w:tcW w:w="5145" w:type="dxa"/>
          </w:tcPr>
          <w:p w14:paraId="5F998645" w14:textId="77777777" w:rsidR="00BB48F8" w:rsidRPr="00AA7EFC" w:rsidRDefault="00BB48F8" w:rsidP="001F6EC5">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1FC0FF47" w14:textId="77777777" w:rsidR="00BB48F8" w:rsidRPr="00AA7EFC" w:rsidRDefault="00BB48F8" w:rsidP="001F6EC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0E0416" w14:textId="77777777" w:rsidR="00BB48F8" w:rsidRPr="00AA7EFC" w:rsidRDefault="00BB48F8" w:rsidP="001F6EC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6BF89CD" w14:textId="77777777" w:rsidR="00BB48F8" w:rsidRPr="00AA7EFC" w:rsidRDefault="00BB48F8" w:rsidP="001F6EC5">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B796850" w14:textId="77777777" w:rsidTr="00EE7218">
        <w:trPr>
          <w:cantSplit/>
        </w:trPr>
        <w:tc>
          <w:tcPr>
            <w:tcW w:w="270" w:type="dxa"/>
          </w:tcPr>
          <w:p w14:paraId="0A64DFAE"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AE5BD52"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A9CEBF3"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114981A" w14:textId="77777777" w:rsidR="00AA7EFC" w:rsidRPr="0088566A"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7E1BFA9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PEAUX, MUQUEUSES, TISSUS SOUS-CUTANES.</w:t>
            </w:r>
          </w:p>
        </w:tc>
        <w:tc>
          <w:tcPr>
            <w:tcW w:w="542" w:type="dxa"/>
            <w:vAlign w:val="bottom"/>
          </w:tcPr>
          <w:p w14:paraId="1268F78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FEBCD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438A0B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A682CE0" w14:textId="77777777" w:rsidTr="00EE7218">
        <w:trPr>
          <w:cantSplit/>
        </w:trPr>
        <w:tc>
          <w:tcPr>
            <w:tcW w:w="270" w:type="dxa"/>
          </w:tcPr>
          <w:p w14:paraId="3BA39F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F3C13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0333</w:t>
            </w:r>
          </w:p>
        </w:tc>
        <w:tc>
          <w:tcPr>
            <w:tcW w:w="812" w:type="dxa"/>
          </w:tcPr>
          <w:p w14:paraId="0ECFA5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145515</w:t>
            </w:r>
          </w:p>
        </w:tc>
        <w:tc>
          <w:tcPr>
            <w:tcW w:w="812" w:type="dxa"/>
          </w:tcPr>
          <w:p w14:paraId="4F1530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145526</w:t>
            </w:r>
          </w:p>
        </w:tc>
        <w:tc>
          <w:tcPr>
            <w:tcW w:w="5145" w:type="dxa"/>
          </w:tcPr>
          <w:p w14:paraId="7B03C17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Extraction de corps étrangers sus-aponévrotiques, nécessitant incision des tissus, à l'exclusion des corps étrangers du globe oculaire</w:t>
            </w:r>
          </w:p>
        </w:tc>
        <w:tc>
          <w:tcPr>
            <w:tcW w:w="542" w:type="dxa"/>
            <w:vAlign w:val="bottom"/>
          </w:tcPr>
          <w:p w14:paraId="5A215D8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D0EBEF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49C0F44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7347FD4" w14:textId="77777777" w:rsidTr="00EE7218">
        <w:trPr>
          <w:cantSplit/>
        </w:trPr>
        <w:tc>
          <w:tcPr>
            <w:tcW w:w="270" w:type="dxa"/>
          </w:tcPr>
          <w:p w14:paraId="598E42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18B9AA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3B9722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C5E234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27D43F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AA4883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50B402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BA9412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65F65BC" w14:textId="77777777" w:rsidTr="00EE7218">
        <w:trPr>
          <w:cantSplit/>
        </w:trPr>
        <w:tc>
          <w:tcPr>
            <w:tcW w:w="270" w:type="dxa"/>
          </w:tcPr>
          <w:p w14:paraId="1418D7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8021B8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0335</w:t>
            </w:r>
          </w:p>
        </w:tc>
        <w:tc>
          <w:tcPr>
            <w:tcW w:w="812" w:type="dxa"/>
          </w:tcPr>
          <w:p w14:paraId="23E5E9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145530</w:t>
            </w:r>
          </w:p>
        </w:tc>
        <w:tc>
          <w:tcPr>
            <w:tcW w:w="812" w:type="dxa"/>
          </w:tcPr>
          <w:p w14:paraId="464616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145541</w:t>
            </w:r>
          </w:p>
        </w:tc>
        <w:tc>
          <w:tcPr>
            <w:tcW w:w="5145" w:type="dxa"/>
          </w:tcPr>
          <w:p w14:paraId="09D89C4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Ablation d'ongle incarné</w:t>
            </w:r>
          </w:p>
        </w:tc>
        <w:tc>
          <w:tcPr>
            <w:tcW w:w="542" w:type="dxa"/>
            <w:vAlign w:val="bottom"/>
          </w:tcPr>
          <w:p w14:paraId="55F07A2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58C128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69AE7F8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C1D1B39" w14:textId="77777777" w:rsidTr="00EE7218">
        <w:trPr>
          <w:cantSplit/>
        </w:trPr>
        <w:tc>
          <w:tcPr>
            <w:tcW w:w="270" w:type="dxa"/>
          </w:tcPr>
          <w:p w14:paraId="74CEDBA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ECC6C6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3679F2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95299E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70E705D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9D8CC1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D1B9D3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76A827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39970FF" w14:textId="77777777" w:rsidTr="00EE7218">
        <w:trPr>
          <w:cantSplit/>
        </w:trPr>
        <w:tc>
          <w:tcPr>
            <w:tcW w:w="270" w:type="dxa"/>
          </w:tcPr>
          <w:p w14:paraId="03AA58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91CF34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0336</w:t>
            </w:r>
          </w:p>
        </w:tc>
        <w:tc>
          <w:tcPr>
            <w:tcW w:w="812" w:type="dxa"/>
          </w:tcPr>
          <w:p w14:paraId="26ACF57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145552</w:t>
            </w:r>
          </w:p>
        </w:tc>
        <w:tc>
          <w:tcPr>
            <w:tcW w:w="812" w:type="dxa"/>
          </w:tcPr>
          <w:p w14:paraId="545152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145563</w:t>
            </w:r>
          </w:p>
        </w:tc>
        <w:tc>
          <w:tcPr>
            <w:tcW w:w="5145" w:type="dxa"/>
          </w:tcPr>
          <w:p w14:paraId="4EC7D66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Incision d'un panaris de la pulpe</w:t>
            </w:r>
          </w:p>
        </w:tc>
        <w:tc>
          <w:tcPr>
            <w:tcW w:w="542" w:type="dxa"/>
            <w:vAlign w:val="bottom"/>
          </w:tcPr>
          <w:p w14:paraId="637862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1C58DDA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183D52A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49639D84" w14:textId="77777777" w:rsidTr="00EE7218">
        <w:trPr>
          <w:cantSplit/>
        </w:trPr>
        <w:tc>
          <w:tcPr>
            <w:tcW w:w="270" w:type="dxa"/>
          </w:tcPr>
          <w:p w14:paraId="309098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6301F5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F2E094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426614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F6F9A8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787A81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A48A16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F638E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16BD2C3" w14:textId="77777777" w:rsidTr="00EE7218">
        <w:trPr>
          <w:cantSplit/>
        </w:trPr>
        <w:tc>
          <w:tcPr>
            <w:tcW w:w="270" w:type="dxa"/>
          </w:tcPr>
          <w:p w14:paraId="0D9EA16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9A3AF9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793D0E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CC3003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6319" w:type="dxa"/>
            <w:gridSpan w:val="3"/>
          </w:tcPr>
          <w:p w14:paraId="1FEC424E"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r w:rsidRPr="00AA7EFC">
              <w:rPr>
                <w:rFonts w:ascii="Arial" w:eastAsia="Times New Roman" w:hAnsi="Arial" w:cs="Times New Roman"/>
                <w:i/>
                <w:color w:val="0000FF"/>
                <w:sz w:val="18"/>
                <w:szCs w:val="20"/>
              </w:rPr>
              <w:t>"A.R. 22.3.1988" (en vigueur 2.4.1988) + "A.R. 25.1.2019" (en vigueur 1.4.2019)</w:t>
            </w:r>
          </w:p>
        </w:tc>
        <w:tc>
          <w:tcPr>
            <w:tcW w:w="271" w:type="dxa"/>
            <w:vAlign w:val="bottom"/>
          </w:tcPr>
          <w:p w14:paraId="45B87B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408D881" w14:textId="77777777" w:rsidTr="00EE7218">
        <w:trPr>
          <w:cantSplit/>
        </w:trPr>
        <w:tc>
          <w:tcPr>
            <w:tcW w:w="270" w:type="dxa"/>
          </w:tcPr>
          <w:p w14:paraId="308165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Arial" w:eastAsia="Times New Roman" w:hAnsi="Arial" w:cs="Times New Roman"/>
                <w:color w:val="0000FF"/>
                <w:sz w:val="20"/>
                <w:szCs w:val="20"/>
                <w:lang w:val="en-GB"/>
              </w:rPr>
              <w:t>"</w:t>
            </w:r>
          </w:p>
        </w:tc>
        <w:tc>
          <w:tcPr>
            <w:tcW w:w="542" w:type="dxa"/>
          </w:tcPr>
          <w:p w14:paraId="6F2641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0337</w:t>
            </w:r>
          </w:p>
        </w:tc>
        <w:tc>
          <w:tcPr>
            <w:tcW w:w="812" w:type="dxa"/>
          </w:tcPr>
          <w:p w14:paraId="29A66A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145574</w:t>
            </w:r>
          </w:p>
        </w:tc>
        <w:tc>
          <w:tcPr>
            <w:tcW w:w="812" w:type="dxa"/>
          </w:tcPr>
          <w:p w14:paraId="704B93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145585</w:t>
            </w:r>
          </w:p>
        </w:tc>
        <w:tc>
          <w:tcPr>
            <w:tcW w:w="5145" w:type="dxa"/>
          </w:tcPr>
          <w:p w14:paraId="1E62CEE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Incision de phlegmon superficiel</w:t>
            </w:r>
          </w:p>
        </w:tc>
        <w:tc>
          <w:tcPr>
            <w:tcW w:w="542" w:type="dxa"/>
            <w:vAlign w:val="bottom"/>
          </w:tcPr>
          <w:p w14:paraId="4FA850C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72ED7F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2B205FD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119A3A10" w14:textId="77777777" w:rsidTr="00EE7218">
        <w:trPr>
          <w:cantSplit/>
        </w:trPr>
        <w:tc>
          <w:tcPr>
            <w:tcW w:w="270" w:type="dxa"/>
          </w:tcPr>
          <w:p w14:paraId="32667ED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11CDDD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B78465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030714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D75435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6A56F6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3B04C0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D61F25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98A8A68" w14:textId="77777777" w:rsidTr="00EE7218">
        <w:trPr>
          <w:cantSplit/>
        </w:trPr>
        <w:tc>
          <w:tcPr>
            <w:tcW w:w="270" w:type="dxa"/>
          </w:tcPr>
          <w:p w14:paraId="64B23E7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513667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44E0FF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1C817F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44BCA9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0AA748A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E9A69E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4DCE6A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DA2E493" w14:textId="77777777" w:rsidTr="00EE7218">
        <w:trPr>
          <w:cantSplit/>
        </w:trPr>
        <w:tc>
          <w:tcPr>
            <w:tcW w:w="270" w:type="dxa"/>
          </w:tcPr>
          <w:p w14:paraId="52ECB8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5E7D8EB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0338</w:t>
            </w:r>
          </w:p>
        </w:tc>
        <w:tc>
          <w:tcPr>
            <w:tcW w:w="812" w:type="dxa"/>
          </w:tcPr>
          <w:p w14:paraId="11D9E4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145596</w:t>
            </w:r>
          </w:p>
        </w:tc>
        <w:tc>
          <w:tcPr>
            <w:tcW w:w="812" w:type="dxa"/>
          </w:tcPr>
          <w:p w14:paraId="6F17DF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145600</w:t>
            </w:r>
          </w:p>
        </w:tc>
        <w:tc>
          <w:tcPr>
            <w:tcW w:w="5145" w:type="dxa"/>
          </w:tcPr>
          <w:p w14:paraId="01F3501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Incision d'abcès du sein</w:t>
            </w:r>
          </w:p>
        </w:tc>
        <w:tc>
          <w:tcPr>
            <w:tcW w:w="542" w:type="dxa"/>
            <w:vAlign w:val="bottom"/>
          </w:tcPr>
          <w:p w14:paraId="6E53538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DB9049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0DF2FB64" w14:textId="31EAFF20" w:rsidR="00AA7EFC" w:rsidRPr="00AA7EFC" w:rsidRDefault="00DF0EB4" w:rsidP="00AA7EFC">
            <w:pPr>
              <w:spacing w:after="0" w:line="240" w:lineRule="atLeast"/>
              <w:jc w:val="right"/>
              <w:rPr>
                <w:rFonts w:ascii="Times New Roman" w:eastAsia="Times New Roman" w:hAnsi="Times New Roman" w:cs="Times New Roman"/>
                <w:color w:val="0000FF"/>
                <w:sz w:val="20"/>
                <w:szCs w:val="20"/>
                <w:lang w:val="en-GB"/>
              </w:rPr>
            </w:pPr>
            <w:r w:rsidRPr="00DF0EB4">
              <w:rPr>
                <w:rFonts w:ascii="Times New Roman" w:eastAsia="Times New Roman" w:hAnsi="Times New Roman" w:cs="Times New Roman"/>
                <w:color w:val="0000FF"/>
                <w:sz w:val="20"/>
                <w:szCs w:val="20"/>
                <w:lang w:val="en-GB"/>
              </w:rPr>
              <w:t>"</w:t>
            </w:r>
          </w:p>
        </w:tc>
      </w:tr>
      <w:tr w:rsidR="00AA7EFC" w:rsidRPr="00AA7EFC" w14:paraId="4F68CFBD" w14:textId="77777777" w:rsidTr="00EE7218">
        <w:trPr>
          <w:cantSplit/>
        </w:trPr>
        <w:tc>
          <w:tcPr>
            <w:tcW w:w="270" w:type="dxa"/>
          </w:tcPr>
          <w:p w14:paraId="2D27AC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6136C3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22AA53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911DE4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0D89A18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405F64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3C5096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905D27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DF0EB4" w:rsidRPr="00AA7EFC" w14:paraId="43643BD4" w14:textId="77777777" w:rsidTr="00A61205">
        <w:trPr>
          <w:cantSplit/>
        </w:trPr>
        <w:tc>
          <w:tcPr>
            <w:tcW w:w="270" w:type="dxa"/>
          </w:tcPr>
          <w:p w14:paraId="61828A7E"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en-GB"/>
              </w:rPr>
            </w:pPr>
          </w:p>
        </w:tc>
        <w:tc>
          <w:tcPr>
            <w:tcW w:w="542" w:type="dxa"/>
          </w:tcPr>
          <w:p w14:paraId="6807E9C0"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812" w:type="dxa"/>
          </w:tcPr>
          <w:p w14:paraId="129F4CC2"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812" w:type="dxa"/>
          </w:tcPr>
          <w:p w14:paraId="0450786F"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5145" w:type="dxa"/>
          </w:tcPr>
          <w:p w14:paraId="1E28F884" w14:textId="47B7098C" w:rsidR="00DF0EB4" w:rsidRPr="00AA7EFC" w:rsidRDefault="00DF0EB4" w:rsidP="00A61205">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i/>
                <w:color w:val="0000FF"/>
                <w:sz w:val="18"/>
                <w:szCs w:val="20"/>
                <w:lang w:val="en-GB"/>
              </w:rPr>
              <w:t xml:space="preserve">"A.R. </w:t>
            </w:r>
            <w:r>
              <w:rPr>
                <w:rFonts w:ascii="Arial" w:eastAsia="Times New Roman" w:hAnsi="Arial" w:cs="Times New Roman"/>
                <w:i/>
                <w:color w:val="0000FF"/>
                <w:sz w:val="18"/>
                <w:szCs w:val="20"/>
                <w:lang w:val="en-GB"/>
              </w:rPr>
              <w:t>28</w:t>
            </w:r>
            <w:r w:rsidRPr="00AA7EFC">
              <w:rPr>
                <w:rFonts w:ascii="Arial" w:eastAsia="Times New Roman" w:hAnsi="Arial" w:cs="Times New Roman"/>
                <w:i/>
                <w:color w:val="0000FF"/>
                <w:sz w:val="18"/>
                <w:szCs w:val="20"/>
                <w:lang w:val="en-GB"/>
              </w:rPr>
              <w:t>.3.</w:t>
            </w:r>
            <w:r>
              <w:rPr>
                <w:rFonts w:ascii="Arial" w:eastAsia="Times New Roman" w:hAnsi="Arial" w:cs="Times New Roman"/>
                <w:i/>
                <w:color w:val="0000FF"/>
                <w:sz w:val="18"/>
                <w:szCs w:val="20"/>
                <w:lang w:val="en-GB"/>
              </w:rPr>
              <w:t>2024</w:t>
            </w:r>
            <w:r w:rsidRPr="00AA7EFC">
              <w:rPr>
                <w:rFonts w:ascii="Arial" w:eastAsia="Times New Roman" w:hAnsi="Arial" w:cs="Times New Roman"/>
                <w:i/>
                <w:color w:val="0000FF"/>
                <w:sz w:val="18"/>
                <w:szCs w:val="20"/>
                <w:lang w:val="en-GB"/>
              </w:rPr>
              <w:t xml:space="preserve">" (en vigueur </w:t>
            </w:r>
            <w:r>
              <w:rPr>
                <w:rFonts w:ascii="Arial" w:eastAsia="Times New Roman" w:hAnsi="Arial" w:cs="Times New Roman"/>
                <w:i/>
                <w:color w:val="0000FF"/>
                <w:sz w:val="18"/>
                <w:szCs w:val="20"/>
                <w:lang w:val="en-GB"/>
              </w:rPr>
              <w:t>1.7.2024</w:t>
            </w:r>
            <w:r w:rsidRPr="00AA7EFC">
              <w:rPr>
                <w:rFonts w:ascii="Arial" w:eastAsia="Times New Roman" w:hAnsi="Arial" w:cs="Times New Roman"/>
                <w:i/>
                <w:color w:val="0000FF"/>
                <w:sz w:val="18"/>
                <w:szCs w:val="20"/>
                <w:lang w:val="en-GB"/>
              </w:rPr>
              <w:t>)</w:t>
            </w:r>
          </w:p>
        </w:tc>
        <w:tc>
          <w:tcPr>
            <w:tcW w:w="542" w:type="dxa"/>
            <w:vAlign w:val="bottom"/>
          </w:tcPr>
          <w:p w14:paraId="24D2B0A7"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1CFC232"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A59D599" w14:textId="77777777"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en-GB"/>
              </w:rPr>
            </w:pPr>
          </w:p>
        </w:tc>
      </w:tr>
      <w:tr w:rsidR="00DF0EB4" w:rsidRPr="00AA7EFC" w14:paraId="15D95FD4" w14:textId="77777777" w:rsidTr="00A61205">
        <w:trPr>
          <w:cantSplit/>
        </w:trPr>
        <w:tc>
          <w:tcPr>
            <w:tcW w:w="270" w:type="dxa"/>
          </w:tcPr>
          <w:p w14:paraId="5315B22B"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0260ED4C" w14:textId="2EDC6A4F" w:rsidR="00DF0EB4" w:rsidRPr="00AA7EFC" w:rsidRDefault="00DF0EB4" w:rsidP="00A61205">
            <w:pPr>
              <w:spacing w:after="0" w:line="240" w:lineRule="atLeast"/>
              <w:rPr>
                <w:rFonts w:ascii="Times New Roman" w:eastAsia="Times New Roman" w:hAnsi="Times New Roman" w:cs="Times New Roman"/>
                <w:color w:val="0000FF"/>
                <w:sz w:val="20"/>
                <w:szCs w:val="20"/>
                <w:lang w:val="en-GB"/>
              </w:rPr>
            </w:pPr>
          </w:p>
        </w:tc>
        <w:tc>
          <w:tcPr>
            <w:tcW w:w="812" w:type="dxa"/>
          </w:tcPr>
          <w:p w14:paraId="5B7C2FA2" w14:textId="11D526FB" w:rsidR="00DF0EB4" w:rsidRPr="00DF0EB4" w:rsidRDefault="00DF0EB4" w:rsidP="00A61205">
            <w:pPr>
              <w:spacing w:after="0" w:line="240" w:lineRule="atLeast"/>
              <w:rPr>
                <w:rFonts w:ascii="Arial" w:eastAsia="Times New Roman" w:hAnsi="Arial" w:cs="Times New Roman"/>
                <w:color w:val="0000FF"/>
                <w:sz w:val="20"/>
                <w:szCs w:val="20"/>
                <w:lang w:val="en-GB"/>
              </w:rPr>
            </w:pPr>
            <w:r w:rsidRPr="00DF0EB4">
              <w:rPr>
                <w:rFonts w:ascii="Arial" w:eastAsia="Times New Roman" w:hAnsi="Arial" w:cs="Times New Roman"/>
                <w:color w:val="0000FF"/>
                <w:sz w:val="20"/>
                <w:szCs w:val="20"/>
                <w:lang w:val="en-GB"/>
              </w:rPr>
              <w:t>145611</w:t>
            </w:r>
          </w:p>
        </w:tc>
        <w:tc>
          <w:tcPr>
            <w:tcW w:w="812" w:type="dxa"/>
          </w:tcPr>
          <w:p w14:paraId="463C4E71" w14:textId="26BD87DE" w:rsidR="00DF0EB4" w:rsidRPr="00DF0EB4" w:rsidRDefault="00DF0EB4" w:rsidP="00A61205">
            <w:pPr>
              <w:spacing w:after="0" w:line="240" w:lineRule="atLeast"/>
              <w:rPr>
                <w:rFonts w:ascii="Arial" w:eastAsia="Times New Roman" w:hAnsi="Arial" w:cs="Times New Roman"/>
                <w:color w:val="0000FF"/>
                <w:sz w:val="20"/>
                <w:szCs w:val="20"/>
                <w:lang w:val="en-GB"/>
              </w:rPr>
            </w:pPr>
            <w:r w:rsidRPr="00DF0EB4">
              <w:rPr>
                <w:rFonts w:ascii="Arial" w:eastAsia="Times New Roman" w:hAnsi="Arial" w:cs="Times New Roman"/>
                <w:color w:val="0000FF"/>
                <w:sz w:val="20"/>
                <w:szCs w:val="20"/>
                <w:lang w:val="en-GB"/>
              </w:rPr>
              <w:t>145622</w:t>
            </w:r>
          </w:p>
        </w:tc>
        <w:tc>
          <w:tcPr>
            <w:tcW w:w="5145" w:type="dxa"/>
          </w:tcPr>
          <w:p w14:paraId="129A27CF" w14:textId="116F05C2" w:rsidR="00DF0EB4" w:rsidRPr="00063EA6" w:rsidRDefault="00DF0EB4" w:rsidP="00A61205">
            <w:pPr>
              <w:spacing w:after="0" w:line="240" w:lineRule="atLeast"/>
              <w:jc w:val="both"/>
              <w:rPr>
                <w:rFonts w:ascii="Arial" w:eastAsia="Times New Roman" w:hAnsi="Arial" w:cs="Times New Roman"/>
                <w:color w:val="0000FF"/>
                <w:sz w:val="20"/>
                <w:szCs w:val="20"/>
                <w:lang w:val="fr-FR"/>
              </w:rPr>
            </w:pPr>
            <w:r w:rsidRPr="00063EA6">
              <w:rPr>
                <w:rFonts w:ascii="Arial" w:eastAsia="Times New Roman" w:hAnsi="Arial" w:cs="Times New Roman"/>
                <w:color w:val="0000FF"/>
                <w:sz w:val="20"/>
                <w:szCs w:val="20"/>
                <w:lang w:val="fr-FR"/>
              </w:rPr>
              <w:t>Soins des plaies avec débridement extensif et avec application d’un pansement au niveau de la peau ou des tissus mous, sous anesthésie générale, réalisés par un médecin au bloc opératoire avec inscription dans le dossier médical des photos prises avant et après les soins des plaies</w:t>
            </w:r>
          </w:p>
        </w:tc>
        <w:tc>
          <w:tcPr>
            <w:tcW w:w="542" w:type="dxa"/>
            <w:vAlign w:val="bottom"/>
          </w:tcPr>
          <w:p w14:paraId="3EF5F31C" w14:textId="66946D2C" w:rsidR="00DF0EB4" w:rsidRPr="00DF0EB4" w:rsidRDefault="00DF0EB4" w:rsidP="00A61205">
            <w:pPr>
              <w:spacing w:after="0" w:line="240" w:lineRule="atLeast"/>
              <w:jc w:val="right"/>
              <w:rPr>
                <w:rFonts w:ascii="Arial" w:eastAsia="Times New Roman" w:hAnsi="Arial" w:cs="Times New Roman"/>
                <w:color w:val="0000FF"/>
                <w:sz w:val="20"/>
                <w:szCs w:val="20"/>
                <w:lang w:val="en-GB"/>
              </w:rPr>
            </w:pPr>
            <w:r w:rsidRPr="00DF0EB4">
              <w:rPr>
                <w:rFonts w:ascii="Arial" w:eastAsia="Times New Roman" w:hAnsi="Arial" w:cs="Times New Roman"/>
                <w:color w:val="0000FF"/>
                <w:sz w:val="20"/>
                <w:szCs w:val="20"/>
                <w:lang w:val="en-GB"/>
              </w:rPr>
              <w:t>K</w:t>
            </w:r>
          </w:p>
        </w:tc>
        <w:tc>
          <w:tcPr>
            <w:tcW w:w="632" w:type="dxa"/>
            <w:vAlign w:val="bottom"/>
          </w:tcPr>
          <w:p w14:paraId="7C7C5AE0" w14:textId="49830A1B" w:rsidR="00DF0EB4" w:rsidRPr="00DF0EB4" w:rsidRDefault="00DF0EB4" w:rsidP="00A61205">
            <w:pPr>
              <w:spacing w:after="0" w:line="240" w:lineRule="atLeast"/>
              <w:jc w:val="right"/>
              <w:rPr>
                <w:rFonts w:ascii="Arial" w:eastAsia="Times New Roman" w:hAnsi="Arial" w:cs="Times New Roman"/>
                <w:color w:val="0000FF"/>
                <w:sz w:val="20"/>
                <w:szCs w:val="20"/>
                <w:lang w:val="en-GB"/>
              </w:rPr>
            </w:pPr>
            <w:r w:rsidRPr="00DF0EB4">
              <w:rPr>
                <w:rFonts w:ascii="Arial" w:eastAsia="Times New Roman" w:hAnsi="Arial" w:cs="Times New Roman"/>
                <w:color w:val="0000FF"/>
                <w:sz w:val="20"/>
                <w:szCs w:val="20"/>
                <w:lang w:val="en-GB"/>
              </w:rPr>
              <w:t>95</w:t>
            </w:r>
          </w:p>
        </w:tc>
        <w:tc>
          <w:tcPr>
            <w:tcW w:w="271" w:type="dxa"/>
            <w:vAlign w:val="bottom"/>
          </w:tcPr>
          <w:p w14:paraId="49B73E2F" w14:textId="4327778A"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en-GB"/>
              </w:rPr>
            </w:pPr>
          </w:p>
        </w:tc>
      </w:tr>
      <w:tr w:rsidR="00DF0EB4" w:rsidRPr="00AA7EFC" w14:paraId="63B1DE96" w14:textId="77777777" w:rsidTr="00A61205">
        <w:trPr>
          <w:cantSplit/>
        </w:trPr>
        <w:tc>
          <w:tcPr>
            <w:tcW w:w="270" w:type="dxa"/>
          </w:tcPr>
          <w:p w14:paraId="6F0A108A"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en-GB"/>
              </w:rPr>
            </w:pPr>
          </w:p>
        </w:tc>
        <w:tc>
          <w:tcPr>
            <w:tcW w:w="542" w:type="dxa"/>
          </w:tcPr>
          <w:p w14:paraId="70296FB9"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812" w:type="dxa"/>
          </w:tcPr>
          <w:p w14:paraId="00AFF423"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812" w:type="dxa"/>
          </w:tcPr>
          <w:p w14:paraId="793593CA" w14:textId="77777777" w:rsidR="00DF0EB4" w:rsidRPr="00AA7EFC" w:rsidRDefault="00DF0EB4" w:rsidP="00A61205">
            <w:pPr>
              <w:spacing w:after="0" w:line="240" w:lineRule="atLeast"/>
              <w:rPr>
                <w:rFonts w:ascii="Arial" w:eastAsia="Times New Roman" w:hAnsi="Arial" w:cs="Times New Roman"/>
                <w:color w:val="0000FF"/>
                <w:sz w:val="20"/>
                <w:szCs w:val="20"/>
                <w:lang w:val="en-GB"/>
              </w:rPr>
            </w:pPr>
          </w:p>
        </w:tc>
        <w:tc>
          <w:tcPr>
            <w:tcW w:w="5145" w:type="dxa"/>
          </w:tcPr>
          <w:p w14:paraId="1773AB9D" w14:textId="77777777" w:rsidR="00DF0EB4" w:rsidRPr="00AA7EFC" w:rsidRDefault="00DF0EB4" w:rsidP="00A61205">
            <w:pPr>
              <w:spacing w:after="0" w:line="240" w:lineRule="atLeast"/>
              <w:jc w:val="both"/>
              <w:rPr>
                <w:rFonts w:ascii="Arial" w:eastAsia="Times New Roman" w:hAnsi="Arial" w:cs="Times New Roman"/>
                <w:i/>
                <w:color w:val="0000FF"/>
                <w:sz w:val="18"/>
                <w:szCs w:val="20"/>
                <w:lang w:val="en-GB"/>
              </w:rPr>
            </w:pPr>
          </w:p>
        </w:tc>
        <w:tc>
          <w:tcPr>
            <w:tcW w:w="542" w:type="dxa"/>
            <w:vAlign w:val="bottom"/>
          </w:tcPr>
          <w:p w14:paraId="4B8B7562"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0231827"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D626B0F" w14:textId="77777777"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en-GB"/>
              </w:rPr>
            </w:pPr>
          </w:p>
        </w:tc>
      </w:tr>
      <w:tr w:rsidR="00DF0EB4" w:rsidRPr="00DF0EB4" w14:paraId="38DC034A" w14:textId="77777777" w:rsidTr="00A61205">
        <w:trPr>
          <w:cantSplit/>
        </w:trPr>
        <w:tc>
          <w:tcPr>
            <w:tcW w:w="270" w:type="dxa"/>
          </w:tcPr>
          <w:p w14:paraId="510C254A"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542" w:type="dxa"/>
          </w:tcPr>
          <w:p w14:paraId="59FF6684"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812" w:type="dxa"/>
          </w:tcPr>
          <w:p w14:paraId="360CBF9A"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812" w:type="dxa"/>
          </w:tcPr>
          <w:p w14:paraId="221F5522"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711B931" w14:textId="7E0DD3FB" w:rsidR="00DF0EB4" w:rsidRPr="00AA7EFC" w:rsidRDefault="00DF0EB4" w:rsidP="00A61205">
            <w:pPr>
              <w:spacing w:after="0" w:line="240" w:lineRule="atLeast"/>
              <w:jc w:val="both"/>
              <w:rPr>
                <w:rFonts w:ascii="Times New Roman" w:eastAsia="Times New Roman" w:hAnsi="Times New Roman" w:cs="Times New Roman"/>
                <w:color w:val="0000FF"/>
                <w:sz w:val="20"/>
                <w:szCs w:val="20"/>
                <w:lang w:val="fr-FR"/>
              </w:rPr>
            </w:pPr>
            <w:r w:rsidRPr="00DF0EB4">
              <w:rPr>
                <w:rFonts w:ascii="Arial" w:eastAsia="Times New Roman" w:hAnsi="Arial" w:cs="Times New Roman"/>
                <w:color w:val="0000FF"/>
                <w:sz w:val="20"/>
                <w:szCs w:val="20"/>
                <w:lang w:val="fr-FR"/>
              </w:rPr>
              <w:t>La prestation 145611-145622 ne peut pas être cumulée avec une autre prestation chirurgicale le même jour.</w:t>
            </w:r>
            <w:r>
              <w:t xml:space="preserve"> </w:t>
            </w:r>
            <w:r w:rsidRPr="00DF0EB4">
              <w:rPr>
                <w:rFonts w:ascii="Arial" w:eastAsia="Times New Roman" w:hAnsi="Arial" w:cs="Times New Roman"/>
                <w:color w:val="0000FF"/>
                <w:sz w:val="20"/>
                <w:szCs w:val="20"/>
                <w:lang w:val="fr-FR"/>
              </w:rPr>
              <w:t>"</w:t>
            </w:r>
          </w:p>
        </w:tc>
        <w:tc>
          <w:tcPr>
            <w:tcW w:w="271" w:type="dxa"/>
            <w:vAlign w:val="bottom"/>
          </w:tcPr>
          <w:p w14:paraId="6DFA5D59" w14:textId="77777777"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fr-FR"/>
              </w:rPr>
            </w:pPr>
          </w:p>
        </w:tc>
      </w:tr>
      <w:tr w:rsidR="00DF0EB4" w:rsidRPr="00DF0EB4" w14:paraId="192BEC63" w14:textId="77777777" w:rsidTr="00A61205">
        <w:trPr>
          <w:cantSplit/>
        </w:trPr>
        <w:tc>
          <w:tcPr>
            <w:tcW w:w="270" w:type="dxa"/>
          </w:tcPr>
          <w:p w14:paraId="2092718E"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542" w:type="dxa"/>
          </w:tcPr>
          <w:p w14:paraId="2D1B115B"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812" w:type="dxa"/>
          </w:tcPr>
          <w:p w14:paraId="02758F74"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812" w:type="dxa"/>
          </w:tcPr>
          <w:p w14:paraId="730CFBE0" w14:textId="77777777" w:rsidR="00DF0EB4" w:rsidRPr="00AA7EFC" w:rsidRDefault="00DF0EB4" w:rsidP="00A61205">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427BD0F" w14:textId="77777777" w:rsidR="00DF0EB4" w:rsidRPr="00AA7EFC" w:rsidRDefault="00DF0EB4" w:rsidP="00A6120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38CBC99" w14:textId="77777777"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fr-FR"/>
              </w:rPr>
            </w:pPr>
          </w:p>
        </w:tc>
      </w:tr>
      <w:tr w:rsidR="00DF0EB4" w:rsidRPr="00AA7EFC" w14:paraId="5070BFB8" w14:textId="77777777" w:rsidTr="00A61205">
        <w:trPr>
          <w:cantSplit/>
        </w:trPr>
        <w:tc>
          <w:tcPr>
            <w:tcW w:w="270" w:type="dxa"/>
          </w:tcPr>
          <w:p w14:paraId="4DD91E1B" w14:textId="77777777" w:rsidR="00DF0EB4" w:rsidRPr="00DF0EB4" w:rsidRDefault="00DF0EB4" w:rsidP="00A61205">
            <w:pPr>
              <w:spacing w:after="0" w:line="240" w:lineRule="atLeast"/>
              <w:rPr>
                <w:rFonts w:ascii="Times New Roman" w:eastAsia="Times New Roman" w:hAnsi="Times New Roman" w:cs="Times New Roman"/>
                <w:color w:val="0000FF"/>
                <w:sz w:val="20"/>
                <w:szCs w:val="20"/>
                <w:lang w:val="fr-FR"/>
              </w:rPr>
            </w:pPr>
          </w:p>
        </w:tc>
        <w:tc>
          <w:tcPr>
            <w:tcW w:w="542" w:type="dxa"/>
          </w:tcPr>
          <w:p w14:paraId="1D64D996" w14:textId="77777777" w:rsidR="00DF0EB4" w:rsidRPr="00DF0EB4" w:rsidRDefault="00DF0EB4" w:rsidP="00A61205">
            <w:pPr>
              <w:spacing w:after="0" w:line="240" w:lineRule="atLeast"/>
              <w:rPr>
                <w:rFonts w:ascii="Arial" w:eastAsia="Times New Roman" w:hAnsi="Arial" w:cs="Times New Roman"/>
                <w:color w:val="0000FF"/>
                <w:sz w:val="20"/>
                <w:szCs w:val="20"/>
                <w:lang w:val="fr-FR"/>
              </w:rPr>
            </w:pPr>
          </w:p>
        </w:tc>
        <w:tc>
          <w:tcPr>
            <w:tcW w:w="812" w:type="dxa"/>
          </w:tcPr>
          <w:p w14:paraId="40FC18EC" w14:textId="77777777" w:rsidR="00DF0EB4" w:rsidRPr="00DF0EB4" w:rsidRDefault="00DF0EB4" w:rsidP="00A61205">
            <w:pPr>
              <w:spacing w:after="0" w:line="240" w:lineRule="atLeast"/>
              <w:rPr>
                <w:rFonts w:ascii="Arial" w:eastAsia="Times New Roman" w:hAnsi="Arial" w:cs="Times New Roman"/>
                <w:color w:val="0000FF"/>
                <w:sz w:val="20"/>
                <w:szCs w:val="20"/>
                <w:lang w:val="fr-FR"/>
              </w:rPr>
            </w:pPr>
          </w:p>
        </w:tc>
        <w:tc>
          <w:tcPr>
            <w:tcW w:w="812" w:type="dxa"/>
          </w:tcPr>
          <w:p w14:paraId="2254EFE0" w14:textId="77777777" w:rsidR="00DF0EB4" w:rsidRPr="00DF0EB4" w:rsidRDefault="00DF0EB4" w:rsidP="00A61205">
            <w:pPr>
              <w:spacing w:after="0" w:line="240" w:lineRule="atLeast"/>
              <w:rPr>
                <w:rFonts w:ascii="Arial" w:eastAsia="Times New Roman" w:hAnsi="Arial" w:cs="Times New Roman"/>
                <w:color w:val="0000FF"/>
                <w:sz w:val="20"/>
                <w:szCs w:val="20"/>
                <w:lang w:val="fr-FR"/>
              </w:rPr>
            </w:pPr>
          </w:p>
        </w:tc>
        <w:tc>
          <w:tcPr>
            <w:tcW w:w="5145" w:type="dxa"/>
          </w:tcPr>
          <w:p w14:paraId="2F832B8F" w14:textId="77777777" w:rsidR="00DF0EB4" w:rsidRPr="00AA7EFC" w:rsidRDefault="00DF0EB4" w:rsidP="00A61205">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562AD5DA"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45B0248" w14:textId="77777777" w:rsidR="00DF0EB4" w:rsidRPr="00AA7EFC" w:rsidRDefault="00DF0EB4" w:rsidP="00A6120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73682F" w14:textId="77777777" w:rsidR="00DF0EB4" w:rsidRPr="00AA7EFC" w:rsidRDefault="00DF0EB4" w:rsidP="00A61205">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4893CCB" w14:textId="77777777" w:rsidTr="00EE7218">
        <w:trPr>
          <w:cantSplit/>
        </w:trPr>
        <w:tc>
          <w:tcPr>
            <w:tcW w:w="270" w:type="dxa"/>
          </w:tcPr>
          <w:p w14:paraId="02F666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1CE76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8AEBD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2B743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BA801EB" w14:textId="6C96F9DB" w:rsidR="00AA7EFC" w:rsidRPr="00AA7EFC" w:rsidRDefault="00DF0EB4" w:rsidP="00AA7EFC">
            <w:pPr>
              <w:spacing w:after="0" w:line="240" w:lineRule="atLeast"/>
              <w:jc w:val="both"/>
              <w:rPr>
                <w:rFonts w:ascii="Times New Roman" w:eastAsia="Times New Roman" w:hAnsi="Times New Roman" w:cs="Times New Roman"/>
                <w:color w:val="0000FF"/>
                <w:sz w:val="20"/>
                <w:szCs w:val="20"/>
                <w:lang w:val="en-GB"/>
              </w:rPr>
            </w:pPr>
            <w:r w:rsidRPr="00DF0EB4">
              <w:rPr>
                <w:rFonts w:ascii="Arial" w:eastAsia="Times New Roman" w:hAnsi="Arial" w:cs="Times New Roman"/>
                <w:b/>
                <w:color w:val="0000FF"/>
                <w:sz w:val="20"/>
                <w:szCs w:val="20"/>
                <w:lang w:val="en-GB"/>
              </w:rPr>
              <w:t>"</w:t>
            </w:r>
            <w:r w:rsidR="00AA7EFC" w:rsidRPr="00AA7EFC">
              <w:rPr>
                <w:rFonts w:ascii="Arial" w:eastAsia="Times New Roman" w:hAnsi="Arial" w:cs="Times New Roman"/>
                <w:b/>
                <w:color w:val="0000FF"/>
                <w:sz w:val="20"/>
                <w:szCs w:val="20"/>
                <w:lang w:val="en-GB"/>
              </w:rPr>
              <w:t>CHIRURGIE DES PLAIES.</w:t>
            </w:r>
            <w:r w:rsidR="00AA7EFC" w:rsidRPr="00AA7EFC">
              <w:rPr>
                <w:rFonts w:ascii="Arial" w:eastAsia="Times New Roman" w:hAnsi="Arial" w:cs="Times New Roman"/>
                <w:b/>
                <w:bCs/>
                <w:color w:val="0000FF"/>
                <w:sz w:val="20"/>
                <w:szCs w:val="20"/>
                <w:lang w:val="en-GB"/>
              </w:rPr>
              <w:t>"</w:t>
            </w:r>
          </w:p>
        </w:tc>
        <w:tc>
          <w:tcPr>
            <w:tcW w:w="542" w:type="dxa"/>
            <w:vAlign w:val="bottom"/>
          </w:tcPr>
          <w:p w14:paraId="575E71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D4698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861A1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D3CA399" w14:textId="77777777" w:rsidTr="00EE7218">
        <w:trPr>
          <w:cantSplit/>
        </w:trPr>
        <w:tc>
          <w:tcPr>
            <w:tcW w:w="270" w:type="dxa"/>
          </w:tcPr>
          <w:p w14:paraId="2FEE13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B6A76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4007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95A486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798350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22.3.1988" (en vigueur 2.4.1988</w:t>
            </w:r>
            <w:r w:rsidRPr="00AA7EFC">
              <w:rPr>
                <w:rFonts w:ascii="Arial" w:eastAsia="Times New Roman" w:hAnsi="Arial" w:cs="Times New Roman"/>
                <w:color w:val="0000FF"/>
                <w:sz w:val="20"/>
                <w:szCs w:val="20"/>
                <w:lang w:val="fr-FR"/>
              </w:rPr>
              <w:t xml:space="preserve">) + </w:t>
            </w:r>
            <w:r w:rsidRPr="00AA7EFC">
              <w:rPr>
                <w:rFonts w:ascii="Arial" w:eastAsia="Times New Roman" w:hAnsi="Arial" w:cs="Times New Roman"/>
                <w:i/>
                <w:color w:val="0000FF"/>
                <w:sz w:val="18"/>
                <w:szCs w:val="20"/>
                <w:lang w:val="fr-FR"/>
              </w:rPr>
              <w:t>"A.R. 12.8.2008" (en vigueur 1.11.2008</w:t>
            </w:r>
            <w:r w:rsidRPr="00AA7EFC">
              <w:rPr>
                <w:rFonts w:ascii="Arial" w:eastAsia="Times New Roman" w:hAnsi="Arial" w:cs="Times New Roman"/>
                <w:color w:val="0000FF"/>
                <w:sz w:val="20"/>
                <w:szCs w:val="20"/>
                <w:lang w:val="fr-FR"/>
              </w:rPr>
              <w:t>)</w:t>
            </w:r>
          </w:p>
        </w:tc>
        <w:tc>
          <w:tcPr>
            <w:tcW w:w="271" w:type="dxa"/>
            <w:vAlign w:val="bottom"/>
          </w:tcPr>
          <w:p w14:paraId="6536AA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90BB1F4" w14:textId="77777777" w:rsidTr="00EE7218">
        <w:trPr>
          <w:cantSplit/>
        </w:trPr>
        <w:tc>
          <w:tcPr>
            <w:tcW w:w="270" w:type="dxa"/>
          </w:tcPr>
          <w:p w14:paraId="1A5D1E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175EE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45B26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7DA3B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A29CB2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w:t>
            </w:r>
            <w:r w:rsidRPr="00AA7EFC">
              <w:rPr>
                <w:rFonts w:ascii="Arial" w:eastAsia="Times New Roman" w:hAnsi="Arial" w:cs="Arial"/>
                <w:color w:val="0000FF"/>
                <w:sz w:val="20"/>
                <w:szCs w:val="20"/>
                <w:lang w:val="fr-FR"/>
              </w:rPr>
              <w:t>Suture par fils ou par colle tissulaire de plaies de la face, y compris le matériel</w:t>
            </w:r>
          </w:p>
        </w:tc>
        <w:tc>
          <w:tcPr>
            <w:tcW w:w="271" w:type="dxa"/>
            <w:vAlign w:val="bottom"/>
          </w:tcPr>
          <w:p w14:paraId="6063359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1E5C47D" w14:textId="77777777" w:rsidTr="00EE7218">
        <w:trPr>
          <w:cantSplit/>
        </w:trPr>
        <w:tc>
          <w:tcPr>
            <w:tcW w:w="270" w:type="dxa"/>
          </w:tcPr>
          <w:p w14:paraId="30B6BE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DA98F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0380</w:t>
            </w:r>
          </w:p>
        </w:tc>
        <w:tc>
          <w:tcPr>
            <w:tcW w:w="812" w:type="dxa"/>
          </w:tcPr>
          <w:p w14:paraId="1D003B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148013</w:t>
            </w:r>
          </w:p>
        </w:tc>
        <w:tc>
          <w:tcPr>
            <w:tcW w:w="812" w:type="dxa"/>
          </w:tcPr>
          <w:p w14:paraId="2CFFCB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148024</w:t>
            </w:r>
          </w:p>
        </w:tc>
        <w:tc>
          <w:tcPr>
            <w:tcW w:w="5145" w:type="dxa"/>
          </w:tcPr>
          <w:p w14:paraId="6C2336B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Une ou deux plaies</w:t>
            </w:r>
          </w:p>
        </w:tc>
        <w:tc>
          <w:tcPr>
            <w:tcW w:w="542" w:type="dxa"/>
            <w:vAlign w:val="bottom"/>
          </w:tcPr>
          <w:p w14:paraId="1DF63C5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0A75517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27</w:t>
            </w:r>
          </w:p>
        </w:tc>
        <w:tc>
          <w:tcPr>
            <w:tcW w:w="271" w:type="dxa"/>
            <w:vAlign w:val="bottom"/>
          </w:tcPr>
          <w:p w14:paraId="51C3DC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779B0F8" w14:textId="77777777" w:rsidTr="00EE7218">
        <w:trPr>
          <w:cantSplit/>
        </w:trPr>
        <w:tc>
          <w:tcPr>
            <w:tcW w:w="270" w:type="dxa"/>
          </w:tcPr>
          <w:p w14:paraId="46AFDA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360700C"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5B75CD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67288B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2F2B22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3AAA4A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47B132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09B78E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EB1385C" w14:textId="77777777" w:rsidTr="00EE7218">
        <w:trPr>
          <w:cantSplit/>
        </w:trPr>
        <w:tc>
          <w:tcPr>
            <w:tcW w:w="270" w:type="dxa"/>
          </w:tcPr>
          <w:p w14:paraId="42871A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419F1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0381</w:t>
            </w:r>
          </w:p>
        </w:tc>
        <w:tc>
          <w:tcPr>
            <w:tcW w:w="812" w:type="dxa"/>
          </w:tcPr>
          <w:p w14:paraId="026496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148035</w:t>
            </w:r>
          </w:p>
        </w:tc>
        <w:tc>
          <w:tcPr>
            <w:tcW w:w="812" w:type="dxa"/>
          </w:tcPr>
          <w:p w14:paraId="67DF49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148046</w:t>
            </w:r>
          </w:p>
        </w:tc>
        <w:tc>
          <w:tcPr>
            <w:tcW w:w="5145" w:type="dxa"/>
          </w:tcPr>
          <w:p w14:paraId="7C1655F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Trois ou plus de trois plaies</w:t>
            </w:r>
          </w:p>
        </w:tc>
        <w:tc>
          <w:tcPr>
            <w:tcW w:w="542" w:type="dxa"/>
            <w:vAlign w:val="bottom"/>
          </w:tcPr>
          <w:p w14:paraId="7FED7D4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4EB4F9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45</w:t>
            </w:r>
          </w:p>
        </w:tc>
        <w:tc>
          <w:tcPr>
            <w:tcW w:w="271" w:type="dxa"/>
            <w:vAlign w:val="bottom"/>
          </w:tcPr>
          <w:p w14:paraId="6258AB5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B6C571" w14:textId="77777777" w:rsidTr="00EE7218">
        <w:trPr>
          <w:cantSplit/>
        </w:trPr>
        <w:tc>
          <w:tcPr>
            <w:tcW w:w="270" w:type="dxa"/>
          </w:tcPr>
          <w:p w14:paraId="6FCC1D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4A30F5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E9044E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FB0835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1ABCBF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6BCAC7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30C34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CC0F65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8E6F269" w14:textId="77777777" w:rsidTr="00EE7218">
        <w:trPr>
          <w:cantSplit/>
        </w:trPr>
        <w:tc>
          <w:tcPr>
            <w:tcW w:w="270" w:type="dxa"/>
          </w:tcPr>
          <w:p w14:paraId="2BC13A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EDF88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0382</w:t>
            </w:r>
          </w:p>
        </w:tc>
        <w:tc>
          <w:tcPr>
            <w:tcW w:w="812" w:type="dxa"/>
          </w:tcPr>
          <w:p w14:paraId="507E13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148050</w:t>
            </w:r>
          </w:p>
        </w:tc>
        <w:tc>
          <w:tcPr>
            <w:tcW w:w="812" w:type="dxa"/>
          </w:tcPr>
          <w:p w14:paraId="0FB5471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148061</w:t>
            </w:r>
          </w:p>
        </w:tc>
        <w:tc>
          <w:tcPr>
            <w:tcW w:w="5145" w:type="dxa"/>
          </w:tcPr>
          <w:p w14:paraId="3874B96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Supprimée par A.R. 12.8.2008 (en vigueur 1.11.2008)</w:t>
            </w:r>
          </w:p>
        </w:tc>
        <w:tc>
          <w:tcPr>
            <w:tcW w:w="542" w:type="dxa"/>
            <w:vAlign w:val="bottom"/>
          </w:tcPr>
          <w:p w14:paraId="70F8CCC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3D3CE0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F9381C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ED882BD" w14:textId="77777777" w:rsidTr="00EE7218">
        <w:trPr>
          <w:cantSplit/>
        </w:trPr>
        <w:tc>
          <w:tcPr>
            <w:tcW w:w="270" w:type="dxa"/>
          </w:tcPr>
          <w:p w14:paraId="6EEE59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8E57AF3"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26AAA64E"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7BBAB2A2"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145" w:type="dxa"/>
          </w:tcPr>
          <w:p w14:paraId="4463E8D0"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47E7460F"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632" w:type="dxa"/>
            <w:vAlign w:val="bottom"/>
          </w:tcPr>
          <w:p w14:paraId="0E7786C4"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271" w:type="dxa"/>
            <w:vAlign w:val="bottom"/>
          </w:tcPr>
          <w:p w14:paraId="1A79D47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0BC45FB" w14:textId="77777777" w:rsidTr="00EE7218">
        <w:trPr>
          <w:cantSplit/>
        </w:trPr>
        <w:tc>
          <w:tcPr>
            <w:tcW w:w="270" w:type="dxa"/>
          </w:tcPr>
          <w:p w14:paraId="631C7EA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732A4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0383</w:t>
            </w:r>
          </w:p>
        </w:tc>
        <w:tc>
          <w:tcPr>
            <w:tcW w:w="812" w:type="dxa"/>
          </w:tcPr>
          <w:p w14:paraId="4CDEB8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148072</w:t>
            </w:r>
          </w:p>
        </w:tc>
        <w:tc>
          <w:tcPr>
            <w:tcW w:w="812" w:type="dxa"/>
          </w:tcPr>
          <w:p w14:paraId="174C1D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148083</w:t>
            </w:r>
          </w:p>
        </w:tc>
        <w:tc>
          <w:tcPr>
            <w:tcW w:w="5145" w:type="dxa"/>
          </w:tcPr>
          <w:p w14:paraId="5E10620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Supprimée par A.R. 12.8.2008 (en vigueur 1.11.2008)</w:t>
            </w:r>
          </w:p>
        </w:tc>
        <w:tc>
          <w:tcPr>
            <w:tcW w:w="542" w:type="dxa"/>
            <w:vAlign w:val="bottom"/>
          </w:tcPr>
          <w:p w14:paraId="358D016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7D7ABC7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689D972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E5A4693" w14:textId="77777777" w:rsidTr="00EE7218">
        <w:trPr>
          <w:cantSplit/>
        </w:trPr>
        <w:tc>
          <w:tcPr>
            <w:tcW w:w="270" w:type="dxa"/>
          </w:tcPr>
          <w:p w14:paraId="51D552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FB79D1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421297E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5E597DCF"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2A3C5DB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8E333E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F4C092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306FE6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9CEEBC8" w14:textId="77777777" w:rsidTr="00EE7218">
        <w:trPr>
          <w:cantSplit/>
        </w:trPr>
        <w:tc>
          <w:tcPr>
            <w:tcW w:w="270" w:type="dxa"/>
          </w:tcPr>
          <w:p w14:paraId="785266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C2387C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A1BB3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3B9A5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40FF3C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Arial"/>
                <w:color w:val="0000FF"/>
                <w:sz w:val="20"/>
                <w:szCs w:val="20"/>
                <w:lang w:val="fr-FR"/>
              </w:rPr>
              <w:t>Suture par fils ou par colle tissulaire de plaies autres que celles de la face, y compris le matériel</w:t>
            </w:r>
          </w:p>
        </w:tc>
        <w:tc>
          <w:tcPr>
            <w:tcW w:w="271" w:type="dxa"/>
            <w:vAlign w:val="bottom"/>
          </w:tcPr>
          <w:p w14:paraId="1306E01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2E648EE" w14:textId="77777777" w:rsidTr="00EE7218">
        <w:trPr>
          <w:cantSplit/>
        </w:trPr>
        <w:tc>
          <w:tcPr>
            <w:tcW w:w="270" w:type="dxa"/>
          </w:tcPr>
          <w:p w14:paraId="623817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CFB72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0384</w:t>
            </w:r>
          </w:p>
        </w:tc>
        <w:tc>
          <w:tcPr>
            <w:tcW w:w="812" w:type="dxa"/>
          </w:tcPr>
          <w:p w14:paraId="75741FD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148094</w:t>
            </w:r>
          </w:p>
        </w:tc>
        <w:tc>
          <w:tcPr>
            <w:tcW w:w="812" w:type="dxa"/>
          </w:tcPr>
          <w:p w14:paraId="02F795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148105</w:t>
            </w:r>
          </w:p>
        </w:tc>
        <w:tc>
          <w:tcPr>
            <w:tcW w:w="5145" w:type="dxa"/>
          </w:tcPr>
          <w:p w14:paraId="6F3FEFA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Une ou deux plaies</w:t>
            </w:r>
          </w:p>
        </w:tc>
        <w:tc>
          <w:tcPr>
            <w:tcW w:w="542" w:type="dxa"/>
            <w:vAlign w:val="bottom"/>
          </w:tcPr>
          <w:p w14:paraId="02D8CC5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22499F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18</w:t>
            </w:r>
          </w:p>
        </w:tc>
        <w:tc>
          <w:tcPr>
            <w:tcW w:w="271" w:type="dxa"/>
            <w:vAlign w:val="bottom"/>
          </w:tcPr>
          <w:p w14:paraId="6132BF6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03F73E9" w14:textId="77777777" w:rsidTr="00EE7218">
        <w:trPr>
          <w:cantSplit/>
        </w:trPr>
        <w:tc>
          <w:tcPr>
            <w:tcW w:w="270" w:type="dxa"/>
          </w:tcPr>
          <w:p w14:paraId="0788C3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4B6702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5F920C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16A090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BE9B3A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F9ED50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B5F5DF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4A3855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0C106E3" w14:textId="77777777" w:rsidTr="00EE7218">
        <w:trPr>
          <w:cantSplit/>
        </w:trPr>
        <w:tc>
          <w:tcPr>
            <w:tcW w:w="270" w:type="dxa"/>
          </w:tcPr>
          <w:p w14:paraId="3D4E7D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7333DC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0385</w:t>
            </w:r>
          </w:p>
        </w:tc>
        <w:tc>
          <w:tcPr>
            <w:tcW w:w="812" w:type="dxa"/>
          </w:tcPr>
          <w:p w14:paraId="53D5AD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148116</w:t>
            </w:r>
          </w:p>
        </w:tc>
        <w:tc>
          <w:tcPr>
            <w:tcW w:w="812" w:type="dxa"/>
          </w:tcPr>
          <w:p w14:paraId="47708F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148120</w:t>
            </w:r>
          </w:p>
        </w:tc>
        <w:tc>
          <w:tcPr>
            <w:tcW w:w="5145" w:type="dxa"/>
          </w:tcPr>
          <w:p w14:paraId="4436984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Trois ou plus de trois plaies</w:t>
            </w:r>
          </w:p>
        </w:tc>
        <w:tc>
          <w:tcPr>
            <w:tcW w:w="542" w:type="dxa"/>
            <w:vAlign w:val="bottom"/>
          </w:tcPr>
          <w:p w14:paraId="7D7D8A3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42BCA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30</w:t>
            </w:r>
          </w:p>
        </w:tc>
        <w:tc>
          <w:tcPr>
            <w:tcW w:w="271" w:type="dxa"/>
            <w:vAlign w:val="bottom"/>
          </w:tcPr>
          <w:p w14:paraId="2F093EF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4972E427" w14:textId="77777777" w:rsidTr="00EE7218">
        <w:trPr>
          <w:cantSplit/>
        </w:trPr>
        <w:tc>
          <w:tcPr>
            <w:tcW w:w="270" w:type="dxa"/>
          </w:tcPr>
          <w:p w14:paraId="5831E9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DDED9C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954B2A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155AB7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E9F0FE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31E27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FC8DFF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844FB8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26F606E1" w14:textId="77777777" w:rsidTr="00EE7218">
        <w:trPr>
          <w:cantSplit/>
        </w:trPr>
        <w:tc>
          <w:tcPr>
            <w:tcW w:w="270" w:type="dxa"/>
          </w:tcPr>
          <w:p w14:paraId="57A792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29E777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0386</w:t>
            </w:r>
          </w:p>
        </w:tc>
        <w:tc>
          <w:tcPr>
            <w:tcW w:w="812" w:type="dxa"/>
          </w:tcPr>
          <w:p w14:paraId="245940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148131</w:t>
            </w:r>
          </w:p>
        </w:tc>
        <w:tc>
          <w:tcPr>
            <w:tcW w:w="812" w:type="dxa"/>
          </w:tcPr>
          <w:p w14:paraId="0F152A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148142</w:t>
            </w:r>
          </w:p>
        </w:tc>
        <w:tc>
          <w:tcPr>
            <w:tcW w:w="5145" w:type="dxa"/>
          </w:tcPr>
          <w:p w14:paraId="3A0BCE1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Supprimée par A.R. 12.8.2008 (en vigueur 1.11.2008)</w:t>
            </w:r>
          </w:p>
        </w:tc>
        <w:tc>
          <w:tcPr>
            <w:tcW w:w="542" w:type="dxa"/>
            <w:vAlign w:val="bottom"/>
          </w:tcPr>
          <w:p w14:paraId="71EED3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23C577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0FF4373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024F126" w14:textId="77777777" w:rsidTr="00EE7218">
        <w:trPr>
          <w:cantSplit/>
        </w:trPr>
        <w:tc>
          <w:tcPr>
            <w:tcW w:w="270" w:type="dxa"/>
          </w:tcPr>
          <w:p w14:paraId="4772A26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3CE34C0"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68CA549B"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351CBA9E"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145" w:type="dxa"/>
          </w:tcPr>
          <w:p w14:paraId="2A2FFFFD"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0E7C566B"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632" w:type="dxa"/>
            <w:vAlign w:val="bottom"/>
          </w:tcPr>
          <w:p w14:paraId="530C019D"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271" w:type="dxa"/>
            <w:vAlign w:val="bottom"/>
          </w:tcPr>
          <w:p w14:paraId="0EA6CD7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BFB1CFD" w14:textId="77777777" w:rsidTr="00EE7218">
        <w:trPr>
          <w:cantSplit/>
        </w:trPr>
        <w:tc>
          <w:tcPr>
            <w:tcW w:w="270" w:type="dxa"/>
          </w:tcPr>
          <w:p w14:paraId="14440B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1671B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0387</w:t>
            </w:r>
          </w:p>
        </w:tc>
        <w:tc>
          <w:tcPr>
            <w:tcW w:w="812" w:type="dxa"/>
          </w:tcPr>
          <w:p w14:paraId="3B896F5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148153</w:t>
            </w:r>
          </w:p>
        </w:tc>
        <w:tc>
          <w:tcPr>
            <w:tcW w:w="812" w:type="dxa"/>
          </w:tcPr>
          <w:p w14:paraId="228099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148164</w:t>
            </w:r>
          </w:p>
        </w:tc>
        <w:tc>
          <w:tcPr>
            <w:tcW w:w="5145" w:type="dxa"/>
          </w:tcPr>
          <w:p w14:paraId="3A9DB34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Supprimée par A.R. 12.8.2008 (en vigueur 1.11.2008)</w:t>
            </w:r>
          </w:p>
        </w:tc>
        <w:tc>
          <w:tcPr>
            <w:tcW w:w="542" w:type="dxa"/>
            <w:vAlign w:val="bottom"/>
          </w:tcPr>
          <w:p w14:paraId="4EF260C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4377E43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697C2D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BE3C71D" w14:textId="77777777" w:rsidTr="00EE7218">
        <w:trPr>
          <w:cantSplit/>
        </w:trPr>
        <w:tc>
          <w:tcPr>
            <w:tcW w:w="270" w:type="dxa"/>
          </w:tcPr>
          <w:p w14:paraId="4B93F6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66CBE66"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14D10275"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31580D35"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145" w:type="dxa"/>
          </w:tcPr>
          <w:p w14:paraId="19FF87C4"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7B08380D"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632" w:type="dxa"/>
            <w:vAlign w:val="bottom"/>
          </w:tcPr>
          <w:p w14:paraId="055B405D"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271" w:type="dxa"/>
            <w:vAlign w:val="bottom"/>
          </w:tcPr>
          <w:p w14:paraId="18C0EA2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FCAAED6" w14:textId="77777777" w:rsidTr="00EE7218">
        <w:trPr>
          <w:cantSplit/>
        </w:trPr>
        <w:tc>
          <w:tcPr>
            <w:tcW w:w="270" w:type="dxa"/>
          </w:tcPr>
          <w:p w14:paraId="2C5A81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723D6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4EB33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E1D99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0093B80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Les prestations 148013 - 148024, 148035 - 148046 ne sont pas cumulables entre elles.</w:t>
            </w:r>
          </w:p>
        </w:tc>
        <w:tc>
          <w:tcPr>
            <w:tcW w:w="271" w:type="dxa"/>
            <w:vAlign w:val="bottom"/>
          </w:tcPr>
          <w:p w14:paraId="3E06A3E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EF4E5F3" w14:textId="77777777" w:rsidTr="00EE7218">
        <w:trPr>
          <w:cantSplit/>
        </w:trPr>
        <w:tc>
          <w:tcPr>
            <w:tcW w:w="270" w:type="dxa"/>
          </w:tcPr>
          <w:p w14:paraId="3DA205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BB9334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AF1CE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999CF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B930F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79876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B0D24FF" w14:textId="77777777" w:rsidTr="00EE7218">
        <w:trPr>
          <w:cantSplit/>
        </w:trPr>
        <w:tc>
          <w:tcPr>
            <w:tcW w:w="270" w:type="dxa"/>
          </w:tcPr>
          <w:p w14:paraId="24267B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35666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4B3FC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7E4F6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5BED1D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Les prestations 148094 - 148105, 148116 - 148120 ne sont pas cumulables entre elles.</w:t>
            </w:r>
          </w:p>
        </w:tc>
        <w:tc>
          <w:tcPr>
            <w:tcW w:w="271" w:type="dxa"/>
            <w:vAlign w:val="bottom"/>
          </w:tcPr>
          <w:p w14:paraId="44841B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D0AA5A0" w14:textId="77777777" w:rsidTr="00EE7218">
        <w:trPr>
          <w:cantSplit/>
        </w:trPr>
        <w:tc>
          <w:tcPr>
            <w:tcW w:w="270" w:type="dxa"/>
          </w:tcPr>
          <w:p w14:paraId="62511B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C983D8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77C9F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30AA9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B1B380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40F52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53EAF94" w14:textId="77777777" w:rsidTr="00EE7218">
        <w:trPr>
          <w:cantSplit/>
        </w:trPr>
        <w:tc>
          <w:tcPr>
            <w:tcW w:w="270" w:type="dxa"/>
          </w:tcPr>
          <w:p w14:paraId="0C80C2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2B7ED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51BBB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3E956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99A68E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Les prestations 148013 - 148024, 148035 - 148046, 148094 - 148105, 148116 – 148120 comprennent la toilette de la plaie y compris l'élimination des corps étrangers."</w:t>
            </w:r>
          </w:p>
        </w:tc>
        <w:tc>
          <w:tcPr>
            <w:tcW w:w="271" w:type="dxa"/>
            <w:vAlign w:val="bottom"/>
          </w:tcPr>
          <w:p w14:paraId="53B7979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3D6786E" w14:textId="77777777" w:rsidTr="00EE7218">
        <w:trPr>
          <w:cantSplit/>
        </w:trPr>
        <w:tc>
          <w:tcPr>
            <w:tcW w:w="270" w:type="dxa"/>
          </w:tcPr>
          <w:p w14:paraId="10E29E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0D6380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53066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CDAC1F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F4F9736"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B68F04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FA7D24A" w14:textId="77777777" w:rsidTr="00EE7218">
        <w:trPr>
          <w:cantSplit/>
        </w:trPr>
        <w:tc>
          <w:tcPr>
            <w:tcW w:w="270" w:type="dxa"/>
          </w:tcPr>
          <w:p w14:paraId="35D70D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627CC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FE4BFC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59EED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D1C1C6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i/>
                <w:color w:val="0000FF"/>
                <w:sz w:val="18"/>
                <w:szCs w:val="20"/>
                <w:lang w:val="en-GB"/>
              </w:rPr>
              <w:t>"A.R. 22.3.1988" (en vigueur 2.4.1988</w:t>
            </w:r>
            <w:r w:rsidRPr="00AA7EFC">
              <w:rPr>
                <w:rFonts w:ascii="Arial" w:eastAsia="Times New Roman" w:hAnsi="Arial" w:cs="Times New Roman"/>
                <w:color w:val="0000FF"/>
                <w:sz w:val="20"/>
                <w:szCs w:val="20"/>
                <w:lang w:val="en-GB"/>
              </w:rPr>
              <w:t>)</w:t>
            </w:r>
          </w:p>
        </w:tc>
        <w:tc>
          <w:tcPr>
            <w:tcW w:w="271" w:type="dxa"/>
            <w:vAlign w:val="bottom"/>
          </w:tcPr>
          <w:p w14:paraId="4A7AAF6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703B58B" w14:textId="77777777" w:rsidTr="00EE7218">
        <w:trPr>
          <w:cantSplit/>
        </w:trPr>
        <w:tc>
          <w:tcPr>
            <w:tcW w:w="270" w:type="dxa"/>
          </w:tcPr>
          <w:p w14:paraId="443B52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2E633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486D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9ADCA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0B3E938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bCs/>
                <w:color w:val="0000FF"/>
                <w:sz w:val="20"/>
                <w:szCs w:val="20"/>
                <w:lang w:val="en-GB"/>
              </w:rPr>
              <w:t>"</w:t>
            </w:r>
            <w:r w:rsidRPr="00AA7EFC">
              <w:rPr>
                <w:rFonts w:ascii="Arial" w:eastAsia="Times New Roman" w:hAnsi="Arial" w:cs="Times New Roman"/>
                <w:b/>
                <w:color w:val="0000FF"/>
                <w:sz w:val="20"/>
                <w:szCs w:val="20"/>
                <w:lang w:val="en-GB"/>
              </w:rPr>
              <w:t>DIVERS.</w:t>
            </w:r>
          </w:p>
        </w:tc>
        <w:tc>
          <w:tcPr>
            <w:tcW w:w="542" w:type="dxa"/>
            <w:vAlign w:val="bottom"/>
          </w:tcPr>
          <w:p w14:paraId="7AAF56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388C6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12296E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5A087D3" w14:textId="77777777" w:rsidTr="00EE7218">
        <w:trPr>
          <w:cantSplit/>
        </w:trPr>
        <w:tc>
          <w:tcPr>
            <w:tcW w:w="270" w:type="dxa"/>
          </w:tcPr>
          <w:p w14:paraId="745873F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0663F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0390</w:t>
            </w:r>
          </w:p>
        </w:tc>
        <w:tc>
          <w:tcPr>
            <w:tcW w:w="812" w:type="dxa"/>
          </w:tcPr>
          <w:p w14:paraId="6DAE1A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149015</w:t>
            </w:r>
          </w:p>
        </w:tc>
        <w:tc>
          <w:tcPr>
            <w:tcW w:w="812" w:type="dxa"/>
          </w:tcPr>
          <w:p w14:paraId="4B4004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149026</w:t>
            </w:r>
          </w:p>
        </w:tc>
        <w:tc>
          <w:tcPr>
            <w:tcW w:w="5145" w:type="dxa"/>
          </w:tcPr>
          <w:p w14:paraId="7207052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Curetage de fistule</w:t>
            </w:r>
          </w:p>
        </w:tc>
        <w:tc>
          <w:tcPr>
            <w:tcW w:w="542" w:type="dxa"/>
            <w:vAlign w:val="bottom"/>
          </w:tcPr>
          <w:p w14:paraId="125E4AF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66FBC3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4794E1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FB55349" w14:textId="77777777" w:rsidTr="00EE7218">
        <w:trPr>
          <w:cantSplit/>
        </w:trPr>
        <w:tc>
          <w:tcPr>
            <w:tcW w:w="270" w:type="dxa"/>
          </w:tcPr>
          <w:p w14:paraId="6A87752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9A7432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0C7CFB0"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C776656"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2B9DAB1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AB94D8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DFE20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4EFD46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04A64D8" w14:textId="77777777" w:rsidTr="00EE7218">
        <w:trPr>
          <w:cantSplit/>
        </w:trPr>
        <w:tc>
          <w:tcPr>
            <w:tcW w:w="270" w:type="dxa"/>
          </w:tcPr>
          <w:p w14:paraId="3A48CA6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5896B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0391</w:t>
            </w:r>
          </w:p>
        </w:tc>
        <w:tc>
          <w:tcPr>
            <w:tcW w:w="812" w:type="dxa"/>
          </w:tcPr>
          <w:p w14:paraId="53E7E2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149030</w:t>
            </w:r>
          </w:p>
        </w:tc>
        <w:tc>
          <w:tcPr>
            <w:tcW w:w="812" w:type="dxa"/>
          </w:tcPr>
          <w:p w14:paraId="01FAE8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149041</w:t>
            </w:r>
          </w:p>
        </w:tc>
        <w:tc>
          <w:tcPr>
            <w:tcW w:w="5145" w:type="dxa"/>
          </w:tcPr>
          <w:p w14:paraId="11C7E6E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 Implantation hormonale</w:t>
            </w:r>
          </w:p>
        </w:tc>
        <w:tc>
          <w:tcPr>
            <w:tcW w:w="542" w:type="dxa"/>
            <w:vAlign w:val="bottom"/>
          </w:tcPr>
          <w:p w14:paraId="3CF30FD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53B320E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1A02963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DF37EDB" w14:textId="77777777" w:rsidTr="00EE7218">
        <w:trPr>
          <w:cantSplit/>
        </w:trPr>
        <w:tc>
          <w:tcPr>
            <w:tcW w:w="270" w:type="dxa"/>
          </w:tcPr>
          <w:p w14:paraId="710BA5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6DE18B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167B8E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32CDF7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B84B90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DBA5C1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16BBA7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CDC63F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ABB0805" w14:textId="77777777" w:rsidTr="00EE7218">
        <w:trPr>
          <w:cantSplit/>
        </w:trPr>
        <w:tc>
          <w:tcPr>
            <w:tcW w:w="270" w:type="dxa"/>
          </w:tcPr>
          <w:p w14:paraId="6FA9319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8DF49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0393</w:t>
            </w:r>
          </w:p>
        </w:tc>
        <w:tc>
          <w:tcPr>
            <w:tcW w:w="812" w:type="dxa"/>
          </w:tcPr>
          <w:p w14:paraId="390F40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149052</w:t>
            </w:r>
          </w:p>
        </w:tc>
        <w:tc>
          <w:tcPr>
            <w:tcW w:w="812" w:type="dxa"/>
          </w:tcPr>
          <w:p w14:paraId="192440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149063</w:t>
            </w:r>
          </w:p>
        </w:tc>
        <w:tc>
          <w:tcPr>
            <w:tcW w:w="5145" w:type="dxa"/>
          </w:tcPr>
          <w:p w14:paraId="1ECECBC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Polypectomie intra-cervicale</w:t>
            </w:r>
          </w:p>
        </w:tc>
        <w:tc>
          <w:tcPr>
            <w:tcW w:w="542" w:type="dxa"/>
            <w:vAlign w:val="bottom"/>
          </w:tcPr>
          <w:p w14:paraId="7E6C72D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217EDBB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1ABF5F6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DC95FCE" w14:textId="77777777" w:rsidTr="00EE7218">
        <w:trPr>
          <w:cantSplit/>
        </w:trPr>
        <w:tc>
          <w:tcPr>
            <w:tcW w:w="270" w:type="dxa"/>
          </w:tcPr>
          <w:p w14:paraId="342F84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DF5570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81945D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C994B2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0FE60A2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71FC62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902373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50CF96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7D4E5C7" w14:textId="77777777" w:rsidTr="00EE7218">
        <w:trPr>
          <w:cantSplit/>
        </w:trPr>
        <w:tc>
          <w:tcPr>
            <w:tcW w:w="270" w:type="dxa"/>
          </w:tcPr>
          <w:p w14:paraId="216D24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32A74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0395</w:t>
            </w:r>
          </w:p>
        </w:tc>
        <w:tc>
          <w:tcPr>
            <w:tcW w:w="812" w:type="dxa"/>
          </w:tcPr>
          <w:p w14:paraId="3ED5F8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149096</w:t>
            </w:r>
          </w:p>
        </w:tc>
        <w:tc>
          <w:tcPr>
            <w:tcW w:w="812" w:type="dxa"/>
          </w:tcPr>
          <w:p w14:paraId="319A00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149100</w:t>
            </w:r>
          </w:p>
        </w:tc>
        <w:tc>
          <w:tcPr>
            <w:tcW w:w="5145" w:type="dxa"/>
          </w:tcPr>
          <w:p w14:paraId="7C040A6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Saignée effectuée dans un but thérapeutique</w:t>
            </w:r>
          </w:p>
        </w:tc>
        <w:tc>
          <w:tcPr>
            <w:tcW w:w="542" w:type="dxa"/>
            <w:vAlign w:val="bottom"/>
          </w:tcPr>
          <w:p w14:paraId="420F89B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9227D1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6B264FE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31806E23" w14:textId="77777777" w:rsidTr="00EE7218">
        <w:trPr>
          <w:cantSplit/>
        </w:trPr>
        <w:tc>
          <w:tcPr>
            <w:tcW w:w="270" w:type="dxa"/>
          </w:tcPr>
          <w:p w14:paraId="7D7FE3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E44A829"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AF4058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1E852E0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7644043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A633A0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BB5FC4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F9C128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71CE553F" w14:textId="77777777" w:rsidTr="00EE7218">
        <w:trPr>
          <w:cantSplit/>
        </w:trPr>
        <w:tc>
          <w:tcPr>
            <w:tcW w:w="270" w:type="dxa"/>
          </w:tcPr>
          <w:p w14:paraId="270DF0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CBF43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09C76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D88F1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9B2EB7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10.7.1996" (en vigueur 1.9.1996) + "A.R. 27.2.2002" (en vigueur 1.3.2002)</w:t>
            </w:r>
          </w:p>
        </w:tc>
        <w:tc>
          <w:tcPr>
            <w:tcW w:w="271" w:type="dxa"/>
            <w:vAlign w:val="bottom"/>
          </w:tcPr>
          <w:p w14:paraId="2FFF578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FC74055" w14:textId="77777777" w:rsidTr="00EE7218">
        <w:trPr>
          <w:cantSplit/>
        </w:trPr>
        <w:tc>
          <w:tcPr>
            <w:tcW w:w="270" w:type="dxa"/>
          </w:tcPr>
          <w:p w14:paraId="13A945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5FD664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ECA8A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149170</w:t>
            </w:r>
          </w:p>
        </w:tc>
        <w:tc>
          <w:tcPr>
            <w:tcW w:w="812" w:type="dxa"/>
          </w:tcPr>
          <w:p w14:paraId="7B2BF5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149181</w:t>
            </w:r>
          </w:p>
        </w:tc>
        <w:tc>
          <w:tcPr>
            <w:tcW w:w="5145" w:type="dxa"/>
          </w:tcPr>
          <w:p w14:paraId="6074DFF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Surveillance médicale lors d'une transfusion de sang, de concentré de globules rouges ou de plaquettes pour une indication autre que post-traumatique, post-chirurgicale ou post-hémorragique</w:t>
            </w:r>
          </w:p>
        </w:tc>
        <w:tc>
          <w:tcPr>
            <w:tcW w:w="542" w:type="dxa"/>
            <w:vAlign w:val="bottom"/>
          </w:tcPr>
          <w:p w14:paraId="7EC041B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0A624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w:t>
            </w:r>
          </w:p>
        </w:tc>
        <w:tc>
          <w:tcPr>
            <w:tcW w:w="271" w:type="dxa"/>
            <w:vAlign w:val="bottom"/>
          </w:tcPr>
          <w:p w14:paraId="70E1C17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1FDF22A0" w14:textId="77777777" w:rsidTr="00EE7218">
        <w:trPr>
          <w:cantSplit/>
        </w:trPr>
        <w:tc>
          <w:tcPr>
            <w:tcW w:w="270" w:type="dxa"/>
          </w:tcPr>
          <w:p w14:paraId="39FBB18E"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07D762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CF0D19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DA4C89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5B15BE5"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01F3BD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947137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6C2F28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6518F7CC" w14:textId="77777777" w:rsidTr="00EE7218">
        <w:trPr>
          <w:cantSplit/>
        </w:trPr>
        <w:tc>
          <w:tcPr>
            <w:tcW w:w="270" w:type="dxa"/>
          </w:tcPr>
          <w:p w14:paraId="4E4018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BE8D4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E2036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4E09E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8228E9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50C595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718084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001EE2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F023A47" w14:textId="77777777" w:rsidTr="00EE7218">
        <w:trPr>
          <w:cantSplit/>
        </w:trPr>
        <w:tc>
          <w:tcPr>
            <w:tcW w:w="270" w:type="dxa"/>
          </w:tcPr>
          <w:p w14:paraId="09E733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05AE22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0397</w:t>
            </w:r>
          </w:p>
        </w:tc>
        <w:tc>
          <w:tcPr>
            <w:tcW w:w="812" w:type="dxa"/>
          </w:tcPr>
          <w:p w14:paraId="046364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149133</w:t>
            </w:r>
          </w:p>
        </w:tc>
        <w:tc>
          <w:tcPr>
            <w:tcW w:w="812" w:type="dxa"/>
          </w:tcPr>
          <w:p w14:paraId="7412ADF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149144</w:t>
            </w:r>
          </w:p>
        </w:tc>
        <w:tc>
          <w:tcPr>
            <w:tcW w:w="5145" w:type="dxa"/>
          </w:tcPr>
          <w:p w14:paraId="0BA9543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 Massage cardiaque par manoeuvres externes</w:t>
            </w:r>
          </w:p>
        </w:tc>
        <w:tc>
          <w:tcPr>
            <w:tcW w:w="542" w:type="dxa"/>
            <w:vAlign w:val="bottom"/>
          </w:tcPr>
          <w:p w14:paraId="7A10C0A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FBCD95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3AEA71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3939AD77" w14:textId="77777777" w:rsidTr="00EE7218">
        <w:trPr>
          <w:cantSplit/>
        </w:trPr>
        <w:tc>
          <w:tcPr>
            <w:tcW w:w="270" w:type="dxa"/>
          </w:tcPr>
          <w:p w14:paraId="2382A058"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654E0EA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E962AA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61F076F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1115B5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1E90DF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4CA7B6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6ECE5D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B797267" w14:textId="77777777" w:rsidTr="00EE7218">
        <w:trPr>
          <w:cantSplit/>
        </w:trPr>
        <w:tc>
          <w:tcPr>
            <w:tcW w:w="270" w:type="dxa"/>
          </w:tcPr>
          <w:p w14:paraId="74C071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5D293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A5E95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9ABB6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B93147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20.9.2012" (en vigueur 1.12.2012)</w:t>
            </w:r>
          </w:p>
        </w:tc>
        <w:tc>
          <w:tcPr>
            <w:tcW w:w="271" w:type="dxa"/>
            <w:vAlign w:val="bottom"/>
          </w:tcPr>
          <w:p w14:paraId="14855E2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ED5F9BC" w14:textId="77777777" w:rsidTr="00EE7218">
        <w:trPr>
          <w:cantSplit/>
        </w:trPr>
        <w:tc>
          <w:tcPr>
            <w:tcW w:w="270" w:type="dxa"/>
          </w:tcPr>
          <w:p w14:paraId="5D26C5C3"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42" w:type="dxa"/>
          </w:tcPr>
          <w:p w14:paraId="337DBCB5"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79BD30AF"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6A01ADF8"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6319" w:type="dxa"/>
            <w:gridSpan w:val="3"/>
          </w:tcPr>
          <w:p w14:paraId="5D7C01CC"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r w:rsidRPr="00AA7EFC">
              <w:rPr>
                <w:rFonts w:ascii="Arial" w:eastAsia="Times New Roman" w:hAnsi="Arial" w:cs="Times New Roman"/>
                <w:color w:val="0000FF"/>
                <w:sz w:val="20"/>
                <w:szCs w:val="20"/>
              </w:rPr>
              <w:t>"</w:t>
            </w:r>
            <w:r w:rsidRPr="00AA7EFC">
              <w:rPr>
                <w:rFonts w:ascii="Arial" w:eastAsia="Times New Roman" w:hAnsi="Arial" w:cs="Arial"/>
                <w:color w:val="0000FF"/>
                <w:sz w:val="20"/>
                <w:szCs w:val="20"/>
                <w:lang w:eastAsia="nl-BE"/>
              </w:rPr>
              <w:t>La prestation 149133-149144 peut seulement être attestée une fois par jour, même si cette prestation a été effectuée plusieurs fois par jour.</w:t>
            </w:r>
            <w:r w:rsidRPr="00AA7EFC">
              <w:rPr>
                <w:rFonts w:ascii="Arial" w:eastAsia="Times New Roman" w:hAnsi="Arial" w:cs="Times New Roman"/>
                <w:color w:val="0000FF"/>
                <w:sz w:val="20"/>
                <w:szCs w:val="20"/>
              </w:rPr>
              <w:t>"</w:t>
            </w:r>
          </w:p>
        </w:tc>
        <w:tc>
          <w:tcPr>
            <w:tcW w:w="271" w:type="dxa"/>
            <w:vAlign w:val="bottom"/>
          </w:tcPr>
          <w:p w14:paraId="795DCE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3390325" w14:textId="77777777" w:rsidTr="00EE7218">
        <w:trPr>
          <w:cantSplit/>
        </w:trPr>
        <w:tc>
          <w:tcPr>
            <w:tcW w:w="270" w:type="dxa"/>
          </w:tcPr>
          <w:p w14:paraId="11DA681B"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42" w:type="dxa"/>
          </w:tcPr>
          <w:p w14:paraId="02D8A03D"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4B880220"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3BC667C9"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145" w:type="dxa"/>
          </w:tcPr>
          <w:p w14:paraId="4588528D"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19D3BE78"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632" w:type="dxa"/>
            <w:vAlign w:val="bottom"/>
          </w:tcPr>
          <w:p w14:paraId="6B3ED3DD"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271" w:type="dxa"/>
            <w:vAlign w:val="bottom"/>
          </w:tcPr>
          <w:p w14:paraId="6452B00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9C265D5" w14:textId="77777777" w:rsidTr="00EE7218">
        <w:trPr>
          <w:cantSplit/>
        </w:trPr>
        <w:tc>
          <w:tcPr>
            <w:tcW w:w="270" w:type="dxa"/>
          </w:tcPr>
          <w:p w14:paraId="4D3A78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7208E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71889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35CAD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586782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02BD83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B7662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7B870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FFB3F3A" w14:textId="77777777" w:rsidTr="00EE7218">
        <w:trPr>
          <w:cantSplit/>
        </w:trPr>
        <w:tc>
          <w:tcPr>
            <w:tcW w:w="270" w:type="dxa"/>
          </w:tcPr>
          <w:p w14:paraId="01C94D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22C179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0398</w:t>
            </w:r>
          </w:p>
        </w:tc>
        <w:tc>
          <w:tcPr>
            <w:tcW w:w="812" w:type="dxa"/>
          </w:tcPr>
          <w:p w14:paraId="735D97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149155</w:t>
            </w:r>
          </w:p>
        </w:tc>
        <w:tc>
          <w:tcPr>
            <w:tcW w:w="812" w:type="dxa"/>
          </w:tcPr>
          <w:p w14:paraId="688C24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149166</w:t>
            </w:r>
          </w:p>
        </w:tc>
        <w:tc>
          <w:tcPr>
            <w:tcW w:w="5145" w:type="dxa"/>
          </w:tcPr>
          <w:p w14:paraId="636D0DB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Ablation de marisque simple ou multiple</w:t>
            </w:r>
          </w:p>
        </w:tc>
        <w:tc>
          <w:tcPr>
            <w:tcW w:w="542" w:type="dxa"/>
            <w:vAlign w:val="bottom"/>
          </w:tcPr>
          <w:p w14:paraId="69B3EA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62F02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448B52FB"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5A28199A" w14:textId="77777777" w:rsidTr="00EE7218">
        <w:trPr>
          <w:cantSplit/>
        </w:trPr>
        <w:tc>
          <w:tcPr>
            <w:tcW w:w="270" w:type="dxa"/>
          </w:tcPr>
          <w:p w14:paraId="54B557F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BFC1B3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1ACABD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78499DB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3B3549C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65D3E4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22AE67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D901D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061D21F" w14:textId="77777777" w:rsidTr="00EE7218">
        <w:trPr>
          <w:cantSplit/>
        </w:trPr>
        <w:tc>
          <w:tcPr>
            <w:tcW w:w="270" w:type="dxa"/>
          </w:tcPr>
          <w:p w14:paraId="4F6AFE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6C1486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00417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80D03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648E2DC"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fr-FR"/>
              </w:rPr>
            </w:pPr>
            <w:r w:rsidRPr="00AA7EFC">
              <w:rPr>
                <w:rFonts w:ascii="Arial" w:eastAsia="Times New Roman" w:hAnsi="Arial" w:cs="Times New Roman"/>
                <w:i/>
                <w:color w:val="0000FF"/>
                <w:sz w:val="18"/>
                <w:szCs w:val="20"/>
                <w:lang w:val="fr-FR"/>
              </w:rPr>
              <w:t>"A.R. 9.12.1994" (en vigueur 1.3.1995) + "A.R. 1.6.2001" (en vigueur 1.7.2001) + "A.R. 3.10.2018" (en vigueur 1.12.2018)</w:t>
            </w:r>
          </w:p>
        </w:tc>
        <w:tc>
          <w:tcPr>
            <w:tcW w:w="271" w:type="dxa"/>
            <w:vAlign w:val="bottom"/>
          </w:tcPr>
          <w:p w14:paraId="2533D43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388CAC3" w14:textId="77777777" w:rsidTr="00EE7218">
        <w:trPr>
          <w:cantSplit/>
        </w:trPr>
        <w:tc>
          <w:tcPr>
            <w:tcW w:w="270" w:type="dxa"/>
          </w:tcPr>
          <w:p w14:paraId="53C6BE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A7FCE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42B140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3AC5BE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664ECDC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II. BIOLOGIE CLINIQUE.</w:t>
            </w:r>
            <w:r w:rsidRPr="00AA7EFC">
              <w:rPr>
                <w:rFonts w:ascii="Arial" w:eastAsia="Times New Roman" w:hAnsi="Arial" w:cs="Times New Roman"/>
                <w:color w:val="0000FF"/>
                <w:sz w:val="20"/>
                <w:szCs w:val="20"/>
                <w:lang w:val="fr-FR"/>
              </w:rPr>
              <w:t>"</w:t>
            </w:r>
          </w:p>
        </w:tc>
        <w:tc>
          <w:tcPr>
            <w:tcW w:w="542" w:type="dxa"/>
            <w:vAlign w:val="bottom"/>
          </w:tcPr>
          <w:p w14:paraId="783997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477B5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F7C6DB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02799F6" w14:textId="77777777" w:rsidTr="00EE7218">
        <w:trPr>
          <w:cantSplit/>
        </w:trPr>
        <w:tc>
          <w:tcPr>
            <w:tcW w:w="270" w:type="dxa"/>
          </w:tcPr>
          <w:p w14:paraId="21D75BC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DE9B3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9A44B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EFC6F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555444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327FD2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0C52F7" w:rsidRPr="00AA7EFC" w14:paraId="1607C592" w14:textId="77777777" w:rsidTr="00C72B0F">
        <w:trPr>
          <w:cantSplit/>
        </w:trPr>
        <w:tc>
          <w:tcPr>
            <w:tcW w:w="270" w:type="dxa"/>
          </w:tcPr>
          <w:p w14:paraId="7A4A2F35" w14:textId="77777777" w:rsidR="000C52F7" w:rsidRPr="00AA7EFC" w:rsidRDefault="000C52F7" w:rsidP="00AA7EFC">
            <w:pPr>
              <w:spacing w:after="0" w:line="240" w:lineRule="atLeast"/>
              <w:rPr>
                <w:rFonts w:ascii="Times New Roman" w:eastAsia="Times New Roman" w:hAnsi="Times New Roman" w:cs="Times New Roman"/>
                <w:color w:val="0000FF"/>
                <w:sz w:val="20"/>
                <w:szCs w:val="20"/>
              </w:rPr>
            </w:pPr>
          </w:p>
        </w:tc>
        <w:tc>
          <w:tcPr>
            <w:tcW w:w="542" w:type="dxa"/>
          </w:tcPr>
          <w:p w14:paraId="0B0207FB" w14:textId="77777777" w:rsidR="000C52F7" w:rsidRPr="00AA7EFC" w:rsidRDefault="000C52F7" w:rsidP="00AA7EFC">
            <w:pPr>
              <w:spacing w:after="0" w:line="240" w:lineRule="atLeast"/>
              <w:rPr>
                <w:rFonts w:ascii="Times New Roman" w:eastAsia="Times New Roman" w:hAnsi="Times New Roman" w:cs="Times New Roman"/>
                <w:color w:val="0000FF"/>
                <w:sz w:val="20"/>
                <w:szCs w:val="20"/>
              </w:rPr>
            </w:pPr>
          </w:p>
        </w:tc>
        <w:tc>
          <w:tcPr>
            <w:tcW w:w="812" w:type="dxa"/>
          </w:tcPr>
          <w:p w14:paraId="67F8E83F" w14:textId="77777777" w:rsidR="000C52F7" w:rsidRPr="00AA7EFC" w:rsidRDefault="000C52F7" w:rsidP="00AA7EFC">
            <w:pPr>
              <w:spacing w:after="0" w:line="240" w:lineRule="atLeast"/>
              <w:rPr>
                <w:rFonts w:ascii="Times New Roman" w:eastAsia="Times New Roman" w:hAnsi="Times New Roman" w:cs="Times New Roman"/>
                <w:color w:val="0000FF"/>
                <w:sz w:val="20"/>
                <w:szCs w:val="20"/>
              </w:rPr>
            </w:pPr>
          </w:p>
        </w:tc>
        <w:tc>
          <w:tcPr>
            <w:tcW w:w="812" w:type="dxa"/>
          </w:tcPr>
          <w:p w14:paraId="52F29E57" w14:textId="77777777" w:rsidR="000C52F7" w:rsidRPr="00AA7EFC" w:rsidRDefault="000C52F7"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1E0DF8AA" w14:textId="19730E93" w:rsidR="000C52F7" w:rsidRPr="00AA7EFC" w:rsidRDefault="000C52F7" w:rsidP="000C52F7">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b/>
                <w:color w:val="0000FF"/>
                <w:sz w:val="20"/>
                <w:szCs w:val="20"/>
              </w:rPr>
              <w:t>"1/CHIMIE</w:t>
            </w:r>
            <w:r w:rsidRPr="00AA7EFC">
              <w:rPr>
                <w:rFonts w:ascii="Arial" w:eastAsia="Times New Roman" w:hAnsi="Arial" w:cs="Times New Roman"/>
                <w:i/>
                <w:color w:val="0000FF"/>
                <w:sz w:val="18"/>
                <w:szCs w:val="20"/>
                <w:lang w:val="fr-FR"/>
              </w:rPr>
              <w:t xml:space="preserve"> Supprimée par A.R. 6.5.2021 (en vigueur 1.7.2021)</w:t>
            </w:r>
          </w:p>
        </w:tc>
        <w:tc>
          <w:tcPr>
            <w:tcW w:w="271" w:type="dxa"/>
            <w:vAlign w:val="bottom"/>
          </w:tcPr>
          <w:p w14:paraId="190954D2" w14:textId="77777777" w:rsidR="000C52F7" w:rsidRPr="00AA7EFC" w:rsidRDefault="000C52F7"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9168FB0" w14:textId="77777777" w:rsidTr="00EE7218">
        <w:trPr>
          <w:cantSplit/>
        </w:trPr>
        <w:tc>
          <w:tcPr>
            <w:tcW w:w="270" w:type="dxa"/>
          </w:tcPr>
          <w:p w14:paraId="43333E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FE79F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3EFF5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7A77A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F03AB3B" w14:textId="77777777" w:rsidR="00AA7EFC" w:rsidRPr="00AA7EFC" w:rsidRDefault="00AA7EFC" w:rsidP="00AA7EFC">
            <w:pPr>
              <w:spacing w:after="0" w:line="240" w:lineRule="atLeast"/>
              <w:jc w:val="both"/>
              <w:rPr>
                <w:rFonts w:ascii="Arial" w:eastAsia="Times New Roman" w:hAnsi="Arial" w:cs="Times New Roman"/>
                <w:b/>
                <w:color w:val="0000FF"/>
                <w:sz w:val="20"/>
                <w:szCs w:val="20"/>
              </w:rPr>
            </w:pPr>
          </w:p>
        </w:tc>
        <w:tc>
          <w:tcPr>
            <w:tcW w:w="542" w:type="dxa"/>
            <w:vAlign w:val="bottom"/>
          </w:tcPr>
          <w:p w14:paraId="7ACCDF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0A385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C342F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470A8F0" w14:textId="77777777" w:rsidTr="00EE7218">
        <w:trPr>
          <w:cantSplit/>
        </w:trPr>
        <w:tc>
          <w:tcPr>
            <w:tcW w:w="270" w:type="dxa"/>
          </w:tcPr>
          <w:p w14:paraId="31932C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61E20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CD0F8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120013</w:t>
            </w:r>
          </w:p>
        </w:tc>
        <w:tc>
          <w:tcPr>
            <w:tcW w:w="812" w:type="dxa"/>
          </w:tcPr>
          <w:p w14:paraId="77DC52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120024</w:t>
            </w:r>
          </w:p>
        </w:tc>
        <w:tc>
          <w:tcPr>
            <w:tcW w:w="5145" w:type="dxa"/>
          </w:tcPr>
          <w:p w14:paraId="5A5F70A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1A70CB7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439B10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6449208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7EF92F6" w14:textId="77777777" w:rsidTr="00EE7218">
        <w:trPr>
          <w:cantSplit/>
        </w:trPr>
        <w:tc>
          <w:tcPr>
            <w:tcW w:w="270" w:type="dxa"/>
          </w:tcPr>
          <w:p w14:paraId="510DE2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CAD43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DFBFE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76F79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A9BC8C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257329F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4E1E3C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914398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15617F2" w14:textId="77777777" w:rsidTr="00EE7218">
        <w:trPr>
          <w:cantSplit/>
        </w:trPr>
        <w:tc>
          <w:tcPr>
            <w:tcW w:w="270" w:type="dxa"/>
          </w:tcPr>
          <w:p w14:paraId="5CE5B3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32C77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BE5EC2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120035</w:t>
            </w:r>
          </w:p>
        </w:tc>
        <w:tc>
          <w:tcPr>
            <w:tcW w:w="812" w:type="dxa"/>
          </w:tcPr>
          <w:p w14:paraId="0EA205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120046</w:t>
            </w:r>
          </w:p>
        </w:tc>
        <w:tc>
          <w:tcPr>
            <w:tcW w:w="5145" w:type="dxa"/>
          </w:tcPr>
          <w:p w14:paraId="78AECF6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65581D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07C2AE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68682D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5E70249" w14:textId="77777777" w:rsidTr="00EE7218">
        <w:trPr>
          <w:cantSplit/>
        </w:trPr>
        <w:tc>
          <w:tcPr>
            <w:tcW w:w="270" w:type="dxa"/>
          </w:tcPr>
          <w:p w14:paraId="3EE179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B0A93F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FDBA3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82AC2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1B6C324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20D28E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48AE35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5E3BC44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D01751C" w14:textId="77777777" w:rsidTr="00EE7218">
        <w:trPr>
          <w:cantSplit/>
        </w:trPr>
        <w:tc>
          <w:tcPr>
            <w:tcW w:w="270" w:type="dxa"/>
          </w:tcPr>
          <w:p w14:paraId="7A4F80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70015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951E2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120050</w:t>
            </w:r>
          </w:p>
        </w:tc>
        <w:tc>
          <w:tcPr>
            <w:tcW w:w="812" w:type="dxa"/>
          </w:tcPr>
          <w:p w14:paraId="157C26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120061</w:t>
            </w:r>
          </w:p>
        </w:tc>
        <w:tc>
          <w:tcPr>
            <w:tcW w:w="5145" w:type="dxa"/>
          </w:tcPr>
          <w:p w14:paraId="56E1766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2288177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59F85B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27EBD2C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CB048B3" w14:textId="77777777" w:rsidTr="00EE7218">
        <w:trPr>
          <w:cantSplit/>
        </w:trPr>
        <w:tc>
          <w:tcPr>
            <w:tcW w:w="270" w:type="dxa"/>
          </w:tcPr>
          <w:p w14:paraId="5BF666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6CF9F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6341D1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84D3D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162BBD9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271527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19CAE9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2E37FF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1AE354F" w14:textId="77777777" w:rsidTr="00EE7218">
        <w:trPr>
          <w:cantSplit/>
        </w:trPr>
        <w:tc>
          <w:tcPr>
            <w:tcW w:w="270" w:type="dxa"/>
          </w:tcPr>
          <w:p w14:paraId="61E1B0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A2CB9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0E17C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120072</w:t>
            </w:r>
          </w:p>
        </w:tc>
        <w:tc>
          <w:tcPr>
            <w:tcW w:w="812" w:type="dxa"/>
          </w:tcPr>
          <w:p w14:paraId="358000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120083</w:t>
            </w:r>
          </w:p>
        </w:tc>
        <w:tc>
          <w:tcPr>
            <w:tcW w:w="5145" w:type="dxa"/>
          </w:tcPr>
          <w:p w14:paraId="0A9B57C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0482BB7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265EA61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8167C6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07E8742" w14:textId="77777777" w:rsidTr="00EE7218">
        <w:trPr>
          <w:cantSplit/>
        </w:trPr>
        <w:tc>
          <w:tcPr>
            <w:tcW w:w="270" w:type="dxa"/>
          </w:tcPr>
          <w:p w14:paraId="033FE7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5A69D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4037A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4857F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07A71F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747266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63D4D8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785BB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1211897" w14:textId="77777777" w:rsidTr="00EE7218">
        <w:trPr>
          <w:cantSplit/>
        </w:trPr>
        <w:tc>
          <w:tcPr>
            <w:tcW w:w="270" w:type="dxa"/>
          </w:tcPr>
          <w:p w14:paraId="7117E8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D4E14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76B8F5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120094</w:t>
            </w:r>
          </w:p>
        </w:tc>
        <w:tc>
          <w:tcPr>
            <w:tcW w:w="812" w:type="dxa"/>
          </w:tcPr>
          <w:p w14:paraId="746646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120105</w:t>
            </w:r>
          </w:p>
        </w:tc>
        <w:tc>
          <w:tcPr>
            <w:tcW w:w="5145" w:type="dxa"/>
          </w:tcPr>
          <w:p w14:paraId="12A03E3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287E96A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B67192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D3CD0B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BE3480B" w14:textId="77777777" w:rsidTr="00EE7218">
        <w:trPr>
          <w:cantSplit/>
        </w:trPr>
        <w:tc>
          <w:tcPr>
            <w:tcW w:w="270" w:type="dxa"/>
          </w:tcPr>
          <w:p w14:paraId="6DB90D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F3D68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F1FED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BCA4F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7B663E8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1C7A97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61A2D8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55507D4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1797BD0" w14:textId="77777777" w:rsidTr="00EE7218">
        <w:trPr>
          <w:cantSplit/>
        </w:trPr>
        <w:tc>
          <w:tcPr>
            <w:tcW w:w="270" w:type="dxa"/>
          </w:tcPr>
          <w:p w14:paraId="294F7E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9B0F5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D794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120116</w:t>
            </w:r>
          </w:p>
        </w:tc>
        <w:tc>
          <w:tcPr>
            <w:tcW w:w="812" w:type="dxa"/>
          </w:tcPr>
          <w:p w14:paraId="1D6372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120120</w:t>
            </w:r>
          </w:p>
        </w:tc>
        <w:tc>
          <w:tcPr>
            <w:tcW w:w="5145" w:type="dxa"/>
          </w:tcPr>
          <w:p w14:paraId="0B32335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1FE8F6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475336B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E67717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C23CE0A" w14:textId="77777777" w:rsidTr="00EE7218">
        <w:trPr>
          <w:cantSplit/>
        </w:trPr>
        <w:tc>
          <w:tcPr>
            <w:tcW w:w="270" w:type="dxa"/>
          </w:tcPr>
          <w:p w14:paraId="6C8FA54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DC3FF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322AE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499F0A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0B2174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0B32D14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3792B7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287506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8F6CE55" w14:textId="77777777" w:rsidTr="00EE7218">
        <w:trPr>
          <w:cantSplit/>
        </w:trPr>
        <w:tc>
          <w:tcPr>
            <w:tcW w:w="270" w:type="dxa"/>
          </w:tcPr>
          <w:p w14:paraId="34A43AF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B75D2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22671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120131</w:t>
            </w:r>
          </w:p>
        </w:tc>
        <w:tc>
          <w:tcPr>
            <w:tcW w:w="812" w:type="dxa"/>
          </w:tcPr>
          <w:p w14:paraId="67CF9F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120142</w:t>
            </w:r>
          </w:p>
        </w:tc>
        <w:tc>
          <w:tcPr>
            <w:tcW w:w="5145" w:type="dxa"/>
          </w:tcPr>
          <w:p w14:paraId="233976F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6E94C0B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5BB1D2B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FECC2B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DC58C87" w14:textId="77777777" w:rsidTr="00EE7218">
        <w:trPr>
          <w:cantSplit/>
        </w:trPr>
        <w:tc>
          <w:tcPr>
            <w:tcW w:w="270" w:type="dxa"/>
          </w:tcPr>
          <w:p w14:paraId="3F5663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02B70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D93A3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3E5A1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B79F84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613737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E46E2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07D9B8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BD09B8A" w14:textId="77777777" w:rsidTr="00EE7218">
        <w:trPr>
          <w:cantSplit/>
        </w:trPr>
        <w:tc>
          <w:tcPr>
            <w:tcW w:w="270" w:type="dxa"/>
          </w:tcPr>
          <w:p w14:paraId="6EACC6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755268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57E11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120153</w:t>
            </w:r>
          </w:p>
        </w:tc>
        <w:tc>
          <w:tcPr>
            <w:tcW w:w="812" w:type="dxa"/>
          </w:tcPr>
          <w:p w14:paraId="007C6E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120164</w:t>
            </w:r>
          </w:p>
        </w:tc>
        <w:tc>
          <w:tcPr>
            <w:tcW w:w="5145" w:type="dxa"/>
          </w:tcPr>
          <w:p w14:paraId="4099F7C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6DC3569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9DD1D1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2B1031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E1319AD" w14:textId="77777777" w:rsidTr="00EE7218">
        <w:trPr>
          <w:cantSplit/>
        </w:trPr>
        <w:tc>
          <w:tcPr>
            <w:tcW w:w="270" w:type="dxa"/>
          </w:tcPr>
          <w:p w14:paraId="1CEBE5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0D366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91FD4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5170E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0810BE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51B3CC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9B0B4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0B105ED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EBFA5C7" w14:textId="77777777" w:rsidTr="00EE7218">
        <w:trPr>
          <w:cantSplit/>
        </w:trPr>
        <w:tc>
          <w:tcPr>
            <w:tcW w:w="270" w:type="dxa"/>
          </w:tcPr>
          <w:p w14:paraId="0DCCC4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03A808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049D1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120190</w:t>
            </w:r>
          </w:p>
        </w:tc>
        <w:tc>
          <w:tcPr>
            <w:tcW w:w="812" w:type="dxa"/>
          </w:tcPr>
          <w:p w14:paraId="0AF378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120201</w:t>
            </w:r>
          </w:p>
        </w:tc>
        <w:tc>
          <w:tcPr>
            <w:tcW w:w="5145" w:type="dxa"/>
          </w:tcPr>
          <w:p w14:paraId="3956E1D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5522E07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60A8D5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DDC7D4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54A02C0" w14:textId="77777777" w:rsidTr="00EE7218">
        <w:trPr>
          <w:cantSplit/>
        </w:trPr>
        <w:tc>
          <w:tcPr>
            <w:tcW w:w="270" w:type="dxa"/>
          </w:tcPr>
          <w:p w14:paraId="39477C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6846B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0F82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AFBE54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C97274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2DCBF8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4FC1D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5700D07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92F8480" w14:textId="77777777" w:rsidTr="00EE7218">
        <w:trPr>
          <w:cantSplit/>
        </w:trPr>
        <w:tc>
          <w:tcPr>
            <w:tcW w:w="270" w:type="dxa"/>
          </w:tcPr>
          <w:p w14:paraId="13586F5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42B362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6C453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120175</w:t>
            </w:r>
          </w:p>
        </w:tc>
        <w:tc>
          <w:tcPr>
            <w:tcW w:w="812" w:type="dxa"/>
          </w:tcPr>
          <w:p w14:paraId="64CCCE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120186</w:t>
            </w:r>
          </w:p>
        </w:tc>
        <w:tc>
          <w:tcPr>
            <w:tcW w:w="5145" w:type="dxa"/>
          </w:tcPr>
          <w:p w14:paraId="20152D2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6771546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1BFF89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CAFA3E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728F15A" w14:textId="77777777" w:rsidTr="00EE7218">
        <w:trPr>
          <w:cantSplit/>
        </w:trPr>
        <w:tc>
          <w:tcPr>
            <w:tcW w:w="270" w:type="dxa"/>
          </w:tcPr>
          <w:p w14:paraId="6EFAFA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D592B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0D97F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2FBBB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E4A15A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0B2D9E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020D8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70F75D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9E62BDD" w14:textId="77777777" w:rsidTr="00EE7218">
        <w:trPr>
          <w:cantSplit/>
        </w:trPr>
        <w:tc>
          <w:tcPr>
            <w:tcW w:w="270" w:type="dxa"/>
          </w:tcPr>
          <w:p w14:paraId="28BFFCA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84BC5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DD5E9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120514</w:t>
            </w:r>
          </w:p>
        </w:tc>
        <w:tc>
          <w:tcPr>
            <w:tcW w:w="812" w:type="dxa"/>
          </w:tcPr>
          <w:p w14:paraId="5277A9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120525</w:t>
            </w:r>
          </w:p>
        </w:tc>
        <w:tc>
          <w:tcPr>
            <w:tcW w:w="5145" w:type="dxa"/>
          </w:tcPr>
          <w:p w14:paraId="53A3052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3009C47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1C4045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7E867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1064754" w14:textId="77777777" w:rsidTr="00EE7218">
        <w:trPr>
          <w:cantSplit/>
        </w:trPr>
        <w:tc>
          <w:tcPr>
            <w:tcW w:w="270" w:type="dxa"/>
          </w:tcPr>
          <w:p w14:paraId="5E2D70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04E9A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28576D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52E17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687" w:type="dxa"/>
            <w:gridSpan w:val="2"/>
          </w:tcPr>
          <w:p w14:paraId="144CAA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5C2CD0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E453B7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F686092" w14:textId="77777777" w:rsidTr="00EE7218">
        <w:trPr>
          <w:cantSplit/>
        </w:trPr>
        <w:tc>
          <w:tcPr>
            <w:tcW w:w="270" w:type="dxa"/>
          </w:tcPr>
          <w:p w14:paraId="68EB1C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en-GB"/>
              </w:rPr>
              <w:t>"</w:t>
            </w:r>
          </w:p>
        </w:tc>
        <w:tc>
          <w:tcPr>
            <w:tcW w:w="542" w:type="dxa"/>
          </w:tcPr>
          <w:p w14:paraId="1EBEF8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F4B084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120536</w:t>
            </w:r>
          </w:p>
        </w:tc>
        <w:tc>
          <w:tcPr>
            <w:tcW w:w="812" w:type="dxa"/>
          </w:tcPr>
          <w:p w14:paraId="1C89C61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120540</w:t>
            </w:r>
          </w:p>
        </w:tc>
        <w:tc>
          <w:tcPr>
            <w:tcW w:w="5145" w:type="dxa"/>
          </w:tcPr>
          <w:p w14:paraId="6C80431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0F9A4C5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2D6FFCB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C3F31D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01474B" w:rsidRPr="00AA7EFC" w14:paraId="2F81E6C8" w14:textId="77777777" w:rsidTr="00EE7218">
        <w:trPr>
          <w:cantSplit/>
        </w:trPr>
        <w:tc>
          <w:tcPr>
            <w:tcW w:w="270" w:type="dxa"/>
          </w:tcPr>
          <w:p w14:paraId="00FFA1FF"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542" w:type="dxa"/>
          </w:tcPr>
          <w:p w14:paraId="69F66F94"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812" w:type="dxa"/>
          </w:tcPr>
          <w:p w14:paraId="2E236699"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812" w:type="dxa"/>
          </w:tcPr>
          <w:p w14:paraId="1F23B4C1"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5145" w:type="dxa"/>
          </w:tcPr>
          <w:p w14:paraId="37DA1A4B" w14:textId="77777777" w:rsidR="0001474B" w:rsidRPr="00AA7EFC" w:rsidRDefault="0001474B"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452F8257"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4AA82E4E" w14:textId="77777777" w:rsidR="0001474B" w:rsidRPr="00AA7EFC" w:rsidRDefault="0001474B"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10532FD" w14:textId="77777777" w:rsidR="0001474B" w:rsidRPr="00AA7EFC" w:rsidRDefault="0001474B"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4682D07" w14:textId="77777777" w:rsidTr="00EE7218">
        <w:trPr>
          <w:cantSplit/>
        </w:trPr>
        <w:tc>
          <w:tcPr>
            <w:tcW w:w="270" w:type="dxa"/>
          </w:tcPr>
          <w:p w14:paraId="5D8CEE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2AEE9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B3819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120713</w:t>
            </w:r>
          </w:p>
        </w:tc>
        <w:tc>
          <w:tcPr>
            <w:tcW w:w="812" w:type="dxa"/>
          </w:tcPr>
          <w:p w14:paraId="024521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120724</w:t>
            </w:r>
          </w:p>
        </w:tc>
        <w:tc>
          <w:tcPr>
            <w:tcW w:w="5145" w:type="dxa"/>
          </w:tcPr>
          <w:p w14:paraId="312909D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0E6BED5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5D7D9AF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6AFE16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5EB361F" w14:textId="77777777" w:rsidTr="00EE7218">
        <w:trPr>
          <w:cantSplit/>
        </w:trPr>
        <w:tc>
          <w:tcPr>
            <w:tcW w:w="270" w:type="dxa"/>
          </w:tcPr>
          <w:p w14:paraId="7B9426E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DA46E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83268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0E576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DF2ABC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11B5DE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09228D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0DACB6B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03473DE" w14:textId="77777777" w:rsidTr="00EE7218">
        <w:trPr>
          <w:cantSplit/>
        </w:trPr>
        <w:tc>
          <w:tcPr>
            <w:tcW w:w="270" w:type="dxa"/>
          </w:tcPr>
          <w:p w14:paraId="1B88055A"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542" w:type="dxa"/>
          </w:tcPr>
          <w:p w14:paraId="4C42091D"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812" w:type="dxa"/>
          </w:tcPr>
          <w:p w14:paraId="1C6478F3" w14:textId="77777777" w:rsidR="00AA7EFC" w:rsidRPr="00AA7EFC" w:rsidRDefault="00AA7EFC" w:rsidP="00AA7EFC">
            <w:pPr>
              <w:spacing w:after="0" w:line="240" w:lineRule="atLeast"/>
              <w:rPr>
                <w:rFonts w:ascii="Times New Roman" w:eastAsia="Times New Roman" w:hAnsi="Times New Roman" w:cs="Times New Roman"/>
                <w:sz w:val="20"/>
                <w:szCs w:val="20"/>
                <w:lang w:val="en-GB"/>
              </w:rPr>
            </w:pPr>
            <w:r w:rsidRPr="00AA7EFC">
              <w:rPr>
                <w:rFonts w:ascii="Arial" w:eastAsia="Times New Roman" w:hAnsi="Arial" w:cs="Times New Roman"/>
                <w:color w:val="0000FF"/>
                <w:sz w:val="20"/>
                <w:szCs w:val="20"/>
                <w:lang w:val="en-GB"/>
              </w:rPr>
              <w:t>120816</w:t>
            </w:r>
          </w:p>
        </w:tc>
        <w:tc>
          <w:tcPr>
            <w:tcW w:w="812" w:type="dxa"/>
          </w:tcPr>
          <w:p w14:paraId="5580CCD4" w14:textId="77777777" w:rsidR="00AA7EFC" w:rsidRPr="00AA7EFC" w:rsidRDefault="00AA7EFC" w:rsidP="00AA7EFC">
            <w:pPr>
              <w:spacing w:after="0" w:line="240" w:lineRule="atLeast"/>
              <w:rPr>
                <w:rFonts w:ascii="Times New Roman" w:eastAsia="Times New Roman" w:hAnsi="Times New Roman" w:cs="Times New Roman"/>
                <w:sz w:val="20"/>
                <w:szCs w:val="20"/>
                <w:lang w:val="en-GB"/>
              </w:rPr>
            </w:pPr>
            <w:r w:rsidRPr="00AA7EFC">
              <w:rPr>
                <w:rFonts w:ascii="Arial" w:eastAsia="Times New Roman" w:hAnsi="Arial" w:cs="Times New Roman"/>
                <w:color w:val="0000FF"/>
                <w:sz w:val="20"/>
                <w:szCs w:val="20"/>
                <w:lang w:val="en-GB"/>
              </w:rPr>
              <w:t>120820</w:t>
            </w:r>
          </w:p>
        </w:tc>
        <w:tc>
          <w:tcPr>
            <w:tcW w:w="5145" w:type="dxa"/>
          </w:tcPr>
          <w:p w14:paraId="493ED6F4" w14:textId="77777777" w:rsidR="00AA7EFC" w:rsidRPr="00AA7EFC" w:rsidRDefault="00AA7EFC" w:rsidP="00AA7EFC">
            <w:pPr>
              <w:spacing w:after="0" w:line="240" w:lineRule="atLeast"/>
              <w:jc w:val="both"/>
              <w:rPr>
                <w:rFonts w:ascii="Times New Roman" w:eastAsia="Times New Roman" w:hAnsi="Times New Roman" w:cs="Times New Roman"/>
                <w:sz w:val="20"/>
                <w:szCs w:val="20"/>
              </w:rPr>
            </w:pPr>
            <w:r w:rsidRPr="00AA7EFC">
              <w:rPr>
                <w:rFonts w:ascii="Arial" w:eastAsia="Times New Roman" w:hAnsi="Arial" w:cs="Times New Roman"/>
                <w:i/>
                <w:color w:val="0000FF"/>
                <w:sz w:val="18"/>
                <w:szCs w:val="18"/>
              </w:rPr>
              <w:t>Supprimée par A.R. 6.5.2021 (en vigueur 1.7.2021)</w:t>
            </w:r>
          </w:p>
        </w:tc>
        <w:tc>
          <w:tcPr>
            <w:tcW w:w="542" w:type="dxa"/>
            <w:vAlign w:val="bottom"/>
          </w:tcPr>
          <w:p w14:paraId="0AC924BD" w14:textId="77777777" w:rsidR="00AA7EFC" w:rsidRPr="00AA7EFC" w:rsidRDefault="00AA7EFC" w:rsidP="00AA7EFC">
            <w:pPr>
              <w:spacing w:after="0" w:line="240" w:lineRule="atLeast"/>
              <w:jc w:val="right"/>
              <w:rPr>
                <w:rFonts w:ascii="Times New Roman" w:eastAsia="Times New Roman" w:hAnsi="Times New Roman" w:cs="Times New Roman"/>
                <w:sz w:val="20"/>
                <w:szCs w:val="20"/>
              </w:rPr>
            </w:pPr>
          </w:p>
        </w:tc>
        <w:tc>
          <w:tcPr>
            <w:tcW w:w="632" w:type="dxa"/>
            <w:vAlign w:val="bottom"/>
          </w:tcPr>
          <w:p w14:paraId="61930ED2" w14:textId="77777777" w:rsidR="00AA7EFC" w:rsidRPr="00AA7EFC" w:rsidRDefault="00AA7EFC" w:rsidP="00AA7EFC">
            <w:pPr>
              <w:spacing w:after="0" w:line="240" w:lineRule="atLeast"/>
              <w:jc w:val="right"/>
              <w:rPr>
                <w:rFonts w:ascii="Times New Roman" w:eastAsia="Times New Roman" w:hAnsi="Times New Roman" w:cs="Times New Roman"/>
                <w:sz w:val="20"/>
                <w:szCs w:val="20"/>
              </w:rPr>
            </w:pPr>
          </w:p>
        </w:tc>
        <w:tc>
          <w:tcPr>
            <w:tcW w:w="271" w:type="dxa"/>
            <w:vAlign w:val="bottom"/>
          </w:tcPr>
          <w:p w14:paraId="61AC75EA" w14:textId="77777777" w:rsidR="00AA7EFC" w:rsidRPr="00AA7EFC" w:rsidRDefault="00AA7EFC" w:rsidP="00AA7EFC">
            <w:pPr>
              <w:spacing w:after="0" w:line="240" w:lineRule="atLeast"/>
              <w:jc w:val="right"/>
              <w:rPr>
                <w:rFonts w:ascii="Times New Roman" w:eastAsia="Times New Roman" w:hAnsi="Times New Roman" w:cs="Times New Roman"/>
                <w:sz w:val="20"/>
                <w:szCs w:val="20"/>
              </w:rPr>
            </w:pPr>
          </w:p>
        </w:tc>
      </w:tr>
      <w:tr w:rsidR="00AA7EFC" w:rsidRPr="00AA7EFC" w14:paraId="2AB14C81" w14:textId="77777777" w:rsidTr="00EE7218">
        <w:trPr>
          <w:cantSplit/>
        </w:trPr>
        <w:tc>
          <w:tcPr>
            <w:tcW w:w="270" w:type="dxa"/>
          </w:tcPr>
          <w:p w14:paraId="674DC7AA"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542" w:type="dxa"/>
          </w:tcPr>
          <w:p w14:paraId="2DF1B18E"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812" w:type="dxa"/>
          </w:tcPr>
          <w:p w14:paraId="2C356489"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812" w:type="dxa"/>
          </w:tcPr>
          <w:p w14:paraId="175EAE58"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5145" w:type="dxa"/>
          </w:tcPr>
          <w:p w14:paraId="26531FE4" w14:textId="77777777" w:rsidR="00AA7EFC" w:rsidRPr="00AA7EFC" w:rsidRDefault="00AA7EFC" w:rsidP="00AA7EFC">
            <w:pPr>
              <w:spacing w:after="0" w:line="240" w:lineRule="atLeast"/>
              <w:jc w:val="both"/>
              <w:rPr>
                <w:rFonts w:ascii="Times New Roman" w:eastAsia="Times New Roman" w:hAnsi="Times New Roman" w:cs="Times New Roman"/>
                <w:sz w:val="20"/>
                <w:szCs w:val="20"/>
              </w:rPr>
            </w:pPr>
          </w:p>
        </w:tc>
        <w:tc>
          <w:tcPr>
            <w:tcW w:w="542" w:type="dxa"/>
            <w:vAlign w:val="bottom"/>
          </w:tcPr>
          <w:p w14:paraId="5DFB30F6"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632" w:type="dxa"/>
            <w:vAlign w:val="bottom"/>
          </w:tcPr>
          <w:p w14:paraId="089243FB" w14:textId="77777777" w:rsidR="00AA7EFC" w:rsidRPr="00AA7EFC" w:rsidRDefault="00AA7EFC" w:rsidP="00AA7EFC">
            <w:pPr>
              <w:spacing w:after="0" w:line="240" w:lineRule="atLeast"/>
              <w:rPr>
                <w:rFonts w:ascii="Times New Roman" w:eastAsia="Times New Roman" w:hAnsi="Times New Roman" w:cs="Times New Roman"/>
                <w:sz w:val="20"/>
                <w:szCs w:val="20"/>
              </w:rPr>
            </w:pPr>
          </w:p>
        </w:tc>
        <w:tc>
          <w:tcPr>
            <w:tcW w:w="271" w:type="dxa"/>
            <w:vAlign w:val="bottom"/>
          </w:tcPr>
          <w:p w14:paraId="6E46BC43" w14:textId="77777777" w:rsidR="00AA7EFC" w:rsidRPr="00AA7EFC" w:rsidRDefault="00AA7EFC" w:rsidP="00AA7EFC">
            <w:pPr>
              <w:spacing w:after="0" w:line="240" w:lineRule="atLeast"/>
              <w:jc w:val="right"/>
              <w:rPr>
                <w:rFonts w:ascii="Times New Roman" w:eastAsia="Times New Roman" w:hAnsi="Times New Roman" w:cs="Times New Roman"/>
                <w:sz w:val="20"/>
                <w:szCs w:val="20"/>
              </w:rPr>
            </w:pPr>
          </w:p>
        </w:tc>
      </w:tr>
      <w:tr w:rsidR="00AA7EFC" w:rsidRPr="00AA7EFC" w14:paraId="71CC259E" w14:textId="77777777" w:rsidTr="00EE7218">
        <w:trPr>
          <w:cantSplit/>
        </w:trPr>
        <w:tc>
          <w:tcPr>
            <w:tcW w:w="270" w:type="dxa"/>
          </w:tcPr>
          <w:p w14:paraId="1D1C40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FD67E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2B7164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4DF5D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81D013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b/>
                <w:color w:val="0000FF"/>
                <w:sz w:val="20"/>
                <w:szCs w:val="20"/>
              </w:rPr>
              <w:t>2/CHIMIE : HORMONOLOGIE"</w:t>
            </w:r>
            <w:r w:rsidRPr="00AA7EFC">
              <w:rPr>
                <w:rFonts w:ascii="Arial" w:eastAsia="Times New Roman" w:hAnsi="Arial" w:cs="Times New Roman"/>
                <w:i/>
                <w:color w:val="0000FF"/>
                <w:sz w:val="18"/>
                <w:szCs w:val="20"/>
                <w:lang w:val="fr-FR"/>
              </w:rPr>
              <w:t xml:space="preserve"> Supprimée par A.R. 6.5.2021 (en vigueur 1.7.2021)</w:t>
            </w:r>
          </w:p>
        </w:tc>
        <w:tc>
          <w:tcPr>
            <w:tcW w:w="542" w:type="dxa"/>
            <w:vAlign w:val="bottom"/>
          </w:tcPr>
          <w:p w14:paraId="5BC493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F4BB9B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7206B9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7A55F1A" w14:textId="77777777" w:rsidTr="00EE7218">
        <w:trPr>
          <w:cantSplit/>
        </w:trPr>
        <w:tc>
          <w:tcPr>
            <w:tcW w:w="270" w:type="dxa"/>
          </w:tcPr>
          <w:p w14:paraId="3FCC0D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223E9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6C92F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F1DDF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8126305" w14:textId="77777777" w:rsidR="00AA7EFC" w:rsidRPr="00AA7EFC" w:rsidRDefault="00AA7EFC" w:rsidP="00AA7EFC">
            <w:pPr>
              <w:spacing w:after="0" w:line="240" w:lineRule="atLeast"/>
              <w:jc w:val="both"/>
              <w:rPr>
                <w:rFonts w:ascii="Arial" w:eastAsia="Times New Roman" w:hAnsi="Arial" w:cs="Times New Roman"/>
                <w:b/>
                <w:color w:val="0000FF"/>
                <w:sz w:val="20"/>
                <w:szCs w:val="20"/>
              </w:rPr>
            </w:pPr>
          </w:p>
        </w:tc>
        <w:tc>
          <w:tcPr>
            <w:tcW w:w="542" w:type="dxa"/>
            <w:vAlign w:val="bottom"/>
          </w:tcPr>
          <w:p w14:paraId="246D96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B3944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F00400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9AEE83D" w14:textId="77777777" w:rsidTr="00EE7218">
        <w:trPr>
          <w:cantSplit/>
        </w:trPr>
        <w:tc>
          <w:tcPr>
            <w:tcW w:w="270" w:type="dxa"/>
          </w:tcPr>
          <w:p w14:paraId="2E3E4D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72B29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DD2B5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776ED0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08704DE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16.7.2001" (en vigueur 1.12.2001)</w:t>
            </w:r>
            <w:r w:rsidRPr="00AA7EFC">
              <w:rPr>
                <w:rFonts w:ascii="Arial" w:eastAsia="Times New Roman" w:hAnsi="Arial" w:cs="Times New Roman"/>
                <w:i/>
                <w:color w:val="0000FF"/>
                <w:sz w:val="18"/>
                <w:szCs w:val="20"/>
              </w:rPr>
              <w:t xml:space="preserve"> + "A.R. 26.8.2010" (en vigueur 1.10.2010)</w:t>
            </w:r>
            <w:r w:rsidRPr="00AA7EFC">
              <w:rPr>
                <w:rFonts w:ascii="Arial" w:eastAsia="Times New Roman" w:hAnsi="Arial" w:cs="Times New Roman"/>
                <w:i/>
                <w:color w:val="0000FF"/>
                <w:sz w:val="18"/>
                <w:szCs w:val="20"/>
                <w:lang w:val="fr-FR"/>
              </w:rPr>
              <w:t xml:space="preserve"> + "A.R. 6.5.2021" (en vigueur 1.7.2021)</w:t>
            </w:r>
          </w:p>
        </w:tc>
        <w:tc>
          <w:tcPr>
            <w:tcW w:w="271" w:type="dxa"/>
            <w:vAlign w:val="bottom"/>
          </w:tcPr>
          <w:p w14:paraId="57699CB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3BA0D4B" w14:textId="77777777" w:rsidTr="00EE7218">
        <w:trPr>
          <w:cantSplit/>
        </w:trPr>
        <w:tc>
          <w:tcPr>
            <w:tcW w:w="270" w:type="dxa"/>
          </w:tcPr>
          <w:p w14:paraId="16101D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highlight w:val="yellow"/>
                <w:lang w:val="fr-FR"/>
              </w:rPr>
            </w:pPr>
          </w:p>
        </w:tc>
        <w:tc>
          <w:tcPr>
            <w:tcW w:w="542" w:type="dxa"/>
          </w:tcPr>
          <w:p w14:paraId="0335E66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5D540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11F3A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461B5CD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2/Urine</w:t>
            </w:r>
          </w:p>
        </w:tc>
        <w:tc>
          <w:tcPr>
            <w:tcW w:w="542" w:type="dxa"/>
            <w:vAlign w:val="bottom"/>
          </w:tcPr>
          <w:p w14:paraId="22C645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B6446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0E59CB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C2E4BC0" w14:textId="77777777" w:rsidTr="00EE7218">
        <w:trPr>
          <w:cantSplit/>
        </w:trPr>
        <w:tc>
          <w:tcPr>
            <w:tcW w:w="270" w:type="dxa"/>
          </w:tcPr>
          <w:p w14:paraId="539CD6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highlight w:val="yellow"/>
                <w:lang w:val="en-GB"/>
              </w:rPr>
            </w:pPr>
          </w:p>
        </w:tc>
        <w:tc>
          <w:tcPr>
            <w:tcW w:w="542" w:type="dxa"/>
          </w:tcPr>
          <w:p w14:paraId="42ED41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305D0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121516</w:t>
            </w:r>
          </w:p>
        </w:tc>
        <w:tc>
          <w:tcPr>
            <w:tcW w:w="812" w:type="dxa"/>
          </w:tcPr>
          <w:p w14:paraId="3110FE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121520</w:t>
            </w:r>
          </w:p>
        </w:tc>
        <w:tc>
          <w:tcPr>
            <w:tcW w:w="5145" w:type="dxa"/>
          </w:tcPr>
          <w:p w14:paraId="73FF993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Recherche de choriogonadotrophines humaines (hCG) par procédé sur lame</w:t>
            </w:r>
          </w:p>
        </w:tc>
        <w:tc>
          <w:tcPr>
            <w:tcW w:w="542" w:type="dxa"/>
            <w:vAlign w:val="bottom"/>
          </w:tcPr>
          <w:p w14:paraId="2FA689D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303888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80</w:t>
            </w:r>
          </w:p>
        </w:tc>
        <w:tc>
          <w:tcPr>
            <w:tcW w:w="271" w:type="dxa"/>
            <w:vAlign w:val="bottom"/>
          </w:tcPr>
          <w:p w14:paraId="5999611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90D25D7" w14:textId="77777777" w:rsidTr="00EE7218">
        <w:trPr>
          <w:cantSplit/>
        </w:trPr>
        <w:tc>
          <w:tcPr>
            <w:tcW w:w="270" w:type="dxa"/>
          </w:tcPr>
          <w:p w14:paraId="471CFE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highlight w:val="yellow"/>
                <w:lang w:val="en-GB"/>
              </w:rPr>
            </w:pPr>
          </w:p>
        </w:tc>
        <w:tc>
          <w:tcPr>
            <w:tcW w:w="542" w:type="dxa"/>
          </w:tcPr>
          <w:p w14:paraId="3E6B00F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A0FD3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C2067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238016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799B3E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3AE7D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80CAB1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A85508A" w14:textId="77777777" w:rsidTr="00EE7218">
        <w:trPr>
          <w:cantSplit/>
        </w:trPr>
        <w:tc>
          <w:tcPr>
            <w:tcW w:w="270" w:type="dxa"/>
          </w:tcPr>
          <w:p w14:paraId="18718C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72EFE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0F0CC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0E894A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59CF23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105E0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993E5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9E4D32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C57641A" w14:textId="77777777" w:rsidTr="00EE7218">
        <w:trPr>
          <w:cantSplit/>
        </w:trPr>
        <w:tc>
          <w:tcPr>
            <w:tcW w:w="270" w:type="dxa"/>
          </w:tcPr>
          <w:p w14:paraId="776FA2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0A72B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84821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242B6A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4654B9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color w:val="0000FF"/>
                <w:sz w:val="20"/>
                <w:szCs w:val="20"/>
              </w:rPr>
              <w:t>"</w:t>
            </w:r>
            <w:r w:rsidRPr="00AA7EFC">
              <w:rPr>
                <w:rFonts w:ascii="Arial" w:eastAsia="Times New Roman" w:hAnsi="Arial" w:cs="Times New Roman"/>
                <w:b/>
                <w:color w:val="0000FF"/>
                <w:sz w:val="20"/>
                <w:szCs w:val="20"/>
              </w:rPr>
              <w:t>5/MICROBIOLOGIE</w:t>
            </w:r>
            <w:r w:rsidRPr="00AA7EFC">
              <w:rPr>
                <w:rFonts w:ascii="Arial" w:eastAsia="Times New Roman" w:hAnsi="Arial" w:cs="Times New Roman"/>
                <w:i/>
                <w:color w:val="0000FF"/>
                <w:sz w:val="18"/>
                <w:szCs w:val="20"/>
                <w:lang w:val="fr-FR"/>
              </w:rPr>
              <w:t xml:space="preserve"> Supprimée par A.R. 6.5.2021 (en vigueur 1.7.2021)</w:t>
            </w:r>
          </w:p>
        </w:tc>
        <w:tc>
          <w:tcPr>
            <w:tcW w:w="542" w:type="dxa"/>
            <w:vAlign w:val="bottom"/>
          </w:tcPr>
          <w:p w14:paraId="4D1147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AF9AF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47BD183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0994954" w14:textId="77777777" w:rsidTr="00EE7218">
        <w:trPr>
          <w:cantSplit/>
        </w:trPr>
        <w:tc>
          <w:tcPr>
            <w:tcW w:w="270" w:type="dxa"/>
          </w:tcPr>
          <w:p w14:paraId="7FA81D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F6E58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7415BF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725E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B9EAA36"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50F4AF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55F188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2E1040F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7CE95C1" w14:textId="77777777" w:rsidTr="00EE7218">
        <w:trPr>
          <w:cantSplit/>
        </w:trPr>
        <w:tc>
          <w:tcPr>
            <w:tcW w:w="270" w:type="dxa"/>
          </w:tcPr>
          <w:p w14:paraId="539EF0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3711EA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5B1D5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122511</w:t>
            </w:r>
          </w:p>
        </w:tc>
        <w:tc>
          <w:tcPr>
            <w:tcW w:w="812" w:type="dxa"/>
          </w:tcPr>
          <w:p w14:paraId="426680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122522</w:t>
            </w:r>
          </w:p>
        </w:tc>
        <w:tc>
          <w:tcPr>
            <w:tcW w:w="5145" w:type="dxa"/>
          </w:tcPr>
          <w:p w14:paraId="71582E9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l’ A.R. 30.12.2005 (en vigueur 1.3.2006)</w:t>
            </w:r>
          </w:p>
        </w:tc>
        <w:tc>
          <w:tcPr>
            <w:tcW w:w="542" w:type="dxa"/>
            <w:vAlign w:val="bottom"/>
          </w:tcPr>
          <w:p w14:paraId="5F00C59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BA88D8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C49D71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80B5BE2" w14:textId="77777777" w:rsidTr="00EE7218">
        <w:trPr>
          <w:cantSplit/>
        </w:trPr>
        <w:tc>
          <w:tcPr>
            <w:tcW w:w="270" w:type="dxa"/>
          </w:tcPr>
          <w:p w14:paraId="5B53F0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E42BF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BE62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FCFC88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14C8E81"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7103AB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34E3AA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1CFD9A0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76CF2E0" w14:textId="77777777" w:rsidTr="00EE7218">
        <w:trPr>
          <w:cantSplit/>
        </w:trPr>
        <w:tc>
          <w:tcPr>
            <w:tcW w:w="270" w:type="dxa"/>
          </w:tcPr>
          <w:p w14:paraId="76D0B64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en-GB"/>
              </w:rPr>
              <w:t>"</w:t>
            </w:r>
          </w:p>
        </w:tc>
        <w:tc>
          <w:tcPr>
            <w:tcW w:w="542" w:type="dxa"/>
          </w:tcPr>
          <w:p w14:paraId="3FEEB9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5FD9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122533</w:t>
            </w:r>
          </w:p>
        </w:tc>
        <w:tc>
          <w:tcPr>
            <w:tcW w:w="812" w:type="dxa"/>
          </w:tcPr>
          <w:p w14:paraId="2C22D9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122544</w:t>
            </w:r>
          </w:p>
        </w:tc>
        <w:tc>
          <w:tcPr>
            <w:tcW w:w="5145" w:type="dxa"/>
          </w:tcPr>
          <w:p w14:paraId="4FF6EC8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4EDD18E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310A37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005CE94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DC1C0EB" w14:textId="77777777" w:rsidTr="00EE7218">
        <w:trPr>
          <w:cantSplit/>
        </w:trPr>
        <w:tc>
          <w:tcPr>
            <w:tcW w:w="270" w:type="dxa"/>
          </w:tcPr>
          <w:p w14:paraId="79AE3E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CAC85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191EDF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6639A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634158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0729F5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6FC35C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4C03BC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967C309" w14:textId="77777777" w:rsidTr="00EE7218">
        <w:trPr>
          <w:cantSplit/>
        </w:trPr>
        <w:tc>
          <w:tcPr>
            <w:tcW w:w="270" w:type="dxa"/>
          </w:tcPr>
          <w:p w14:paraId="1D12D4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677F0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2471F2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122710</w:t>
            </w:r>
          </w:p>
        </w:tc>
        <w:tc>
          <w:tcPr>
            <w:tcW w:w="812" w:type="dxa"/>
          </w:tcPr>
          <w:p w14:paraId="2D823B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122721</w:t>
            </w:r>
          </w:p>
        </w:tc>
        <w:tc>
          <w:tcPr>
            <w:tcW w:w="5145" w:type="dxa"/>
          </w:tcPr>
          <w:p w14:paraId="7825603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4CE8747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CC907D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73DD02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2D3EA0E" w14:textId="77777777" w:rsidTr="00EE7218">
        <w:trPr>
          <w:cantSplit/>
        </w:trPr>
        <w:tc>
          <w:tcPr>
            <w:tcW w:w="270" w:type="dxa"/>
          </w:tcPr>
          <w:p w14:paraId="5CB1F9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2C522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FBC92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058B1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5A795C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7928A4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73863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940B7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CF81748" w14:textId="77777777" w:rsidTr="00EE7218">
        <w:trPr>
          <w:cantSplit/>
        </w:trPr>
        <w:tc>
          <w:tcPr>
            <w:tcW w:w="270" w:type="dxa"/>
          </w:tcPr>
          <w:p w14:paraId="16C6CC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38D80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68312A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122813</w:t>
            </w:r>
          </w:p>
        </w:tc>
        <w:tc>
          <w:tcPr>
            <w:tcW w:w="812" w:type="dxa"/>
          </w:tcPr>
          <w:p w14:paraId="2D6F95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122824</w:t>
            </w:r>
          </w:p>
        </w:tc>
        <w:tc>
          <w:tcPr>
            <w:tcW w:w="5145" w:type="dxa"/>
          </w:tcPr>
          <w:p w14:paraId="2CD3442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3FEA3BB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802F55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48AD41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97AEE96" w14:textId="77777777" w:rsidTr="00EE7218">
        <w:trPr>
          <w:cantSplit/>
        </w:trPr>
        <w:tc>
          <w:tcPr>
            <w:tcW w:w="270" w:type="dxa"/>
          </w:tcPr>
          <w:p w14:paraId="74A1E8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25675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9EB47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221F0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B1B407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6F85F0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005D9B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221E24E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3182A01" w14:textId="77777777" w:rsidTr="00EE7218">
        <w:trPr>
          <w:cantSplit/>
        </w:trPr>
        <w:tc>
          <w:tcPr>
            <w:tcW w:w="270" w:type="dxa"/>
          </w:tcPr>
          <w:p w14:paraId="7C1FE6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EEBFF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EAB0C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122835</w:t>
            </w:r>
          </w:p>
        </w:tc>
        <w:tc>
          <w:tcPr>
            <w:tcW w:w="812" w:type="dxa"/>
          </w:tcPr>
          <w:p w14:paraId="33168E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122846</w:t>
            </w:r>
          </w:p>
        </w:tc>
        <w:tc>
          <w:tcPr>
            <w:tcW w:w="5145" w:type="dxa"/>
          </w:tcPr>
          <w:p w14:paraId="0367AA1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3AF4F94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630C69E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6E4834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EED61A7" w14:textId="77777777" w:rsidTr="00EE7218">
        <w:trPr>
          <w:cantSplit/>
        </w:trPr>
        <w:tc>
          <w:tcPr>
            <w:tcW w:w="270" w:type="dxa"/>
          </w:tcPr>
          <w:p w14:paraId="31104B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932C64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BED09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FA2A0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CE747A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0FB45D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56E52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446AC3F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60C01E9" w14:textId="77777777" w:rsidTr="00EE7218">
        <w:trPr>
          <w:cantSplit/>
        </w:trPr>
        <w:tc>
          <w:tcPr>
            <w:tcW w:w="270" w:type="dxa"/>
          </w:tcPr>
          <w:p w14:paraId="03C82BF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14B9C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CD086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6D1D64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B16120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b/>
                <w:color w:val="0000FF"/>
                <w:sz w:val="20"/>
                <w:szCs w:val="20"/>
              </w:rPr>
              <w:t>7/HEMATOLOGIE</w:t>
            </w:r>
            <w:r w:rsidRPr="00AA7EFC">
              <w:rPr>
                <w:rFonts w:ascii="Arial" w:eastAsia="Times New Roman" w:hAnsi="Arial" w:cs="Times New Roman"/>
                <w:i/>
                <w:color w:val="0000FF"/>
                <w:sz w:val="18"/>
                <w:szCs w:val="20"/>
                <w:lang w:val="fr-FR"/>
              </w:rPr>
              <w:t xml:space="preserve"> Supprimée par A.R. 6.5.2021 (en vigueur 1.7.2021)</w:t>
            </w:r>
          </w:p>
        </w:tc>
        <w:tc>
          <w:tcPr>
            <w:tcW w:w="542" w:type="dxa"/>
            <w:vAlign w:val="bottom"/>
          </w:tcPr>
          <w:p w14:paraId="78BF2F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598667C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1447156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45E08A7" w14:textId="77777777" w:rsidTr="00EE7218">
        <w:trPr>
          <w:cantSplit/>
        </w:trPr>
        <w:tc>
          <w:tcPr>
            <w:tcW w:w="270" w:type="dxa"/>
          </w:tcPr>
          <w:p w14:paraId="15B1E8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53885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46FDA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20F49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F7CD73B" w14:textId="77777777" w:rsidR="00AA7EFC" w:rsidRPr="00AA7EFC" w:rsidRDefault="00AA7EFC" w:rsidP="00AA7EFC">
            <w:pPr>
              <w:spacing w:after="0" w:line="240" w:lineRule="atLeast"/>
              <w:jc w:val="both"/>
              <w:rPr>
                <w:rFonts w:ascii="Arial" w:eastAsia="Times New Roman" w:hAnsi="Arial" w:cs="Times New Roman"/>
                <w:b/>
                <w:color w:val="0000FF"/>
                <w:sz w:val="20"/>
                <w:szCs w:val="20"/>
              </w:rPr>
            </w:pPr>
          </w:p>
        </w:tc>
        <w:tc>
          <w:tcPr>
            <w:tcW w:w="542" w:type="dxa"/>
            <w:vAlign w:val="bottom"/>
          </w:tcPr>
          <w:p w14:paraId="2359E9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4B6818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3782C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27EF485D" w14:textId="77777777" w:rsidTr="00EE7218">
        <w:trPr>
          <w:cantSplit/>
        </w:trPr>
        <w:tc>
          <w:tcPr>
            <w:tcW w:w="270" w:type="dxa"/>
          </w:tcPr>
          <w:p w14:paraId="067EDD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C150F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F1041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123012</w:t>
            </w:r>
          </w:p>
        </w:tc>
        <w:tc>
          <w:tcPr>
            <w:tcW w:w="812" w:type="dxa"/>
          </w:tcPr>
          <w:p w14:paraId="0DB450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123023</w:t>
            </w:r>
          </w:p>
        </w:tc>
        <w:tc>
          <w:tcPr>
            <w:tcW w:w="5145" w:type="dxa"/>
          </w:tcPr>
          <w:p w14:paraId="5972EA5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2895CC9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5D6E91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70B9EE1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F700004" w14:textId="77777777" w:rsidTr="00EE7218">
        <w:trPr>
          <w:cantSplit/>
        </w:trPr>
        <w:tc>
          <w:tcPr>
            <w:tcW w:w="270" w:type="dxa"/>
          </w:tcPr>
          <w:p w14:paraId="21B7DC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5873DC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05A16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B2859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60756C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229966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720CF4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6142F8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70E7B33" w14:textId="77777777" w:rsidTr="00EE7218">
        <w:trPr>
          <w:cantSplit/>
        </w:trPr>
        <w:tc>
          <w:tcPr>
            <w:tcW w:w="270" w:type="dxa"/>
          </w:tcPr>
          <w:p w14:paraId="06BD9F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3A289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D7F30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123034</w:t>
            </w:r>
          </w:p>
        </w:tc>
        <w:tc>
          <w:tcPr>
            <w:tcW w:w="812" w:type="dxa"/>
          </w:tcPr>
          <w:p w14:paraId="1383F5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123045</w:t>
            </w:r>
          </w:p>
        </w:tc>
        <w:tc>
          <w:tcPr>
            <w:tcW w:w="5145" w:type="dxa"/>
          </w:tcPr>
          <w:p w14:paraId="4880F6A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1683354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42A042C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92FBA6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5CF71CD" w14:textId="77777777" w:rsidTr="00EE7218">
        <w:trPr>
          <w:cantSplit/>
        </w:trPr>
        <w:tc>
          <w:tcPr>
            <w:tcW w:w="270" w:type="dxa"/>
          </w:tcPr>
          <w:p w14:paraId="61992A7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BFE25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FFF6F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57656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17E25B2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61CEAB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5097FA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169E05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F8C1297" w14:textId="77777777" w:rsidTr="00EE7218">
        <w:trPr>
          <w:cantSplit/>
        </w:trPr>
        <w:tc>
          <w:tcPr>
            <w:tcW w:w="270" w:type="dxa"/>
          </w:tcPr>
          <w:p w14:paraId="024D68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E9C312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9176F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123056</w:t>
            </w:r>
          </w:p>
        </w:tc>
        <w:tc>
          <w:tcPr>
            <w:tcW w:w="812" w:type="dxa"/>
          </w:tcPr>
          <w:p w14:paraId="1318B9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123060</w:t>
            </w:r>
          </w:p>
        </w:tc>
        <w:tc>
          <w:tcPr>
            <w:tcW w:w="5145" w:type="dxa"/>
          </w:tcPr>
          <w:p w14:paraId="3692291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203E2D6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C613D3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0976043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71CB0BE" w14:textId="77777777" w:rsidTr="00EE7218">
        <w:trPr>
          <w:cantSplit/>
        </w:trPr>
        <w:tc>
          <w:tcPr>
            <w:tcW w:w="270" w:type="dxa"/>
          </w:tcPr>
          <w:p w14:paraId="0BB1DA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10D1B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EEB1E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D02C0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D90BFC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751AD5D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18A86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5A457EC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F37981E" w14:textId="77777777" w:rsidTr="00EE7218">
        <w:trPr>
          <w:cantSplit/>
        </w:trPr>
        <w:tc>
          <w:tcPr>
            <w:tcW w:w="270" w:type="dxa"/>
          </w:tcPr>
          <w:p w14:paraId="62B541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EAAAB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48C6A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123071</w:t>
            </w:r>
          </w:p>
        </w:tc>
        <w:tc>
          <w:tcPr>
            <w:tcW w:w="812" w:type="dxa"/>
          </w:tcPr>
          <w:p w14:paraId="29EECF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123082</w:t>
            </w:r>
          </w:p>
        </w:tc>
        <w:tc>
          <w:tcPr>
            <w:tcW w:w="5145" w:type="dxa"/>
          </w:tcPr>
          <w:p w14:paraId="498B08F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75E37EE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3889DA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B1567B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B393869" w14:textId="77777777" w:rsidTr="00EE7218">
        <w:trPr>
          <w:cantSplit/>
        </w:trPr>
        <w:tc>
          <w:tcPr>
            <w:tcW w:w="270" w:type="dxa"/>
          </w:tcPr>
          <w:p w14:paraId="32D36D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428F0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1A2F9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43FB8E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BA459E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4B1A5F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DCD42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568D71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222C597" w14:textId="77777777" w:rsidTr="00EE7218">
        <w:trPr>
          <w:cantSplit/>
        </w:trPr>
        <w:tc>
          <w:tcPr>
            <w:tcW w:w="270" w:type="dxa"/>
          </w:tcPr>
          <w:p w14:paraId="2D35C3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029CB7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13555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123093</w:t>
            </w:r>
          </w:p>
        </w:tc>
        <w:tc>
          <w:tcPr>
            <w:tcW w:w="812" w:type="dxa"/>
          </w:tcPr>
          <w:p w14:paraId="06226E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123104</w:t>
            </w:r>
          </w:p>
        </w:tc>
        <w:tc>
          <w:tcPr>
            <w:tcW w:w="5145" w:type="dxa"/>
          </w:tcPr>
          <w:p w14:paraId="71FFE99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01B0E28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9F02AF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0DAC32B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C59A91B" w14:textId="77777777" w:rsidTr="00EE7218">
        <w:trPr>
          <w:cantSplit/>
        </w:trPr>
        <w:tc>
          <w:tcPr>
            <w:tcW w:w="270" w:type="dxa"/>
          </w:tcPr>
          <w:p w14:paraId="2B02F84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BFBFE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D6C03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3E0619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20B948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514DAF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C61CE8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F3C6E2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1D14AE33" w14:textId="77777777" w:rsidTr="00EE7218">
        <w:trPr>
          <w:cantSplit/>
        </w:trPr>
        <w:tc>
          <w:tcPr>
            <w:tcW w:w="270" w:type="dxa"/>
          </w:tcPr>
          <w:p w14:paraId="66B91E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6CEC0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4B841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123115</w:t>
            </w:r>
          </w:p>
        </w:tc>
        <w:tc>
          <w:tcPr>
            <w:tcW w:w="812" w:type="dxa"/>
          </w:tcPr>
          <w:p w14:paraId="4BC239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123126</w:t>
            </w:r>
          </w:p>
        </w:tc>
        <w:tc>
          <w:tcPr>
            <w:tcW w:w="5145" w:type="dxa"/>
          </w:tcPr>
          <w:p w14:paraId="7511D72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487782F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2BE8974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4FF315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9410D72" w14:textId="77777777" w:rsidTr="00EE7218">
        <w:trPr>
          <w:cantSplit/>
        </w:trPr>
        <w:tc>
          <w:tcPr>
            <w:tcW w:w="270" w:type="dxa"/>
          </w:tcPr>
          <w:p w14:paraId="3D6B9AF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424D7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47257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19CFC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E972F6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69033E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3C85FA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AF94E6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89AD88D" w14:textId="77777777" w:rsidTr="00EE7218">
        <w:trPr>
          <w:cantSplit/>
        </w:trPr>
        <w:tc>
          <w:tcPr>
            <w:tcW w:w="270" w:type="dxa"/>
          </w:tcPr>
          <w:p w14:paraId="5FADB4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5EE42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073A7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123130</w:t>
            </w:r>
          </w:p>
        </w:tc>
        <w:tc>
          <w:tcPr>
            <w:tcW w:w="812" w:type="dxa"/>
          </w:tcPr>
          <w:p w14:paraId="2FE20D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123141</w:t>
            </w:r>
          </w:p>
        </w:tc>
        <w:tc>
          <w:tcPr>
            <w:tcW w:w="5145" w:type="dxa"/>
          </w:tcPr>
          <w:p w14:paraId="0E351C8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2694CC0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563DF9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386774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3CC3811" w14:textId="77777777" w:rsidTr="00EE7218">
        <w:trPr>
          <w:cantSplit/>
        </w:trPr>
        <w:tc>
          <w:tcPr>
            <w:tcW w:w="270" w:type="dxa"/>
          </w:tcPr>
          <w:p w14:paraId="177279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DA953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3F4DD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3D49C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E77311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6DA471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58B112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1C0CD82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8D72F89" w14:textId="77777777" w:rsidTr="00EE7218">
        <w:trPr>
          <w:cantSplit/>
        </w:trPr>
        <w:tc>
          <w:tcPr>
            <w:tcW w:w="270" w:type="dxa"/>
          </w:tcPr>
          <w:p w14:paraId="3C8FA1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D4661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016FEE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123152</w:t>
            </w:r>
          </w:p>
        </w:tc>
        <w:tc>
          <w:tcPr>
            <w:tcW w:w="812" w:type="dxa"/>
          </w:tcPr>
          <w:p w14:paraId="4D3DE5E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123163</w:t>
            </w:r>
          </w:p>
        </w:tc>
        <w:tc>
          <w:tcPr>
            <w:tcW w:w="5145" w:type="dxa"/>
          </w:tcPr>
          <w:p w14:paraId="5AAA47D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5192799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B4F6D1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11835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799FC73" w14:textId="77777777" w:rsidTr="00EE7218">
        <w:trPr>
          <w:cantSplit/>
        </w:trPr>
        <w:tc>
          <w:tcPr>
            <w:tcW w:w="270" w:type="dxa"/>
          </w:tcPr>
          <w:p w14:paraId="424762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7A814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63A3F4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39A22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B2DE39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p>
        </w:tc>
        <w:tc>
          <w:tcPr>
            <w:tcW w:w="542" w:type="dxa"/>
            <w:vAlign w:val="bottom"/>
          </w:tcPr>
          <w:p w14:paraId="0A8188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266246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2345CB6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E389E44" w14:textId="77777777" w:rsidTr="00EE7218">
        <w:trPr>
          <w:cantSplit/>
        </w:trPr>
        <w:tc>
          <w:tcPr>
            <w:tcW w:w="270" w:type="dxa"/>
          </w:tcPr>
          <w:p w14:paraId="7976982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5B8CC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D84F9B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123174</w:t>
            </w:r>
          </w:p>
        </w:tc>
        <w:tc>
          <w:tcPr>
            <w:tcW w:w="812" w:type="dxa"/>
          </w:tcPr>
          <w:p w14:paraId="616C5A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123185</w:t>
            </w:r>
          </w:p>
        </w:tc>
        <w:tc>
          <w:tcPr>
            <w:tcW w:w="5145" w:type="dxa"/>
          </w:tcPr>
          <w:p w14:paraId="14CAD23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11.9.2016 (en vigueur 1.11.2016)</w:t>
            </w:r>
          </w:p>
        </w:tc>
        <w:tc>
          <w:tcPr>
            <w:tcW w:w="542" w:type="dxa"/>
            <w:vAlign w:val="bottom"/>
          </w:tcPr>
          <w:p w14:paraId="43EEAE1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6989D3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7D4150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DFE8102" w14:textId="77777777" w:rsidTr="00EE7218">
        <w:trPr>
          <w:cantSplit/>
        </w:trPr>
        <w:tc>
          <w:tcPr>
            <w:tcW w:w="270" w:type="dxa"/>
          </w:tcPr>
          <w:p w14:paraId="1D1C6A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63EBF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05383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EDD87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395048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46DA9FB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C2DAA3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0EE8A49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221652D" w14:textId="77777777" w:rsidTr="00EE7218">
        <w:trPr>
          <w:cantSplit/>
        </w:trPr>
        <w:tc>
          <w:tcPr>
            <w:tcW w:w="270" w:type="dxa"/>
          </w:tcPr>
          <w:p w14:paraId="77A7E8E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7F9E51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7A525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123196</w:t>
            </w:r>
          </w:p>
        </w:tc>
        <w:tc>
          <w:tcPr>
            <w:tcW w:w="812" w:type="dxa"/>
          </w:tcPr>
          <w:p w14:paraId="15A7CD1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123200</w:t>
            </w:r>
          </w:p>
        </w:tc>
        <w:tc>
          <w:tcPr>
            <w:tcW w:w="5145" w:type="dxa"/>
          </w:tcPr>
          <w:p w14:paraId="6172C37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0AC09DB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A6F634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3E3F6C1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6BD0FEBF" w14:textId="77777777" w:rsidTr="00EE7218">
        <w:trPr>
          <w:cantSplit/>
        </w:trPr>
        <w:tc>
          <w:tcPr>
            <w:tcW w:w="270" w:type="dxa"/>
          </w:tcPr>
          <w:p w14:paraId="76332E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47DD6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AA621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250F0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161C149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4E4DED6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E9A0D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70668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E57CA03" w14:textId="77777777" w:rsidTr="00EE7218">
        <w:trPr>
          <w:cantSplit/>
        </w:trPr>
        <w:tc>
          <w:tcPr>
            <w:tcW w:w="270" w:type="dxa"/>
          </w:tcPr>
          <w:p w14:paraId="4BC9E6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B99424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18F97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CC5F5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16A617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b/>
                <w:color w:val="0000FF"/>
                <w:sz w:val="20"/>
                <w:szCs w:val="20"/>
              </w:rPr>
              <w:t>8/COAGULATION ET HEMOSTASE"</w:t>
            </w:r>
            <w:r w:rsidRPr="00AA7EFC">
              <w:rPr>
                <w:rFonts w:ascii="Arial" w:eastAsia="Times New Roman" w:hAnsi="Arial" w:cs="Times New Roman"/>
                <w:i/>
                <w:color w:val="0000FF"/>
                <w:sz w:val="18"/>
                <w:szCs w:val="20"/>
                <w:lang w:val="fr-FR"/>
              </w:rPr>
              <w:t xml:space="preserve"> Supprimée par A.R. 6.5.2021 (en vigueur 1.7.2021)</w:t>
            </w:r>
          </w:p>
        </w:tc>
        <w:tc>
          <w:tcPr>
            <w:tcW w:w="542" w:type="dxa"/>
            <w:vAlign w:val="bottom"/>
          </w:tcPr>
          <w:p w14:paraId="5928F48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338EB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09AF8A4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2F5C7B1" w14:textId="77777777" w:rsidTr="00EE7218">
        <w:trPr>
          <w:cantSplit/>
        </w:trPr>
        <w:tc>
          <w:tcPr>
            <w:tcW w:w="270" w:type="dxa"/>
          </w:tcPr>
          <w:p w14:paraId="78EDAC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0F536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A43B7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2F00E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E706B81" w14:textId="77777777" w:rsidR="00AA7EFC" w:rsidRPr="00AA7EFC" w:rsidRDefault="00AA7EFC" w:rsidP="00AA7EFC">
            <w:pPr>
              <w:spacing w:after="0" w:line="240" w:lineRule="atLeast"/>
              <w:jc w:val="both"/>
              <w:rPr>
                <w:rFonts w:ascii="Arial" w:eastAsia="Times New Roman" w:hAnsi="Arial" w:cs="Times New Roman"/>
                <w:b/>
                <w:color w:val="0000FF"/>
                <w:sz w:val="20"/>
                <w:szCs w:val="20"/>
              </w:rPr>
            </w:pPr>
          </w:p>
        </w:tc>
        <w:tc>
          <w:tcPr>
            <w:tcW w:w="542" w:type="dxa"/>
            <w:vAlign w:val="bottom"/>
          </w:tcPr>
          <w:p w14:paraId="09D8E7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612726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36032D8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2E2D6CF0" w14:textId="77777777" w:rsidTr="00EE7218">
        <w:trPr>
          <w:cantSplit/>
        </w:trPr>
        <w:tc>
          <w:tcPr>
            <w:tcW w:w="270" w:type="dxa"/>
          </w:tcPr>
          <w:p w14:paraId="19FAA79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FFD3B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0ED0F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124014</w:t>
            </w:r>
          </w:p>
        </w:tc>
        <w:tc>
          <w:tcPr>
            <w:tcW w:w="812" w:type="dxa"/>
          </w:tcPr>
          <w:p w14:paraId="516FF9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124025</w:t>
            </w:r>
          </w:p>
        </w:tc>
        <w:tc>
          <w:tcPr>
            <w:tcW w:w="5145" w:type="dxa"/>
          </w:tcPr>
          <w:p w14:paraId="4FCDF8D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31.8.2009 (en vigueur 1.11.2009)</w:t>
            </w:r>
          </w:p>
        </w:tc>
        <w:tc>
          <w:tcPr>
            <w:tcW w:w="542" w:type="dxa"/>
            <w:vAlign w:val="bottom"/>
          </w:tcPr>
          <w:p w14:paraId="2BCF6C9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F86216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67BBE42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32EA4DF" w14:textId="77777777" w:rsidTr="00EE7218">
        <w:trPr>
          <w:cantSplit/>
        </w:trPr>
        <w:tc>
          <w:tcPr>
            <w:tcW w:w="270" w:type="dxa"/>
          </w:tcPr>
          <w:p w14:paraId="1FB8FD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6EE11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620FA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A395B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057AFA83"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9E91A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EA99E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C35489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4F4CE6C" w14:textId="77777777" w:rsidTr="00EE7218">
        <w:trPr>
          <w:cantSplit/>
        </w:trPr>
        <w:tc>
          <w:tcPr>
            <w:tcW w:w="270" w:type="dxa"/>
          </w:tcPr>
          <w:p w14:paraId="7F77B4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2E57B3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58C8F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124051</w:t>
            </w:r>
          </w:p>
        </w:tc>
        <w:tc>
          <w:tcPr>
            <w:tcW w:w="812" w:type="dxa"/>
          </w:tcPr>
          <w:p w14:paraId="2C5AE5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124062</w:t>
            </w:r>
          </w:p>
        </w:tc>
        <w:tc>
          <w:tcPr>
            <w:tcW w:w="5145" w:type="dxa"/>
          </w:tcPr>
          <w:p w14:paraId="3621B40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6.5.2021 (en vigueur 1.7.2021)</w:t>
            </w:r>
          </w:p>
        </w:tc>
        <w:tc>
          <w:tcPr>
            <w:tcW w:w="542" w:type="dxa"/>
            <w:vAlign w:val="bottom"/>
          </w:tcPr>
          <w:p w14:paraId="4603B04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68D8D4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F7274B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1569C3D" w14:textId="77777777" w:rsidTr="00EE7218">
        <w:trPr>
          <w:cantSplit/>
        </w:trPr>
        <w:tc>
          <w:tcPr>
            <w:tcW w:w="270" w:type="dxa"/>
          </w:tcPr>
          <w:p w14:paraId="6E9FF0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8E12F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1E1AD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9D9C2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1FED03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2786D7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B0802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D57EE1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4CD0C56" w14:textId="77777777" w:rsidTr="00EE7218">
        <w:trPr>
          <w:cantSplit/>
        </w:trPr>
        <w:tc>
          <w:tcPr>
            <w:tcW w:w="270" w:type="dxa"/>
          </w:tcPr>
          <w:p w14:paraId="62B491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4417D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F852E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Arial" w:eastAsia="Times New Roman" w:hAnsi="Arial" w:cs="Times New Roman"/>
                <w:color w:val="0000FF"/>
                <w:sz w:val="20"/>
                <w:szCs w:val="20"/>
              </w:rPr>
              <w:t>124036</w:t>
            </w:r>
          </w:p>
        </w:tc>
        <w:tc>
          <w:tcPr>
            <w:tcW w:w="812" w:type="dxa"/>
          </w:tcPr>
          <w:p w14:paraId="53566B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Arial" w:eastAsia="Times New Roman" w:hAnsi="Arial" w:cs="Times New Roman"/>
                <w:color w:val="0000FF"/>
                <w:sz w:val="20"/>
                <w:szCs w:val="20"/>
              </w:rPr>
              <w:t>124040</w:t>
            </w:r>
          </w:p>
        </w:tc>
        <w:tc>
          <w:tcPr>
            <w:tcW w:w="5145" w:type="dxa"/>
          </w:tcPr>
          <w:p w14:paraId="3566D66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31.8.2009 (en vigueur 1.11.2009)</w:t>
            </w:r>
          </w:p>
        </w:tc>
        <w:tc>
          <w:tcPr>
            <w:tcW w:w="542" w:type="dxa"/>
            <w:vAlign w:val="bottom"/>
          </w:tcPr>
          <w:p w14:paraId="453C238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2F2AEFE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1D41EA7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1E4EE5" w:rsidRPr="00AA7EFC" w14:paraId="7C717413" w14:textId="77777777" w:rsidTr="00EE7218">
        <w:trPr>
          <w:cantSplit/>
        </w:trPr>
        <w:tc>
          <w:tcPr>
            <w:tcW w:w="270" w:type="dxa"/>
          </w:tcPr>
          <w:p w14:paraId="47D91B74"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rPr>
            </w:pPr>
          </w:p>
        </w:tc>
        <w:tc>
          <w:tcPr>
            <w:tcW w:w="542" w:type="dxa"/>
          </w:tcPr>
          <w:p w14:paraId="6EFF159E"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rPr>
            </w:pPr>
          </w:p>
        </w:tc>
        <w:tc>
          <w:tcPr>
            <w:tcW w:w="812" w:type="dxa"/>
          </w:tcPr>
          <w:p w14:paraId="4AED3E7E" w14:textId="77777777" w:rsidR="001E4EE5" w:rsidRPr="00AA7EFC" w:rsidRDefault="001E4EE5" w:rsidP="00AA7EFC">
            <w:pPr>
              <w:spacing w:after="0" w:line="240" w:lineRule="atLeast"/>
              <w:rPr>
                <w:rFonts w:ascii="Arial" w:eastAsia="Times New Roman" w:hAnsi="Arial" w:cs="Times New Roman"/>
                <w:color w:val="0000FF"/>
                <w:sz w:val="20"/>
                <w:szCs w:val="20"/>
              </w:rPr>
            </w:pPr>
          </w:p>
        </w:tc>
        <w:tc>
          <w:tcPr>
            <w:tcW w:w="812" w:type="dxa"/>
          </w:tcPr>
          <w:p w14:paraId="0A83376D" w14:textId="77777777" w:rsidR="001E4EE5" w:rsidRPr="00AA7EFC" w:rsidRDefault="001E4EE5" w:rsidP="00AA7EFC">
            <w:pPr>
              <w:spacing w:after="0" w:line="240" w:lineRule="atLeast"/>
              <w:rPr>
                <w:rFonts w:ascii="Arial" w:eastAsia="Times New Roman" w:hAnsi="Arial" w:cs="Times New Roman"/>
                <w:color w:val="0000FF"/>
                <w:sz w:val="20"/>
                <w:szCs w:val="20"/>
              </w:rPr>
            </w:pPr>
          </w:p>
        </w:tc>
        <w:tc>
          <w:tcPr>
            <w:tcW w:w="5145" w:type="dxa"/>
          </w:tcPr>
          <w:p w14:paraId="66F2074B" w14:textId="77777777" w:rsidR="001E4EE5" w:rsidRPr="00AA7EFC" w:rsidRDefault="001E4EE5" w:rsidP="00AA7EFC">
            <w:pPr>
              <w:spacing w:after="0" w:line="240" w:lineRule="atLeast"/>
              <w:jc w:val="both"/>
              <w:rPr>
                <w:rFonts w:ascii="Arial" w:eastAsia="Times New Roman" w:hAnsi="Arial" w:cs="Times New Roman"/>
                <w:i/>
                <w:color w:val="0000FF"/>
                <w:sz w:val="18"/>
                <w:szCs w:val="20"/>
                <w:lang w:val="fr-FR"/>
              </w:rPr>
            </w:pPr>
          </w:p>
        </w:tc>
        <w:tc>
          <w:tcPr>
            <w:tcW w:w="542" w:type="dxa"/>
            <w:vAlign w:val="bottom"/>
          </w:tcPr>
          <w:p w14:paraId="6E0EB903" w14:textId="77777777" w:rsidR="001E4EE5" w:rsidRPr="00AA7EFC" w:rsidRDefault="001E4EE5"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5DC9017" w14:textId="77777777" w:rsidR="001E4EE5" w:rsidRPr="00AA7EFC" w:rsidRDefault="001E4EE5"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3990A0B1" w14:textId="77777777" w:rsidR="001E4EE5" w:rsidRPr="00AA7EFC" w:rsidRDefault="001E4EE5"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4F3FE38" w14:textId="77777777" w:rsidTr="00EE7218">
        <w:trPr>
          <w:cantSplit/>
        </w:trPr>
        <w:tc>
          <w:tcPr>
            <w:tcW w:w="270" w:type="dxa"/>
          </w:tcPr>
          <w:p w14:paraId="495EF3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AB7AC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36E57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B2FCB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3AB6EB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 xml:space="preserve">9/IMMUNO HEMATOLOGIE ET SEROLOGIE NON-INF </w:t>
            </w:r>
            <w:r w:rsidRPr="00AA7EFC">
              <w:rPr>
                <w:rFonts w:ascii="Arial" w:eastAsia="Times New Roman" w:hAnsi="Arial" w:cs="Times New Roman"/>
                <w:i/>
                <w:color w:val="0000FF"/>
                <w:sz w:val="18"/>
                <w:szCs w:val="20"/>
                <w:lang w:val="fr-FR"/>
              </w:rPr>
              <w:t>Supprimée par  A.R. 31.8.2009 (en vigueur 1.11.2009)</w:t>
            </w:r>
          </w:p>
        </w:tc>
        <w:tc>
          <w:tcPr>
            <w:tcW w:w="271" w:type="dxa"/>
            <w:vAlign w:val="bottom"/>
          </w:tcPr>
          <w:p w14:paraId="62C32F2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4C32A7C" w14:textId="77777777" w:rsidTr="00EE7218">
        <w:trPr>
          <w:cantSplit/>
        </w:trPr>
        <w:tc>
          <w:tcPr>
            <w:tcW w:w="270" w:type="dxa"/>
          </w:tcPr>
          <w:p w14:paraId="4F6CA6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63C55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3AC5A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61B6F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588C147"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6A6B630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4F37CDE" w14:textId="77777777" w:rsidTr="00EE7218">
        <w:trPr>
          <w:cantSplit/>
        </w:trPr>
        <w:tc>
          <w:tcPr>
            <w:tcW w:w="270" w:type="dxa"/>
          </w:tcPr>
          <w:p w14:paraId="3E41A5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76B5A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C747F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C3F28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E00AF68"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en-GB"/>
              </w:rPr>
            </w:pPr>
            <w:r w:rsidRPr="00AA7EFC">
              <w:rPr>
                <w:rFonts w:ascii="Arial" w:eastAsia="Times New Roman" w:hAnsi="Arial" w:cs="Times New Roman"/>
                <w:i/>
                <w:color w:val="0000FF"/>
                <w:sz w:val="18"/>
                <w:szCs w:val="20"/>
                <w:lang w:val="en-GB"/>
              </w:rPr>
              <w:t>"A.R. 14.11.1995" (en vigueur 1.1.1996)</w:t>
            </w:r>
          </w:p>
        </w:tc>
        <w:tc>
          <w:tcPr>
            <w:tcW w:w="542" w:type="dxa"/>
            <w:vAlign w:val="bottom"/>
          </w:tcPr>
          <w:p w14:paraId="6B55EF8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AD260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3C984A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3728AEF" w14:textId="77777777" w:rsidTr="00EE7218">
        <w:trPr>
          <w:cantSplit/>
        </w:trPr>
        <w:tc>
          <w:tcPr>
            <w:tcW w:w="270" w:type="dxa"/>
          </w:tcPr>
          <w:p w14:paraId="3C0A4E4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26AD1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6EDC9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B5CE2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577BC5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71" w:type="dxa"/>
            <w:vAlign w:val="bottom"/>
          </w:tcPr>
          <w:p w14:paraId="3D80DB8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5D2BDC1" w14:textId="77777777" w:rsidTr="00EE7218">
        <w:trPr>
          <w:cantSplit/>
        </w:trPr>
        <w:tc>
          <w:tcPr>
            <w:tcW w:w="270" w:type="dxa"/>
          </w:tcPr>
          <w:p w14:paraId="2C48B1D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BDB55B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874AB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EE3E2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7717D4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7DF1FC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BC4193C" w14:textId="77777777" w:rsidTr="00EE7218">
        <w:trPr>
          <w:cantSplit/>
        </w:trPr>
        <w:tc>
          <w:tcPr>
            <w:tcW w:w="270" w:type="dxa"/>
          </w:tcPr>
          <w:p w14:paraId="10C672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819D2A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1B201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4F5CF4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051E1425"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en-GB"/>
              </w:rPr>
            </w:pPr>
            <w:r w:rsidRPr="00AA7EFC">
              <w:rPr>
                <w:rFonts w:ascii="Arial" w:eastAsia="Times New Roman" w:hAnsi="Arial" w:cs="Times New Roman"/>
                <w:i/>
                <w:color w:val="0000FF"/>
                <w:sz w:val="18"/>
                <w:szCs w:val="20"/>
                <w:lang w:val="en-GB"/>
              </w:rPr>
              <w:t>"A.R. 14.11.1995" (en vigueur 1.1.1996)</w:t>
            </w:r>
          </w:p>
        </w:tc>
        <w:tc>
          <w:tcPr>
            <w:tcW w:w="542" w:type="dxa"/>
            <w:vAlign w:val="bottom"/>
          </w:tcPr>
          <w:p w14:paraId="6DF773C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9219D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997487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5BD2330" w14:textId="77777777" w:rsidTr="00EE7218">
        <w:trPr>
          <w:cantSplit/>
        </w:trPr>
        <w:tc>
          <w:tcPr>
            <w:tcW w:w="270" w:type="dxa"/>
          </w:tcPr>
          <w:p w14:paraId="1D08CD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5ADF1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D1521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C5FD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C92EEE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71" w:type="dxa"/>
            <w:vAlign w:val="bottom"/>
          </w:tcPr>
          <w:p w14:paraId="1BE4DB4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DC9666C" w14:textId="77777777" w:rsidTr="00EE7218">
        <w:trPr>
          <w:cantSplit/>
        </w:trPr>
        <w:tc>
          <w:tcPr>
            <w:tcW w:w="270" w:type="dxa"/>
          </w:tcPr>
          <w:p w14:paraId="33FBAD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93F93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6FD57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01E07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B0049D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1CD2A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0A140FD" w14:textId="77777777" w:rsidTr="00EE7218">
        <w:trPr>
          <w:cantSplit/>
        </w:trPr>
        <w:tc>
          <w:tcPr>
            <w:tcW w:w="270" w:type="dxa"/>
          </w:tcPr>
          <w:p w14:paraId="526B01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E1F6B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65BBD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881AC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1B9B11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1.6.2001" (en vigueur 1.7.2001)</w:t>
            </w:r>
          </w:p>
        </w:tc>
        <w:tc>
          <w:tcPr>
            <w:tcW w:w="542" w:type="dxa"/>
            <w:vAlign w:val="bottom"/>
          </w:tcPr>
          <w:p w14:paraId="3BCAE4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1B15C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C36E2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AEB5A78" w14:textId="77777777" w:rsidTr="00EE7218">
        <w:trPr>
          <w:cantSplit/>
        </w:trPr>
        <w:tc>
          <w:tcPr>
            <w:tcW w:w="270" w:type="dxa"/>
          </w:tcPr>
          <w:p w14:paraId="6546DF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AEA0D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01AFA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5F91B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0953B0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w:t>
            </w:r>
            <w:r w:rsidRPr="00AA7EFC">
              <w:rPr>
                <w:rFonts w:ascii="Arial" w:eastAsia="Times New Roman" w:hAnsi="Arial" w:cs="Times New Roman"/>
                <w:b/>
                <w:color w:val="0000FF"/>
                <w:sz w:val="20"/>
                <w:szCs w:val="20"/>
                <w:lang w:val="fr-FR"/>
              </w:rPr>
              <w:t xml:space="preserve">B. </w:t>
            </w:r>
            <w:r w:rsidRPr="00AA7EFC">
              <w:rPr>
                <w:rFonts w:ascii="Arial" w:eastAsia="Times New Roman" w:hAnsi="Arial" w:cs="Times New Roman"/>
                <w:color w:val="0000FF"/>
                <w:sz w:val="20"/>
                <w:szCs w:val="20"/>
                <w:lang w:val="fr-FR"/>
              </w:rPr>
              <w:t>Sont considérées comme prestations courantes qui requièrent la qualification de médecin généraliste agréé :"</w:t>
            </w:r>
          </w:p>
        </w:tc>
        <w:tc>
          <w:tcPr>
            <w:tcW w:w="271" w:type="dxa"/>
            <w:vAlign w:val="bottom"/>
          </w:tcPr>
          <w:p w14:paraId="4805A08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3243B19" w14:textId="77777777" w:rsidTr="00EE7218">
        <w:trPr>
          <w:cantSplit/>
        </w:trPr>
        <w:tc>
          <w:tcPr>
            <w:tcW w:w="270" w:type="dxa"/>
          </w:tcPr>
          <w:p w14:paraId="51FA6C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F2B2D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66B94F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83E10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00F09F5"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BFDD01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A9F031E" w14:textId="77777777" w:rsidTr="00EE7218">
        <w:trPr>
          <w:cantSplit/>
        </w:trPr>
        <w:tc>
          <w:tcPr>
            <w:tcW w:w="270" w:type="dxa"/>
          </w:tcPr>
          <w:p w14:paraId="7FFC11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44709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43904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114015</w:t>
            </w:r>
          </w:p>
        </w:tc>
        <w:tc>
          <w:tcPr>
            <w:tcW w:w="812" w:type="dxa"/>
          </w:tcPr>
          <w:p w14:paraId="0A764E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114026</w:t>
            </w:r>
          </w:p>
        </w:tc>
        <w:tc>
          <w:tcPr>
            <w:tcW w:w="5145" w:type="dxa"/>
          </w:tcPr>
          <w:p w14:paraId="779D085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10.1.2013 (en vigueur 1.2.2013)</w:t>
            </w:r>
          </w:p>
        </w:tc>
        <w:tc>
          <w:tcPr>
            <w:tcW w:w="542" w:type="dxa"/>
            <w:vAlign w:val="bottom"/>
          </w:tcPr>
          <w:p w14:paraId="5E55AD3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17E43A3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2999C17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7A5FC39" w14:textId="77777777" w:rsidTr="00EE7218">
        <w:trPr>
          <w:cantSplit/>
        </w:trPr>
        <w:tc>
          <w:tcPr>
            <w:tcW w:w="270" w:type="dxa"/>
          </w:tcPr>
          <w:p w14:paraId="11473B11"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42" w:type="dxa"/>
          </w:tcPr>
          <w:p w14:paraId="74B1B2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0100821"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6214D3E5"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145" w:type="dxa"/>
          </w:tcPr>
          <w:p w14:paraId="5411E656"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4DBE4B88"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632" w:type="dxa"/>
            <w:vAlign w:val="bottom"/>
          </w:tcPr>
          <w:p w14:paraId="18647587"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c>
          <w:tcPr>
            <w:tcW w:w="271" w:type="dxa"/>
            <w:vAlign w:val="bottom"/>
          </w:tcPr>
          <w:p w14:paraId="60FD7CB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2DC09A8B" w14:textId="77777777" w:rsidTr="00EE7218">
        <w:trPr>
          <w:cantSplit/>
        </w:trPr>
        <w:tc>
          <w:tcPr>
            <w:tcW w:w="270" w:type="dxa"/>
          </w:tcPr>
          <w:p w14:paraId="35CA1A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55674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0D1CE1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BDC489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CD867A0" w14:textId="52C4ED2E"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22.3.1988" (en vigueur 2.4.1988) + "A.R. 4.5.2009" (en vigueur 1.7.2009)</w:t>
            </w:r>
            <w:r w:rsidR="004F5BBD" w:rsidRPr="00AA7EFC">
              <w:rPr>
                <w:rFonts w:ascii="Arial" w:eastAsia="Times New Roman" w:hAnsi="Arial" w:cs="Times New Roman"/>
                <w:i/>
                <w:color w:val="0000FF"/>
                <w:sz w:val="18"/>
                <w:szCs w:val="20"/>
                <w:lang w:val="fr-FR"/>
              </w:rPr>
              <w:t xml:space="preserve"> + "A.R. </w:t>
            </w:r>
            <w:r w:rsidR="004F5BBD">
              <w:rPr>
                <w:rFonts w:ascii="Arial" w:eastAsia="Times New Roman" w:hAnsi="Arial" w:cs="Times New Roman"/>
                <w:i/>
                <w:color w:val="0000FF"/>
                <w:sz w:val="18"/>
                <w:szCs w:val="20"/>
                <w:lang w:val="fr-FR"/>
              </w:rPr>
              <w:t>7</w:t>
            </w:r>
            <w:r w:rsidR="004F5BBD" w:rsidRPr="00AA7EFC">
              <w:rPr>
                <w:rFonts w:ascii="Arial" w:eastAsia="Times New Roman" w:hAnsi="Arial" w:cs="Times New Roman"/>
                <w:i/>
                <w:color w:val="0000FF"/>
                <w:sz w:val="18"/>
                <w:szCs w:val="20"/>
                <w:lang w:val="fr-FR"/>
              </w:rPr>
              <w:t>.5.</w:t>
            </w:r>
            <w:r w:rsidR="004F5BBD">
              <w:rPr>
                <w:rFonts w:ascii="Arial" w:eastAsia="Times New Roman" w:hAnsi="Arial" w:cs="Times New Roman"/>
                <w:i/>
                <w:color w:val="0000FF"/>
                <w:sz w:val="18"/>
                <w:szCs w:val="20"/>
                <w:lang w:val="fr-FR"/>
              </w:rPr>
              <w:t>2024</w:t>
            </w:r>
            <w:r w:rsidR="004F5BBD" w:rsidRPr="00AA7EFC">
              <w:rPr>
                <w:rFonts w:ascii="Arial" w:eastAsia="Times New Roman" w:hAnsi="Arial" w:cs="Times New Roman"/>
                <w:i/>
                <w:color w:val="0000FF"/>
                <w:sz w:val="18"/>
                <w:szCs w:val="20"/>
                <w:lang w:val="fr-FR"/>
              </w:rPr>
              <w:t>" (en vigueur 1.</w:t>
            </w:r>
            <w:r w:rsidR="004F5BBD">
              <w:rPr>
                <w:rFonts w:ascii="Arial" w:eastAsia="Times New Roman" w:hAnsi="Arial" w:cs="Times New Roman"/>
                <w:i/>
                <w:color w:val="0000FF"/>
                <w:sz w:val="18"/>
                <w:szCs w:val="20"/>
                <w:lang w:val="fr-FR"/>
              </w:rPr>
              <w:t>1.2025</w:t>
            </w:r>
            <w:r w:rsidR="004F5BBD" w:rsidRPr="00AA7EFC">
              <w:rPr>
                <w:rFonts w:ascii="Arial" w:eastAsia="Times New Roman" w:hAnsi="Arial" w:cs="Times New Roman"/>
                <w:i/>
                <w:color w:val="0000FF"/>
                <w:sz w:val="18"/>
                <w:szCs w:val="20"/>
                <w:lang w:val="fr-FR"/>
              </w:rPr>
              <w:t>)</w:t>
            </w:r>
          </w:p>
        </w:tc>
        <w:tc>
          <w:tcPr>
            <w:tcW w:w="271" w:type="dxa"/>
            <w:vAlign w:val="bottom"/>
          </w:tcPr>
          <w:p w14:paraId="350C23A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3B5C6103" w14:textId="77777777" w:rsidTr="00EE7218">
        <w:trPr>
          <w:cantSplit/>
        </w:trPr>
        <w:tc>
          <w:tcPr>
            <w:tcW w:w="270" w:type="dxa"/>
          </w:tcPr>
          <w:p w14:paraId="50F592A9"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bookmarkStart w:id="0" w:name="_Hlk181779547"/>
            <w:r w:rsidRPr="001F191E">
              <w:rPr>
                <w:rFonts w:ascii="Arial" w:eastAsia="Times New Roman" w:hAnsi="Arial" w:cs="Times New Roman"/>
                <w:color w:val="0000FF"/>
                <w:sz w:val="20"/>
                <w:szCs w:val="20"/>
                <w:lang w:val="en-GB"/>
              </w:rPr>
              <w:t>"</w:t>
            </w:r>
          </w:p>
        </w:tc>
        <w:tc>
          <w:tcPr>
            <w:tcW w:w="542" w:type="dxa"/>
          </w:tcPr>
          <w:p w14:paraId="78083C83"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F067150"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114030</w:t>
            </w:r>
          </w:p>
        </w:tc>
        <w:tc>
          <w:tcPr>
            <w:tcW w:w="812" w:type="dxa"/>
          </w:tcPr>
          <w:p w14:paraId="6535F07D"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114041</w:t>
            </w:r>
          </w:p>
        </w:tc>
        <w:tc>
          <w:tcPr>
            <w:tcW w:w="5145" w:type="dxa"/>
          </w:tcPr>
          <w:p w14:paraId="6157D0F0" w14:textId="301C31ED" w:rsidR="00AA7EFC" w:rsidRPr="001F191E" w:rsidRDefault="001F191E" w:rsidP="00AA7EFC">
            <w:pPr>
              <w:spacing w:after="0" w:line="240" w:lineRule="atLeast"/>
              <w:jc w:val="both"/>
              <w:rPr>
                <w:rFonts w:ascii="Times New Roman" w:eastAsia="Times New Roman" w:hAnsi="Times New Roman" w:cs="Times New Roman"/>
                <w:color w:val="0000FF"/>
                <w:sz w:val="20"/>
                <w:szCs w:val="20"/>
                <w:lang w:val="fr-FR"/>
              </w:rPr>
            </w:pPr>
            <w:r w:rsidRPr="001F191E">
              <w:rPr>
                <w:rFonts w:ascii="Arial" w:eastAsia="Times New Roman" w:hAnsi="Arial" w:cs="Arial"/>
                <w:color w:val="0000FF"/>
                <w:spacing w:val="-3"/>
                <w:sz w:val="20"/>
                <w:szCs w:val="20"/>
                <w:lang w:val="fr-FR"/>
              </w:rPr>
              <w:t>La réalisation d’un frottis cervico-vaginal à des fins de recherche de HPV à haut risque et/ou d’examen cytologique dans le cadre du dépistage organisé du cancer du col de l’utérus</w:t>
            </w:r>
          </w:p>
        </w:tc>
        <w:tc>
          <w:tcPr>
            <w:tcW w:w="542" w:type="dxa"/>
            <w:vAlign w:val="bottom"/>
          </w:tcPr>
          <w:p w14:paraId="00F765C0"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K</w:t>
            </w:r>
          </w:p>
        </w:tc>
        <w:tc>
          <w:tcPr>
            <w:tcW w:w="632" w:type="dxa"/>
            <w:vAlign w:val="bottom"/>
          </w:tcPr>
          <w:p w14:paraId="2E073312"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4</w:t>
            </w:r>
          </w:p>
        </w:tc>
        <w:tc>
          <w:tcPr>
            <w:tcW w:w="271" w:type="dxa"/>
            <w:vAlign w:val="bottom"/>
          </w:tcPr>
          <w:p w14:paraId="653EF57B"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w:t>
            </w:r>
          </w:p>
        </w:tc>
      </w:tr>
      <w:tr w:rsidR="00AA7EFC" w:rsidRPr="004F5BBD" w14:paraId="5591FC6A" w14:textId="77777777" w:rsidTr="00EE7218">
        <w:trPr>
          <w:cantSplit/>
        </w:trPr>
        <w:tc>
          <w:tcPr>
            <w:tcW w:w="270" w:type="dxa"/>
          </w:tcPr>
          <w:p w14:paraId="620292D8" w14:textId="77777777" w:rsidR="00AA7EFC" w:rsidRPr="004F5BBD" w:rsidRDefault="00AA7EFC" w:rsidP="00AA7EFC">
            <w:pPr>
              <w:spacing w:after="0" w:line="240" w:lineRule="atLeast"/>
              <w:rPr>
                <w:rFonts w:ascii="Arial" w:eastAsia="Times New Roman" w:hAnsi="Arial" w:cs="Times New Roman"/>
                <w:color w:val="0000FF"/>
                <w:sz w:val="20"/>
                <w:szCs w:val="20"/>
                <w:highlight w:val="yellow"/>
                <w:lang w:val="en-GB"/>
              </w:rPr>
            </w:pPr>
          </w:p>
        </w:tc>
        <w:tc>
          <w:tcPr>
            <w:tcW w:w="542" w:type="dxa"/>
          </w:tcPr>
          <w:p w14:paraId="17C851BF"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highlight w:val="yellow"/>
                <w:lang w:val="en-GB"/>
              </w:rPr>
            </w:pPr>
          </w:p>
        </w:tc>
        <w:tc>
          <w:tcPr>
            <w:tcW w:w="812" w:type="dxa"/>
          </w:tcPr>
          <w:p w14:paraId="7AF4C7BA" w14:textId="77777777" w:rsidR="00AA7EFC" w:rsidRPr="004F5BBD" w:rsidRDefault="00AA7EFC" w:rsidP="00AA7EFC">
            <w:pPr>
              <w:spacing w:after="0" w:line="240" w:lineRule="atLeast"/>
              <w:rPr>
                <w:rFonts w:ascii="Arial" w:eastAsia="Times New Roman" w:hAnsi="Arial" w:cs="Times New Roman"/>
                <w:color w:val="0000FF"/>
                <w:sz w:val="20"/>
                <w:szCs w:val="20"/>
                <w:highlight w:val="yellow"/>
                <w:lang w:val="en-GB"/>
              </w:rPr>
            </w:pPr>
          </w:p>
        </w:tc>
        <w:tc>
          <w:tcPr>
            <w:tcW w:w="812" w:type="dxa"/>
          </w:tcPr>
          <w:p w14:paraId="1B9F2561" w14:textId="77777777" w:rsidR="00AA7EFC" w:rsidRPr="004F5BBD" w:rsidRDefault="00AA7EFC" w:rsidP="00AA7EFC">
            <w:pPr>
              <w:spacing w:after="0" w:line="240" w:lineRule="atLeast"/>
              <w:rPr>
                <w:rFonts w:ascii="Arial" w:eastAsia="Times New Roman" w:hAnsi="Arial" w:cs="Times New Roman"/>
                <w:color w:val="0000FF"/>
                <w:sz w:val="20"/>
                <w:szCs w:val="20"/>
                <w:highlight w:val="yellow"/>
                <w:lang w:val="en-GB"/>
              </w:rPr>
            </w:pPr>
          </w:p>
        </w:tc>
        <w:tc>
          <w:tcPr>
            <w:tcW w:w="5145" w:type="dxa"/>
          </w:tcPr>
          <w:p w14:paraId="4369C8FD" w14:textId="77777777" w:rsidR="00AA7EFC" w:rsidRPr="004F5BBD" w:rsidRDefault="00AA7EFC" w:rsidP="00AA7EFC">
            <w:pPr>
              <w:spacing w:after="0" w:line="240" w:lineRule="atLeast"/>
              <w:jc w:val="both"/>
              <w:rPr>
                <w:rFonts w:ascii="Arial" w:eastAsia="Times New Roman" w:hAnsi="Arial" w:cs="Times New Roman"/>
                <w:color w:val="0000FF"/>
                <w:sz w:val="20"/>
                <w:szCs w:val="20"/>
                <w:highlight w:val="yellow"/>
                <w:lang w:val="en-GB"/>
              </w:rPr>
            </w:pPr>
          </w:p>
        </w:tc>
        <w:tc>
          <w:tcPr>
            <w:tcW w:w="542" w:type="dxa"/>
            <w:vAlign w:val="bottom"/>
          </w:tcPr>
          <w:p w14:paraId="4C506814" w14:textId="77777777" w:rsidR="00AA7EFC" w:rsidRPr="004F5BBD" w:rsidRDefault="00AA7EFC" w:rsidP="00AA7EFC">
            <w:pPr>
              <w:spacing w:after="0" w:line="240" w:lineRule="atLeast"/>
              <w:jc w:val="right"/>
              <w:rPr>
                <w:rFonts w:ascii="Arial" w:eastAsia="Times New Roman" w:hAnsi="Arial" w:cs="Times New Roman"/>
                <w:color w:val="0000FF"/>
                <w:sz w:val="20"/>
                <w:szCs w:val="20"/>
                <w:highlight w:val="yellow"/>
                <w:lang w:val="en-GB"/>
              </w:rPr>
            </w:pPr>
          </w:p>
        </w:tc>
        <w:tc>
          <w:tcPr>
            <w:tcW w:w="632" w:type="dxa"/>
            <w:vAlign w:val="bottom"/>
          </w:tcPr>
          <w:p w14:paraId="43B59CC2" w14:textId="77777777" w:rsidR="00AA7EFC" w:rsidRPr="004F5BBD" w:rsidRDefault="00AA7EFC" w:rsidP="00AA7EFC">
            <w:pPr>
              <w:spacing w:after="0" w:line="240" w:lineRule="atLeast"/>
              <w:jc w:val="right"/>
              <w:rPr>
                <w:rFonts w:ascii="Arial" w:eastAsia="Times New Roman" w:hAnsi="Arial" w:cs="Times New Roman"/>
                <w:color w:val="0000FF"/>
                <w:sz w:val="20"/>
                <w:szCs w:val="20"/>
                <w:highlight w:val="yellow"/>
                <w:lang w:val="en-GB"/>
              </w:rPr>
            </w:pPr>
          </w:p>
        </w:tc>
        <w:tc>
          <w:tcPr>
            <w:tcW w:w="271" w:type="dxa"/>
            <w:vAlign w:val="bottom"/>
          </w:tcPr>
          <w:p w14:paraId="294BA1FC" w14:textId="77777777" w:rsidR="00AA7EFC" w:rsidRPr="004F5BBD" w:rsidRDefault="00AA7EFC" w:rsidP="00AA7EFC">
            <w:pPr>
              <w:spacing w:after="0" w:line="240" w:lineRule="atLeast"/>
              <w:jc w:val="right"/>
              <w:rPr>
                <w:rFonts w:ascii="Times New Roman" w:eastAsia="Times New Roman" w:hAnsi="Times New Roman" w:cs="Times New Roman"/>
                <w:color w:val="0000FF"/>
                <w:sz w:val="20"/>
                <w:szCs w:val="20"/>
                <w:highlight w:val="yellow"/>
                <w:lang w:val="en-GB"/>
              </w:rPr>
            </w:pPr>
          </w:p>
        </w:tc>
      </w:tr>
      <w:tr w:rsidR="00AA7EFC" w:rsidRPr="007A1E0A" w14:paraId="3912B349" w14:textId="77777777" w:rsidTr="00EE7218">
        <w:trPr>
          <w:cantSplit/>
        </w:trPr>
        <w:tc>
          <w:tcPr>
            <w:tcW w:w="270" w:type="dxa"/>
          </w:tcPr>
          <w:p w14:paraId="5C8D4D5E" w14:textId="77777777" w:rsidR="00AA7EFC" w:rsidRPr="007A1E0A"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3DDE757" w14:textId="77777777" w:rsidR="00AA7EFC" w:rsidRPr="007A1E0A"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300C66D" w14:textId="77777777" w:rsidR="00AA7EFC" w:rsidRPr="007A1E0A"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FC92AED" w14:textId="77777777" w:rsidR="00AA7EFC" w:rsidRPr="007A1E0A"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vAlign w:val="bottom"/>
          </w:tcPr>
          <w:p w14:paraId="53808C14" w14:textId="432CD261" w:rsidR="00AA7EFC" w:rsidRPr="007A1E0A" w:rsidRDefault="00AA7EFC" w:rsidP="009475CF">
            <w:pPr>
              <w:spacing w:after="0" w:line="240" w:lineRule="atLeast"/>
              <w:jc w:val="both"/>
              <w:rPr>
                <w:rFonts w:ascii="Times New Roman" w:eastAsia="Times New Roman" w:hAnsi="Times New Roman" w:cs="Times New Roman"/>
                <w:color w:val="0000FF"/>
                <w:sz w:val="20"/>
                <w:szCs w:val="20"/>
                <w:lang w:val="fr-FR"/>
              </w:rPr>
            </w:pPr>
            <w:r w:rsidRPr="007A1E0A">
              <w:rPr>
                <w:rFonts w:ascii="Times New Roman" w:eastAsia="Times New Roman" w:hAnsi="Times New Roman" w:cs="Times New Roman"/>
                <w:color w:val="0000FF"/>
                <w:sz w:val="20"/>
                <w:szCs w:val="20"/>
                <w:lang w:val="fr-FR"/>
              </w:rPr>
              <w:t>"</w:t>
            </w:r>
            <w:r w:rsidRPr="007A1E0A">
              <w:rPr>
                <w:rFonts w:ascii="Arial" w:eastAsia="Times New Roman" w:hAnsi="Arial" w:cs="Times New Roman"/>
                <w:i/>
                <w:color w:val="0000FF"/>
                <w:sz w:val="18"/>
                <w:szCs w:val="20"/>
                <w:lang w:val="fr-FR"/>
              </w:rPr>
              <w:t>A.R. 4.5.2009" (en vigueur 1.7.2009) + "A.R. 13.11.2011" (en vigueur 1.7.2009) +</w:t>
            </w:r>
            <w:r w:rsidR="007A1E0A" w:rsidRPr="007A1E0A">
              <w:rPr>
                <w:rFonts w:ascii="Arial" w:eastAsia="Times New Roman" w:hAnsi="Arial" w:cs="Times New Roman"/>
                <w:i/>
                <w:color w:val="0000FF"/>
                <w:sz w:val="18"/>
                <w:szCs w:val="20"/>
                <w:lang w:val="fr-FR"/>
              </w:rPr>
              <w:t xml:space="preserve"> </w:t>
            </w:r>
            <w:r w:rsidRPr="007A1E0A">
              <w:rPr>
                <w:rFonts w:ascii="Arial" w:eastAsia="Times New Roman" w:hAnsi="Arial" w:cs="Times New Roman"/>
                <w:i/>
                <w:color w:val="0000FF"/>
                <w:sz w:val="18"/>
                <w:szCs w:val="20"/>
                <w:lang w:val="fr-FR"/>
              </w:rPr>
              <w:t>"A.R. 11.2.2013" (en vigueur 1.3.2013)</w:t>
            </w:r>
            <w:r w:rsidR="004F5BBD" w:rsidRPr="007A1E0A">
              <w:rPr>
                <w:rFonts w:ascii="Arial" w:eastAsia="Times New Roman" w:hAnsi="Arial" w:cs="Times New Roman"/>
                <w:i/>
                <w:color w:val="0000FF"/>
                <w:sz w:val="18"/>
                <w:szCs w:val="20"/>
                <w:lang w:val="fr-FR"/>
              </w:rPr>
              <w:t xml:space="preserve"> + "A.R. 7.5.2024" (en vigueur 1.1.2025)</w:t>
            </w:r>
          </w:p>
        </w:tc>
        <w:tc>
          <w:tcPr>
            <w:tcW w:w="271" w:type="dxa"/>
            <w:vAlign w:val="bottom"/>
          </w:tcPr>
          <w:p w14:paraId="058ACE22" w14:textId="77777777" w:rsidR="00AA7EFC" w:rsidRPr="007A1E0A" w:rsidRDefault="00AA7EFC" w:rsidP="007A1E0A">
            <w:pPr>
              <w:spacing w:after="0" w:line="240" w:lineRule="atLeast"/>
              <w:rPr>
                <w:rFonts w:ascii="Times New Roman" w:eastAsia="Times New Roman" w:hAnsi="Times New Roman" w:cs="Times New Roman"/>
                <w:color w:val="0000FF"/>
                <w:sz w:val="20"/>
                <w:szCs w:val="20"/>
                <w:lang w:val="fr-FR"/>
              </w:rPr>
            </w:pPr>
          </w:p>
        </w:tc>
      </w:tr>
      <w:tr w:rsidR="00AA7EFC" w:rsidRPr="001F191E" w14:paraId="77AC42E0" w14:textId="77777777" w:rsidTr="00EE7218">
        <w:trPr>
          <w:cantSplit/>
        </w:trPr>
        <w:tc>
          <w:tcPr>
            <w:tcW w:w="270" w:type="dxa"/>
          </w:tcPr>
          <w:p w14:paraId="1D74D58F"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542" w:type="dxa"/>
          </w:tcPr>
          <w:p w14:paraId="263180DA"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42903FC"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812" w:type="dxa"/>
          </w:tcPr>
          <w:p w14:paraId="448ABDC1"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6319" w:type="dxa"/>
            <w:gridSpan w:val="3"/>
          </w:tcPr>
          <w:p w14:paraId="199E5B79" w14:textId="49243A4F" w:rsidR="00AA7EFC" w:rsidRPr="001F191E" w:rsidRDefault="001F191E" w:rsidP="00AA7EFC">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Arial"/>
                <w:color w:val="0000FF"/>
                <w:spacing w:val="-3"/>
                <w:sz w:val="20"/>
                <w:szCs w:val="20"/>
                <w:lang w:val="fr-FR"/>
              </w:rPr>
              <w:t>"La prestation 114030-114041 peut être portée en compte une seule fois toutes les trois années civiles à partir du premier jour de l’année civile au cours de laquelle le bénéficiaire atteint l’âge de 25 ans, jusqu’au dernier jour de l’année civile au cours de laquelle le bénéficiaire atteint l’âge de 29 ans.</w:t>
            </w:r>
          </w:p>
        </w:tc>
        <w:tc>
          <w:tcPr>
            <w:tcW w:w="271" w:type="dxa"/>
            <w:vAlign w:val="bottom"/>
          </w:tcPr>
          <w:p w14:paraId="6B27F9EF"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05535542" w14:textId="77777777" w:rsidTr="00EE7218">
        <w:trPr>
          <w:cantSplit/>
        </w:trPr>
        <w:tc>
          <w:tcPr>
            <w:tcW w:w="270" w:type="dxa"/>
          </w:tcPr>
          <w:p w14:paraId="268E91B9"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467933E8"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2C932FC"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BB5B002"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342E1AFD" w14:textId="77777777" w:rsidR="00AA7EFC" w:rsidRPr="001F191E" w:rsidRDefault="00AA7EFC" w:rsidP="00AA7EFC">
            <w:pPr>
              <w:tabs>
                <w:tab w:val="left" w:pos="568"/>
                <w:tab w:val="left" w:leader="dot" w:pos="3686"/>
              </w:tabs>
              <w:spacing w:after="0" w:line="240" w:lineRule="auto"/>
              <w:jc w:val="both"/>
              <w:rPr>
                <w:rFonts w:ascii="Arial" w:eastAsia="Times New Roman" w:hAnsi="Arial" w:cs="Arial"/>
                <w:color w:val="0000FF"/>
                <w:spacing w:val="-3"/>
                <w:sz w:val="20"/>
                <w:szCs w:val="20"/>
                <w:lang w:val="fr-FR"/>
              </w:rPr>
            </w:pPr>
          </w:p>
        </w:tc>
        <w:tc>
          <w:tcPr>
            <w:tcW w:w="542" w:type="dxa"/>
            <w:vAlign w:val="bottom"/>
          </w:tcPr>
          <w:p w14:paraId="67CE22DD"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A1C7902"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615B442D"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79A1E2C9" w14:textId="77777777" w:rsidTr="00EE7218">
        <w:trPr>
          <w:cantSplit/>
        </w:trPr>
        <w:tc>
          <w:tcPr>
            <w:tcW w:w="270" w:type="dxa"/>
          </w:tcPr>
          <w:p w14:paraId="30E42C45"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3C8315AE"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BE37A0C"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30CDDCED"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64A13D46" w14:textId="3B9C968F" w:rsidR="00AA7EFC" w:rsidRPr="001F191E" w:rsidRDefault="001F191E" w:rsidP="00AA7EFC">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Arial"/>
                <w:color w:val="0000FF"/>
                <w:spacing w:val="-3"/>
                <w:sz w:val="20"/>
                <w:szCs w:val="20"/>
                <w:lang w:val="fr-FR"/>
              </w:rPr>
              <w:t>La prestation 114030-114041 peut être portée en compte une seule fois toutes les cinq années civiles à partir du premier jour de l’année civile au cours de laquelle le bénéficiaire atteint l’âge de 30 ans, jusqu’au dernier jour de l’année civile au cours de laquelle le bénéficiaire atteint l’âge de 64 ans.</w:t>
            </w:r>
          </w:p>
        </w:tc>
        <w:tc>
          <w:tcPr>
            <w:tcW w:w="271" w:type="dxa"/>
            <w:vAlign w:val="bottom"/>
          </w:tcPr>
          <w:p w14:paraId="18B883B8"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1F191E" w:rsidRPr="001F191E" w14:paraId="6D61E51D" w14:textId="77777777" w:rsidTr="00EE7218">
        <w:trPr>
          <w:cantSplit/>
        </w:trPr>
        <w:tc>
          <w:tcPr>
            <w:tcW w:w="270" w:type="dxa"/>
          </w:tcPr>
          <w:p w14:paraId="2E7BBB9D"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542" w:type="dxa"/>
          </w:tcPr>
          <w:p w14:paraId="5BD93DAA" w14:textId="77777777" w:rsidR="001F191E" w:rsidRPr="001F191E" w:rsidRDefault="001F191E"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81F9579"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812" w:type="dxa"/>
          </w:tcPr>
          <w:p w14:paraId="2EB62052"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1C02A9B5" w14:textId="77777777" w:rsidR="001F191E" w:rsidRPr="001F191E" w:rsidRDefault="001F191E" w:rsidP="00AA7EFC">
            <w:pPr>
              <w:spacing w:after="0" w:line="240" w:lineRule="atLeast"/>
              <w:jc w:val="both"/>
              <w:rPr>
                <w:rFonts w:ascii="Arial" w:eastAsia="Times New Roman" w:hAnsi="Arial" w:cs="Arial"/>
                <w:color w:val="0000FF"/>
                <w:spacing w:val="-3"/>
                <w:sz w:val="20"/>
                <w:szCs w:val="20"/>
                <w:lang w:val="fr-FR"/>
              </w:rPr>
            </w:pPr>
          </w:p>
        </w:tc>
        <w:tc>
          <w:tcPr>
            <w:tcW w:w="271" w:type="dxa"/>
            <w:vAlign w:val="bottom"/>
          </w:tcPr>
          <w:p w14:paraId="2D3535E9" w14:textId="77777777" w:rsidR="001F191E" w:rsidRPr="001F191E" w:rsidRDefault="001F191E" w:rsidP="00AA7EFC">
            <w:pPr>
              <w:spacing w:after="0" w:line="240" w:lineRule="atLeast"/>
              <w:jc w:val="right"/>
              <w:rPr>
                <w:rFonts w:ascii="Times New Roman" w:eastAsia="Times New Roman" w:hAnsi="Times New Roman" w:cs="Times New Roman"/>
                <w:color w:val="0000FF"/>
                <w:sz w:val="20"/>
                <w:szCs w:val="20"/>
                <w:lang w:val="fr-FR"/>
              </w:rPr>
            </w:pPr>
          </w:p>
        </w:tc>
      </w:tr>
      <w:tr w:rsidR="001F191E" w:rsidRPr="001F191E" w14:paraId="6642624A" w14:textId="77777777" w:rsidTr="00EE7218">
        <w:trPr>
          <w:cantSplit/>
        </w:trPr>
        <w:tc>
          <w:tcPr>
            <w:tcW w:w="270" w:type="dxa"/>
          </w:tcPr>
          <w:p w14:paraId="5175980B"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542" w:type="dxa"/>
          </w:tcPr>
          <w:p w14:paraId="2756BD4F" w14:textId="77777777" w:rsidR="001F191E" w:rsidRPr="001F191E" w:rsidRDefault="001F191E"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5A934F9"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812" w:type="dxa"/>
          </w:tcPr>
          <w:p w14:paraId="076213EB" w14:textId="77777777" w:rsidR="001F191E" w:rsidRPr="001F191E" w:rsidRDefault="001F191E"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58A2E195" w14:textId="07D9CF89" w:rsidR="001F191E" w:rsidRPr="001F191E" w:rsidRDefault="001F191E" w:rsidP="00AA7EFC">
            <w:pPr>
              <w:spacing w:after="0" w:line="240" w:lineRule="atLeast"/>
              <w:jc w:val="both"/>
              <w:rPr>
                <w:rFonts w:ascii="Arial" w:eastAsia="Times New Roman" w:hAnsi="Arial" w:cs="Arial"/>
                <w:color w:val="0000FF"/>
                <w:spacing w:val="-3"/>
                <w:sz w:val="20"/>
                <w:szCs w:val="20"/>
                <w:lang w:val="fr-FR"/>
              </w:rPr>
            </w:pPr>
            <w:r w:rsidRPr="001F191E">
              <w:rPr>
                <w:rFonts w:ascii="Arial" w:eastAsia="Times New Roman" w:hAnsi="Arial" w:cs="Arial"/>
                <w:color w:val="0000FF"/>
                <w:spacing w:val="-3"/>
                <w:sz w:val="20"/>
                <w:szCs w:val="20"/>
                <w:lang w:val="fr-FR"/>
              </w:rPr>
              <w:t>La prestation 114030-114041 peut être portée en compte une seule fois à partir du premier jour de l’année civile au cours de laquelle le bénéficiaire atteint l’âge de 65 ans si plus aucun dépistage du cancer du col de l’utérus n’a été remboursé au cours des 10 années civiles précédentes.</w:t>
            </w:r>
          </w:p>
        </w:tc>
        <w:tc>
          <w:tcPr>
            <w:tcW w:w="271" w:type="dxa"/>
            <w:vAlign w:val="bottom"/>
          </w:tcPr>
          <w:p w14:paraId="7BB4E858" w14:textId="77777777" w:rsidR="001F191E" w:rsidRPr="001F191E" w:rsidRDefault="001F191E" w:rsidP="00AA7EFC">
            <w:pPr>
              <w:spacing w:after="0" w:line="240" w:lineRule="atLeast"/>
              <w:jc w:val="right"/>
              <w:rPr>
                <w:rFonts w:ascii="Times New Roman" w:eastAsia="Times New Roman" w:hAnsi="Times New Roman" w:cs="Times New Roman"/>
                <w:color w:val="0000FF"/>
                <w:sz w:val="20"/>
                <w:szCs w:val="20"/>
                <w:lang w:val="fr-FR"/>
              </w:rPr>
            </w:pPr>
          </w:p>
        </w:tc>
      </w:tr>
      <w:bookmarkEnd w:id="0"/>
      <w:tr w:rsidR="00AA7EFC" w:rsidRPr="001F191E" w14:paraId="673557A0" w14:textId="77777777" w:rsidTr="00EE7218">
        <w:trPr>
          <w:cantSplit/>
        </w:trPr>
        <w:tc>
          <w:tcPr>
            <w:tcW w:w="270" w:type="dxa"/>
          </w:tcPr>
          <w:p w14:paraId="52863B05"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02930E5B"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E9A5CDF"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2E9D079"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3EEF8D4C" w14:textId="77777777" w:rsidR="00AA7EFC" w:rsidRPr="001F191E" w:rsidRDefault="00AA7EFC" w:rsidP="00AA7EFC">
            <w:pPr>
              <w:tabs>
                <w:tab w:val="left" w:pos="568"/>
                <w:tab w:val="left" w:leader="dot" w:pos="3686"/>
              </w:tabs>
              <w:spacing w:after="0" w:line="240" w:lineRule="auto"/>
              <w:jc w:val="both"/>
              <w:rPr>
                <w:rFonts w:ascii="Arial" w:eastAsia="Times New Roman" w:hAnsi="Arial" w:cs="Arial"/>
                <w:color w:val="0000FF"/>
                <w:spacing w:val="-3"/>
                <w:sz w:val="20"/>
                <w:szCs w:val="20"/>
                <w:lang w:val="fr-FR"/>
              </w:rPr>
            </w:pPr>
          </w:p>
        </w:tc>
        <w:tc>
          <w:tcPr>
            <w:tcW w:w="542" w:type="dxa"/>
            <w:vAlign w:val="bottom"/>
          </w:tcPr>
          <w:p w14:paraId="070C6033"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0D331DD"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12C9AA4"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3EE8B98C" w14:textId="77777777" w:rsidTr="00EE7218">
        <w:trPr>
          <w:cantSplit/>
        </w:trPr>
        <w:tc>
          <w:tcPr>
            <w:tcW w:w="270" w:type="dxa"/>
          </w:tcPr>
          <w:p w14:paraId="046F7676"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bookmarkStart w:id="1" w:name="_Hlk181779531"/>
          </w:p>
        </w:tc>
        <w:tc>
          <w:tcPr>
            <w:tcW w:w="542" w:type="dxa"/>
          </w:tcPr>
          <w:p w14:paraId="43203E78"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70964E0"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r w:rsidRPr="001F191E">
              <w:rPr>
                <w:rFonts w:ascii="Arial" w:eastAsia="Times New Roman" w:hAnsi="Arial" w:cs="Arial"/>
                <w:color w:val="0000FF"/>
                <w:sz w:val="20"/>
                <w:szCs w:val="20"/>
                <w:lang w:val="fr-FR"/>
              </w:rPr>
              <w:t>114170</w:t>
            </w:r>
          </w:p>
        </w:tc>
        <w:tc>
          <w:tcPr>
            <w:tcW w:w="812" w:type="dxa"/>
          </w:tcPr>
          <w:p w14:paraId="4E6FB2B3"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r w:rsidRPr="001F191E">
              <w:rPr>
                <w:rFonts w:ascii="Arial" w:eastAsia="Times New Roman" w:hAnsi="Arial" w:cs="Arial"/>
                <w:color w:val="0000FF"/>
                <w:sz w:val="20"/>
                <w:szCs w:val="20"/>
                <w:lang w:val="fr-FR"/>
              </w:rPr>
              <w:t>114181</w:t>
            </w:r>
          </w:p>
        </w:tc>
        <w:tc>
          <w:tcPr>
            <w:tcW w:w="5145" w:type="dxa"/>
          </w:tcPr>
          <w:p w14:paraId="2E276840" w14:textId="527C2246" w:rsidR="00AA7EFC" w:rsidRPr="001F191E" w:rsidRDefault="001F191E" w:rsidP="00AA7EFC">
            <w:pPr>
              <w:tabs>
                <w:tab w:val="left" w:leader="dot" w:pos="3969"/>
              </w:tabs>
              <w:spacing w:after="0" w:line="240" w:lineRule="auto"/>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La réalisation d’un frottis cervico-vaginal à des fins de recherche de HPV à haut risque et/ou d’examen cytologique dans le cadre d’un suivi diagnostique ou thérapeutique</w:t>
            </w:r>
          </w:p>
        </w:tc>
        <w:tc>
          <w:tcPr>
            <w:tcW w:w="542" w:type="dxa"/>
            <w:vAlign w:val="bottom"/>
          </w:tcPr>
          <w:p w14:paraId="38D73651"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en-GB"/>
              </w:rPr>
            </w:pPr>
            <w:r w:rsidRPr="001F191E">
              <w:rPr>
                <w:rFonts w:ascii="Arial" w:eastAsia="Times New Roman" w:hAnsi="Arial" w:cs="Times New Roman"/>
                <w:color w:val="0000FF"/>
                <w:spacing w:val="-3"/>
                <w:sz w:val="20"/>
                <w:szCs w:val="20"/>
                <w:lang w:val="fr-FR"/>
              </w:rPr>
              <w:t>K</w:t>
            </w:r>
          </w:p>
        </w:tc>
        <w:tc>
          <w:tcPr>
            <w:tcW w:w="632" w:type="dxa"/>
            <w:vAlign w:val="bottom"/>
          </w:tcPr>
          <w:p w14:paraId="334B9DD0"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en-GB"/>
              </w:rPr>
            </w:pPr>
            <w:r w:rsidRPr="001F191E">
              <w:rPr>
                <w:rFonts w:ascii="Arial" w:eastAsia="Times New Roman" w:hAnsi="Arial" w:cs="Times New Roman"/>
                <w:color w:val="0000FF"/>
                <w:spacing w:val="-3"/>
                <w:sz w:val="20"/>
                <w:szCs w:val="20"/>
                <w:lang w:val="fr-FR"/>
              </w:rPr>
              <w:t>4</w:t>
            </w:r>
          </w:p>
        </w:tc>
        <w:tc>
          <w:tcPr>
            <w:tcW w:w="271" w:type="dxa"/>
            <w:vAlign w:val="bottom"/>
          </w:tcPr>
          <w:p w14:paraId="76F20CFA"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1F191E" w14:paraId="0C6A3F74" w14:textId="77777777" w:rsidTr="00EE7218">
        <w:trPr>
          <w:cantSplit/>
        </w:trPr>
        <w:tc>
          <w:tcPr>
            <w:tcW w:w="270" w:type="dxa"/>
          </w:tcPr>
          <w:p w14:paraId="01230AE7"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3865E7A1"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73EFAB"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52BE52CE"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6A7B80F3" w14:textId="77777777" w:rsidR="00AA7EFC" w:rsidRPr="001F191E" w:rsidRDefault="00AA7EFC" w:rsidP="00AA7EFC">
            <w:pPr>
              <w:tabs>
                <w:tab w:val="left" w:pos="568"/>
                <w:tab w:val="left" w:leader="dot" w:pos="3686"/>
              </w:tabs>
              <w:spacing w:after="0" w:line="240" w:lineRule="auto"/>
              <w:jc w:val="both"/>
              <w:rPr>
                <w:rFonts w:ascii="Arial" w:eastAsia="Times New Roman" w:hAnsi="Arial" w:cs="Times New Roman"/>
                <w:color w:val="0000FF"/>
                <w:spacing w:val="-3"/>
                <w:sz w:val="20"/>
                <w:szCs w:val="20"/>
                <w:lang w:val="nl-BE"/>
              </w:rPr>
            </w:pPr>
          </w:p>
        </w:tc>
        <w:tc>
          <w:tcPr>
            <w:tcW w:w="542" w:type="dxa"/>
            <w:vAlign w:val="bottom"/>
          </w:tcPr>
          <w:p w14:paraId="1F0EDB7F"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8075C39" w14:textId="77777777" w:rsidR="00AA7EFC" w:rsidRPr="001F191E"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D69BC50"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1F191E" w14:paraId="49F67B58" w14:textId="77777777" w:rsidTr="00EE7218">
        <w:trPr>
          <w:cantSplit/>
        </w:trPr>
        <w:tc>
          <w:tcPr>
            <w:tcW w:w="270" w:type="dxa"/>
          </w:tcPr>
          <w:p w14:paraId="6310F851"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1D131797"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7CBF5F"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CC645E0" w14:textId="77777777" w:rsidR="00AA7EFC" w:rsidRPr="001F191E" w:rsidRDefault="00AA7EFC" w:rsidP="00AA7EFC">
            <w:pPr>
              <w:spacing w:after="0" w:line="240" w:lineRule="atLeast"/>
              <w:rPr>
                <w:rFonts w:ascii="Arial" w:eastAsia="Times New Roman" w:hAnsi="Arial" w:cs="Times New Roman"/>
                <w:color w:val="0000FF"/>
                <w:sz w:val="20"/>
                <w:szCs w:val="20"/>
                <w:lang w:val="en-GB"/>
              </w:rPr>
            </w:pPr>
          </w:p>
        </w:tc>
        <w:tc>
          <w:tcPr>
            <w:tcW w:w="6319" w:type="dxa"/>
            <w:gridSpan w:val="3"/>
          </w:tcPr>
          <w:p w14:paraId="6D737C36" w14:textId="6BF3EC07" w:rsidR="00AA7EFC" w:rsidRPr="001F191E" w:rsidRDefault="001F191E" w:rsidP="00AA7EFC">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pacing w:val="-3"/>
                <w:sz w:val="20"/>
                <w:szCs w:val="20"/>
                <w:lang w:val="fr-FR"/>
              </w:rPr>
              <w:t>La prestation 114170-114181 peut être portée en compte une seule fois par année civile, aussi longtemps que le suivi est nécessaire sur le plan médical, en tenant compte de la recommandation scientifique en matière de suivi thérapeutique, validée et publiée par Sciensano.</w:t>
            </w:r>
          </w:p>
        </w:tc>
        <w:tc>
          <w:tcPr>
            <w:tcW w:w="271" w:type="dxa"/>
            <w:vAlign w:val="bottom"/>
          </w:tcPr>
          <w:p w14:paraId="0271271F"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1D16E3CD" w14:textId="77777777" w:rsidTr="00EE7218">
        <w:trPr>
          <w:cantSplit/>
        </w:trPr>
        <w:tc>
          <w:tcPr>
            <w:tcW w:w="270" w:type="dxa"/>
          </w:tcPr>
          <w:p w14:paraId="0FE6C9D2"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542" w:type="dxa"/>
          </w:tcPr>
          <w:p w14:paraId="23D94885"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1BFD7E0"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812" w:type="dxa"/>
          </w:tcPr>
          <w:p w14:paraId="17C9AA1C" w14:textId="77777777" w:rsidR="00AA7EFC" w:rsidRPr="001F191E" w:rsidRDefault="00AA7EFC" w:rsidP="00AA7EFC">
            <w:pPr>
              <w:spacing w:after="0" w:line="240" w:lineRule="atLeast"/>
              <w:rPr>
                <w:rFonts w:ascii="Arial" w:eastAsia="Times New Roman" w:hAnsi="Arial" w:cs="Times New Roman"/>
                <w:color w:val="0000FF"/>
                <w:sz w:val="20"/>
                <w:szCs w:val="20"/>
              </w:rPr>
            </w:pPr>
          </w:p>
        </w:tc>
        <w:tc>
          <w:tcPr>
            <w:tcW w:w="6319" w:type="dxa"/>
            <w:gridSpan w:val="3"/>
          </w:tcPr>
          <w:p w14:paraId="2E8F9FB5" w14:textId="77777777" w:rsidR="00AA7EFC" w:rsidRPr="001F191E" w:rsidRDefault="00AA7EFC" w:rsidP="00AA7EFC">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56EEAAAF"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436D1656" w14:textId="77777777" w:rsidTr="00EE7218">
        <w:trPr>
          <w:cantSplit/>
        </w:trPr>
        <w:tc>
          <w:tcPr>
            <w:tcW w:w="270" w:type="dxa"/>
          </w:tcPr>
          <w:p w14:paraId="122DFC5A"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0936CA1D"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5F45D9B"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5AB7B715"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54F78E2C" w14:textId="45F2E208" w:rsidR="00AA7EFC" w:rsidRPr="001F191E" w:rsidRDefault="001F191E" w:rsidP="00AA7EFC">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pacing w:val="-3"/>
                <w:sz w:val="20"/>
                <w:szCs w:val="20"/>
                <w:lang w:val="fr-FR"/>
              </w:rPr>
              <w:t>Si, à titre exceptionnel, un suivi deux fois par année civile est nécessaire sur le plan médical, le médecin traitant remet un formulaire de notification standardisé au médecin-conseil de l’organisme assureur du bénéficiaire, avec la mention « haut risque temporaire ». Cette notification unique reste d’application aussi longtemps qu’un suivi plus fréquent est requis du point de vue médical.</w:t>
            </w:r>
            <w:r w:rsidRPr="001F191E">
              <w:t xml:space="preserve"> </w:t>
            </w:r>
            <w:r w:rsidRPr="001F191E">
              <w:rPr>
                <w:rFonts w:ascii="Arial" w:eastAsia="Times New Roman" w:hAnsi="Arial" w:cs="Times New Roman"/>
                <w:color w:val="0000FF"/>
                <w:spacing w:val="-3"/>
                <w:sz w:val="20"/>
                <w:szCs w:val="20"/>
                <w:lang w:val="fr-FR"/>
              </w:rPr>
              <w:t>"</w:t>
            </w:r>
          </w:p>
        </w:tc>
        <w:tc>
          <w:tcPr>
            <w:tcW w:w="271" w:type="dxa"/>
            <w:vAlign w:val="bottom"/>
          </w:tcPr>
          <w:p w14:paraId="38161D41"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1F191E" w14:paraId="47A3724D" w14:textId="77777777" w:rsidTr="00EE7218">
        <w:trPr>
          <w:cantSplit/>
        </w:trPr>
        <w:tc>
          <w:tcPr>
            <w:tcW w:w="270" w:type="dxa"/>
          </w:tcPr>
          <w:p w14:paraId="4AFEC545"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2AE2D4B7" w14:textId="77777777" w:rsidR="00AA7EFC" w:rsidRPr="001F191E"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B07327E"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3E28E696" w14:textId="77777777" w:rsidR="00AA7EFC" w:rsidRPr="001F191E"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4222E807" w14:textId="77777777" w:rsidR="00AA7EFC" w:rsidRPr="001F191E" w:rsidRDefault="00AA7EFC" w:rsidP="00AA7EFC">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502C1EB9" w14:textId="77777777" w:rsidR="00AA7EFC" w:rsidRPr="001F191E"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bookmarkEnd w:id="1"/>
      <w:tr w:rsidR="004F5BBD" w:rsidRPr="001F191E" w14:paraId="620D6E4C" w14:textId="77777777" w:rsidTr="00B803FD">
        <w:trPr>
          <w:cantSplit/>
        </w:trPr>
        <w:tc>
          <w:tcPr>
            <w:tcW w:w="270" w:type="dxa"/>
          </w:tcPr>
          <w:p w14:paraId="4646C45F"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fr-FR"/>
              </w:rPr>
            </w:pPr>
          </w:p>
        </w:tc>
        <w:tc>
          <w:tcPr>
            <w:tcW w:w="542" w:type="dxa"/>
          </w:tcPr>
          <w:p w14:paraId="23E840C3"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200940EC"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1E0C6D89"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DD2E567" w14:textId="27FB1E41" w:rsidR="004F5BBD" w:rsidRPr="001F191E" w:rsidRDefault="004F5BBD" w:rsidP="00B803FD">
            <w:pPr>
              <w:spacing w:after="0" w:line="240" w:lineRule="atLeast"/>
              <w:jc w:val="both"/>
              <w:rPr>
                <w:rFonts w:ascii="Times New Roman" w:eastAsia="Times New Roman" w:hAnsi="Times New Roman" w:cs="Times New Roman"/>
                <w:color w:val="0000FF"/>
                <w:sz w:val="20"/>
                <w:szCs w:val="20"/>
                <w:lang w:val="fr-FR"/>
              </w:rPr>
            </w:pPr>
            <w:r w:rsidRPr="001F191E">
              <w:rPr>
                <w:rFonts w:ascii="Arial" w:eastAsia="Times New Roman" w:hAnsi="Arial" w:cs="Times New Roman"/>
                <w:i/>
                <w:color w:val="0000FF"/>
                <w:sz w:val="18"/>
                <w:szCs w:val="20"/>
                <w:lang w:val="fr-FR"/>
              </w:rPr>
              <w:t>"A.R. 7.5.2024" (en vigueur 1.1.2025)</w:t>
            </w:r>
          </w:p>
        </w:tc>
        <w:tc>
          <w:tcPr>
            <w:tcW w:w="271" w:type="dxa"/>
            <w:vAlign w:val="bottom"/>
          </w:tcPr>
          <w:p w14:paraId="7EB788F0" w14:textId="77777777" w:rsidR="004F5BBD" w:rsidRPr="001F191E" w:rsidRDefault="004F5BBD" w:rsidP="00B803FD">
            <w:pPr>
              <w:spacing w:after="0" w:line="240" w:lineRule="atLeast"/>
              <w:jc w:val="right"/>
              <w:rPr>
                <w:rFonts w:ascii="Times New Roman" w:eastAsia="Times New Roman" w:hAnsi="Times New Roman" w:cs="Times New Roman"/>
                <w:color w:val="0000FF"/>
                <w:sz w:val="20"/>
                <w:szCs w:val="20"/>
                <w:lang w:val="fr-FR"/>
              </w:rPr>
            </w:pPr>
          </w:p>
        </w:tc>
      </w:tr>
      <w:tr w:rsidR="004F5BBD" w:rsidRPr="001F191E" w14:paraId="782B06B4" w14:textId="77777777" w:rsidTr="00B803FD">
        <w:trPr>
          <w:cantSplit/>
        </w:trPr>
        <w:tc>
          <w:tcPr>
            <w:tcW w:w="270" w:type="dxa"/>
          </w:tcPr>
          <w:p w14:paraId="384D576A"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en-GB"/>
              </w:rPr>
            </w:pPr>
            <w:bookmarkStart w:id="2" w:name="_Hlk181779521"/>
            <w:r w:rsidRPr="001F191E">
              <w:rPr>
                <w:rFonts w:ascii="Arial" w:eastAsia="Times New Roman" w:hAnsi="Arial" w:cs="Times New Roman"/>
                <w:color w:val="0000FF"/>
                <w:sz w:val="20"/>
                <w:szCs w:val="20"/>
                <w:lang w:val="en-GB"/>
              </w:rPr>
              <w:t>"</w:t>
            </w:r>
          </w:p>
        </w:tc>
        <w:tc>
          <w:tcPr>
            <w:tcW w:w="542" w:type="dxa"/>
          </w:tcPr>
          <w:p w14:paraId="0A1F5660" w14:textId="77777777" w:rsidR="004F5BBD" w:rsidRPr="001F191E" w:rsidRDefault="004F5BBD" w:rsidP="00B803FD">
            <w:pPr>
              <w:spacing w:after="0" w:line="240" w:lineRule="atLeast"/>
              <w:rPr>
                <w:rFonts w:ascii="Times New Roman" w:eastAsia="Times New Roman" w:hAnsi="Times New Roman" w:cs="Times New Roman"/>
                <w:color w:val="0000FF"/>
                <w:sz w:val="20"/>
                <w:szCs w:val="20"/>
                <w:lang w:val="en-GB"/>
              </w:rPr>
            </w:pPr>
          </w:p>
        </w:tc>
        <w:tc>
          <w:tcPr>
            <w:tcW w:w="812" w:type="dxa"/>
          </w:tcPr>
          <w:p w14:paraId="6F4164AF" w14:textId="76FFD689" w:rsidR="004F5BBD" w:rsidRPr="001F191E" w:rsidRDefault="004F5BBD" w:rsidP="00B803FD">
            <w:pPr>
              <w:spacing w:after="0" w:line="240" w:lineRule="atLeas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114192</w:t>
            </w:r>
          </w:p>
        </w:tc>
        <w:tc>
          <w:tcPr>
            <w:tcW w:w="812" w:type="dxa"/>
          </w:tcPr>
          <w:p w14:paraId="3AC0762D" w14:textId="16F0C5F9" w:rsidR="004F5BBD" w:rsidRPr="001F191E" w:rsidRDefault="004F5BBD" w:rsidP="00B803FD">
            <w:pPr>
              <w:spacing w:after="0" w:line="240" w:lineRule="atLeas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114203</w:t>
            </w:r>
          </w:p>
        </w:tc>
        <w:tc>
          <w:tcPr>
            <w:tcW w:w="5145" w:type="dxa"/>
          </w:tcPr>
          <w:p w14:paraId="048265B5" w14:textId="743D6420" w:rsidR="004F5BBD" w:rsidRPr="001F191E" w:rsidRDefault="001F191E" w:rsidP="00B803FD">
            <w:pPr>
              <w:spacing w:after="0" w:line="240" w:lineRule="atLeast"/>
              <w:jc w:val="both"/>
              <w:rPr>
                <w:rFonts w:ascii="Times New Roman" w:eastAsia="Times New Roman" w:hAnsi="Times New Roman" w:cs="Times New Roman"/>
                <w:color w:val="0000FF"/>
                <w:sz w:val="20"/>
                <w:szCs w:val="20"/>
                <w:lang w:val="fr-FR"/>
              </w:rPr>
            </w:pPr>
            <w:r w:rsidRPr="001F191E">
              <w:rPr>
                <w:rFonts w:ascii="Arial" w:eastAsia="Times New Roman" w:hAnsi="Arial" w:cs="Times New Roman"/>
                <w:color w:val="0000FF"/>
                <w:spacing w:val="-3"/>
                <w:sz w:val="20"/>
                <w:szCs w:val="20"/>
                <w:lang w:val="fr-FR"/>
              </w:rPr>
              <w:t>La réalisation d’un frottis cervico-vaginal à des fins de recherche de HPV à haut risque et/ou d’examen cytologique auprès de populations à haut risque ou en cas de symptomatologie suspecte</w:t>
            </w:r>
          </w:p>
        </w:tc>
        <w:tc>
          <w:tcPr>
            <w:tcW w:w="542" w:type="dxa"/>
            <w:vAlign w:val="bottom"/>
          </w:tcPr>
          <w:p w14:paraId="19847D90" w14:textId="77777777" w:rsidR="004F5BBD" w:rsidRPr="001F191E" w:rsidRDefault="004F5BBD" w:rsidP="00B803FD">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K</w:t>
            </w:r>
          </w:p>
        </w:tc>
        <w:tc>
          <w:tcPr>
            <w:tcW w:w="632" w:type="dxa"/>
            <w:vAlign w:val="bottom"/>
          </w:tcPr>
          <w:p w14:paraId="0AD1C89E" w14:textId="77777777" w:rsidR="004F5BBD" w:rsidRPr="001F191E" w:rsidRDefault="004F5BBD" w:rsidP="00B803FD">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4</w:t>
            </w:r>
          </w:p>
        </w:tc>
        <w:tc>
          <w:tcPr>
            <w:tcW w:w="271" w:type="dxa"/>
            <w:vAlign w:val="bottom"/>
          </w:tcPr>
          <w:p w14:paraId="2D0A1DEE" w14:textId="77777777" w:rsidR="004F5BBD" w:rsidRPr="001F191E" w:rsidRDefault="004F5BBD" w:rsidP="00B803FD">
            <w:pPr>
              <w:spacing w:after="0" w:line="240" w:lineRule="atLeast"/>
              <w:jc w:val="right"/>
              <w:rPr>
                <w:rFonts w:ascii="Times New Roman" w:eastAsia="Times New Roman" w:hAnsi="Times New Roman" w:cs="Times New Roman"/>
                <w:color w:val="0000FF"/>
                <w:sz w:val="20"/>
                <w:szCs w:val="20"/>
                <w:lang w:val="en-GB"/>
              </w:rPr>
            </w:pPr>
            <w:r w:rsidRPr="001F191E">
              <w:rPr>
                <w:rFonts w:ascii="Arial" w:eastAsia="Times New Roman" w:hAnsi="Arial" w:cs="Times New Roman"/>
                <w:color w:val="0000FF"/>
                <w:sz w:val="20"/>
                <w:szCs w:val="20"/>
                <w:lang w:val="en-GB"/>
              </w:rPr>
              <w:t>"</w:t>
            </w:r>
          </w:p>
        </w:tc>
      </w:tr>
      <w:tr w:rsidR="001F191E" w:rsidRPr="001F191E" w14:paraId="31E5E490" w14:textId="77777777" w:rsidTr="00B803FD">
        <w:trPr>
          <w:cantSplit/>
        </w:trPr>
        <w:tc>
          <w:tcPr>
            <w:tcW w:w="270" w:type="dxa"/>
          </w:tcPr>
          <w:p w14:paraId="1767ED35" w14:textId="77777777" w:rsidR="001F191E" w:rsidRPr="001F191E" w:rsidRDefault="001F191E" w:rsidP="00B803FD">
            <w:pPr>
              <w:spacing w:after="0" w:line="240" w:lineRule="atLeast"/>
              <w:rPr>
                <w:rFonts w:ascii="Arial" w:eastAsia="Times New Roman" w:hAnsi="Arial" w:cs="Times New Roman"/>
                <w:color w:val="0000FF"/>
                <w:sz w:val="20"/>
                <w:szCs w:val="20"/>
                <w:lang w:val="en-GB"/>
              </w:rPr>
            </w:pPr>
          </w:p>
        </w:tc>
        <w:tc>
          <w:tcPr>
            <w:tcW w:w="542" w:type="dxa"/>
          </w:tcPr>
          <w:p w14:paraId="0903BBB6" w14:textId="77777777" w:rsidR="001F191E" w:rsidRPr="001F191E" w:rsidRDefault="001F191E" w:rsidP="00B803FD">
            <w:pPr>
              <w:spacing w:after="0" w:line="240" w:lineRule="atLeast"/>
              <w:rPr>
                <w:rFonts w:ascii="Times New Roman" w:eastAsia="Times New Roman" w:hAnsi="Times New Roman" w:cs="Times New Roman"/>
                <w:color w:val="0000FF"/>
                <w:sz w:val="20"/>
                <w:szCs w:val="20"/>
                <w:lang w:val="en-GB"/>
              </w:rPr>
            </w:pPr>
          </w:p>
        </w:tc>
        <w:tc>
          <w:tcPr>
            <w:tcW w:w="812" w:type="dxa"/>
          </w:tcPr>
          <w:p w14:paraId="6F44E418" w14:textId="77777777" w:rsidR="001F191E" w:rsidRPr="001F191E" w:rsidRDefault="001F191E" w:rsidP="00B803FD">
            <w:pPr>
              <w:spacing w:after="0" w:line="240" w:lineRule="atLeast"/>
              <w:rPr>
                <w:rFonts w:ascii="Arial" w:eastAsia="Times New Roman" w:hAnsi="Arial" w:cs="Times New Roman"/>
                <w:color w:val="0000FF"/>
                <w:sz w:val="20"/>
                <w:szCs w:val="20"/>
                <w:lang w:val="en-GB"/>
              </w:rPr>
            </w:pPr>
          </w:p>
        </w:tc>
        <w:tc>
          <w:tcPr>
            <w:tcW w:w="812" w:type="dxa"/>
          </w:tcPr>
          <w:p w14:paraId="40EF68A7" w14:textId="77777777" w:rsidR="001F191E" w:rsidRPr="001F191E" w:rsidRDefault="001F191E" w:rsidP="00B803FD">
            <w:pPr>
              <w:spacing w:after="0" w:line="240" w:lineRule="atLeast"/>
              <w:rPr>
                <w:rFonts w:ascii="Arial" w:eastAsia="Times New Roman" w:hAnsi="Arial" w:cs="Times New Roman"/>
                <w:color w:val="0000FF"/>
                <w:sz w:val="20"/>
                <w:szCs w:val="20"/>
                <w:lang w:val="en-GB"/>
              </w:rPr>
            </w:pPr>
          </w:p>
        </w:tc>
        <w:tc>
          <w:tcPr>
            <w:tcW w:w="5145" w:type="dxa"/>
          </w:tcPr>
          <w:p w14:paraId="3B8E92EE"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542" w:type="dxa"/>
            <w:vAlign w:val="bottom"/>
          </w:tcPr>
          <w:p w14:paraId="67A77A24" w14:textId="77777777" w:rsidR="001F191E" w:rsidRPr="001F191E" w:rsidRDefault="001F191E" w:rsidP="00B803FD">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F05B46F" w14:textId="77777777" w:rsidR="001F191E" w:rsidRPr="001F191E" w:rsidRDefault="001F191E" w:rsidP="00B803FD">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8E7DBBE" w14:textId="77777777" w:rsidR="001F191E" w:rsidRPr="001F191E" w:rsidRDefault="001F191E" w:rsidP="00B803FD">
            <w:pPr>
              <w:spacing w:after="0" w:line="240" w:lineRule="atLeast"/>
              <w:jc w:val="right"/>
              <w:rPr>
                <w:rFonts w:ascii="Arial" w:eastAsia="Times New Roman" w:hAnsi="Arial" w:cs="Times New Roman"/>
                <w:color w:val="0000FF"/>
                <w:sz w:val="20"/>
                <w:szCs w:val="20"/>
                <w:lang w:val="en-GB"/>
              </w:rPr>
            </w:pPr>
          </w:p>
        </w:tc>
      </w:tr>
      <w:tr w:rsidR="009475CF" w:rsidRPr="001F191E" w14:paraId="40574C3D" w14:textId="77777777" w:rsidTr="00421C14">
        <w:trPr>
          <w:cantSplit/>
        </w:trPr>
        <w:tc>
          <w:tcPr>
            <w:tcW w:w="270" w:type="dxa"/>
          </w:tcPr>
          <w:p w14:paraId="63A096B3" w14:textId="77777777" w:rsidR="009475CF" w:rsidRPr="001F191E" w:rsidRDefault="009475CF" w:rsidP="00B803FD">
            <w:pPr>
              <w:spacing w:after="0" w:line="240" w:lineRule="atLeast"/>
              <w:rPr>
                <w:rFonts w:ascii="Arial" w:eastAsia="Times New Roman" w:hAnsi="Arial" w:cs="Times New Roman"/>
                <w:color w:val="0000FF"/>
                <w:sz w:val="20"/>
                <w:szCs w:val="20"/>
                <w:lang w:val="en-GB"/>
              </w:rPr>
            </w:pPr>
          </w:p>
        </w:tc>
        <w:tc>
          <w:tcPr>
            <w:tcW w:w="542" w:type="dxa"/>
          </w:tcPr>
          <w:p w14:paraId="22C239DB" w14:textId="77777777" w:rsidR="009475CF" w:rsidRPr="001F191E" w:rsidRDefault="009475CF" w:rsidP="00B803FD">
            <w:pPr>
              <w:spacing w:after="0" w:line="240" w:lineRule="atLeast"/>
              <w:rPr>
                <w:rFonts w:ascii="Times New Roman" w:eastAsia="Times New Roman" w:hAnsi="Times New Roman" w:cs="Times New Roman"/>
                <w:color w:val="0000FF"/>
                <w:sz w:val="20"/>
                <w:szCs w:val="20"/>
                <w:lang w:val="en-GB"/>
              </w:rPr>
            </w:pPr>
          </w:p>
        </w:tc>
        <w:tc>
          <w:tcPr>
            <w:tcW w:w="812" w:type="dxa"/>
          </w:tcPr>
          <w:p w14:paraId="10323E75" w14:textId="77777777" w:rsidR="009475CF" w:rsidRPr="001F191E" w:rsidRDefault="009475CF" w:rsidP="00B803FD">
            <w:pPr>
              <w:spacing w:after="0" w:line="240" w:lineRule="atLeast"/>
              <w:rPr>
                <w:rFonts w:ascii="Arial" w:eastAsia="Times New Roman" w:hAnsi="Arial" w:cs="Times New Roman"/>
                <w:color w:val="0000FF"/>
                <w:sz w:val="20"/>
                <w:szCs w:val="20"/>
                <w:lang w:val="en-GB"/>
              </w:rPr>
            </w:pPr>
          </w:p>
        </w:tc>
        <w:tc>
          <w:tcPr>
            <w:tcW w:w="812" w:type="dxa"/>
          </w:tcPr>
          <w:p w14:paraId="7292D54F" w14:textId="77777777" w:rsidR="009475CF" w:rsidRPr="001F191E" w:rsidRDefault="009475CF" w:rsidP="00B803FD">
            <w:pPr>
              <w:spacing w:after="0" w:line="240" w:lineRule="atLeast"/>
              <w:rPr>
                <w:rFonts w:ascii="Arial" w:eastAsia="Times New Roman" w:hAnsi="Arial" w:cs="Times New Roman"/>
                <w:color w:val="0000FF"/>
                <w:sz w:val="20"/>
                <w:szCs w:val="20"/>
                <w:lang w:val="en-GB"/>
              </w:rPr>
            </w:pPr>
          </w:p>
        </w:tc>
        <w:tc>
          <w:tcPr>
            <w:tcW w:w="6319" w:type="dxa"/>
            <w:gridSpan w:val="3"/>
          </w:tcPr>
          <w:p w14:paraId="3360F1D1" w14:textId="6A2D4186" w:rsidR="009475CF" w:rsidRPr="001F191E" w:rsidRDefault="009475CF" w:rsidP="009475CF">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pacing w:val="-3"/>
                <w:sz w:val="20"/>
                <w:szCs w:val="20"/>
                <w:lang w:val="fr-FR"/>
              </w:rPr>
              <w:t>La prestation 114192-114203 est remboursée en cas de symptomatologie suspecte (perte de sang post-ménopause, saignement utérin anormal résistant au traitement, perte de sang post-coïtale inexpliquée) ou pour un bénéficiaire appartenant aux populations à haut risque énumérées ci-dessous :</w:t>
            </w:r>
          </w:p>
        </w:tc>
        <w:tc>
          <w:tcPr>
            <w:tcW w:w="271" w:type="dxa"/>
            <w:vAlign w:val="bottom"/>
          </w:tcPr>
          <w:p w14:paraId="2929B6D2" w14:textId="77777777" w:rsidR="009475CF" w:rsidRPr="001F191E" w:rsidRDefault="009475CF" w:rsidP="00B803FD">
            <w:pPr>
              <w:spacing w:after="0" w:line="240" w:lineRule="atLeast"/>
              <w:jc w:val="right"/>
              <w:rPr>
                <w:rFonts w:ascii="Arial" w:eastAsia="Times New Roman" w:hAnsi="Arial" w:cs="Times New Roman"/>
                <w:color w:val="0000FF"/>
                <w:sz w:val="20"/>
                <w:szCs w:val="20"/>
                <w:lang w:val="fr-FR"/>
              </w:rPr>
            </w:pPr>
          </w:p>
        </w:tc>
      </w:tr>
      <w:tr w:rsidR="001F191E" w:rsidRPr="004F5BBD" w14:paraId="70E695DE" w14:textId="77777777" w:rsidTr="00B803FD">
        <w:trPr>
          <w:cantSplit/>
        </w:trPr>
        <w:tc>
          <w:tcPr>
            <w:tcW w:w="270" w:type="dxa"/>
          </w:tcPr>
          <w:p w14:paraId="29E77A32"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3047A2D0"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473DC673"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27F30F28"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145" w:type="dxa"/>
          </w:tcPr>
          <w:p w14:paraId="32994228"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542" w:type="dxa"/>
            <w:vAlign w:val="bottom"/>
          </w:tcPr>
          <w:p w14:paraId="3C8BBD17"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c>
          <w:tcPr>
            <w:tcW w:w="632" w:type="dxa"/>
            <w:vAlign w:val="bottom"/>
          </w:tcPr>
          <w:p w14:paraId="57E1FCE9"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c>
          <w:tcPr>
            <w:tcW w:w="271" w:type="dxa"/>
            <w:vAlign w:val="bottom"/>
          </w:tcPr>
          <w:p w14:paraId="13B06385"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r>
      <w:tr w:rsidR="001F191E" w:rsidRPr="004F5BBD" w14:paraId="7DE19DA8" w14:textId="77777777" w:rsidTr="00B803FD">
        <w:trPr>
          <w:cantSplit/>
        </w:trPr>
        <w:tc>
          <w:tcPr>
            <w:tcW w:w="270" w:type="dxa"/>
          </w:tcPr>
          <w:p w14:paraId="6A01BDEB"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5FDFD196"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287852F1"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2B12AD29" w14:textId="77777777" w:rsidR="001F191E" w:rsidRPr="007A1E0A"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145" w:type="dxa"/>
          </w:tcPr>
          <w:p w14:paraId="0689CDEC" w14:textId="2A206DF6" w:rsidR="001F191E" w:rsidRPr="007A1E0A" w:rsidRDefault="001F191E" w:rsidP="007A1E0A">
            <w:pPr>
              <w:pStyle w:val="Paragraphedeliste"/>
              <w:numPr>
                <w:ilvl w:val="0"/>
                <w:numId w:val="3"/>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patients immunodéprimés :</w:t>
            </w:r>
          </w:p>
        </w:tc>
        <w:tc>
          <w:tcPr>
            <w:tcW w:w="542" w:type="dxa"/>
            <w:vAlign w:val="bottom"/>
          </w:tcPr>
          <w:p w14:paraId="6FAD89E8"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c>
          <w:tcPr>
            <w:tcW w:w="632" w:type="dxa"/>
            <w:vAlign w:val="bottom"/>
          </w:tcPr>
          <w:p w14:paraId="6F908BCE"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c>
          <w:tcPr>
            <w:tcW w:w="271" w:type="dxa"/>
            <w:vAlign w:val="bottom"/>
          </w:tcPr>
          <w:p w14:paraId="175047DD" w14:textId="77777777" w:rsidR="001F191E" w:rsidRPr="001F191E" w:rsidRDefault="001F191E" w:rsidP="00B803FD">
            <w:pPr>
              <w:spacing w:after="0" w:line="240" w:lineRule="atLeast"/>
              <w:jc w:val="right"/>
              <w:rPr>
                <w:rFonts w:ascii="Arial" w:eastAsia="Times New Roman" w:hAnsi="Arial" w:cs="Times New Roman"/>
                <w:color w:val="0000FF"/>
                <w:sz w:val="20"/>
                <w:szCs w:val="20"/>
                <w:highlight w:val="yellow"/>
                <w:lang w:val="fr-FR"/>
              </w:rPr>
            </w:pPr>
          </w:p>
        </w:tc>
      </w:tr>
      <w:tr w:rsidR="004F5BBD" w:rsidRPr="004F5BBD" w14:paraId="5F9AA31B" w14:textId="77777777" w:rsidTr="00B803FD">
        <w:trPr>
          <w:cantSplit/>
        </w:trPr>
        <w:tc>
          <w:tcPr>
            <w:tcW w:w="270" w:type="dxa"/>
          </w:tcPr>
          <w:p w14:paraId="35750D03" w14:textId="77777777" w:rsidR="004F5BBD" w:rsidRPr="007A1E0A" w:rsidRDefault="004F5BBD" w:rsidP="00B803FD">
            <w:pPr>
              <w:spacing w:after="0" w:line="240" w:lineRule="atLeast"/>
              <w:rPr>
                <w:rFonts w:ascii="Arial" w:eastAsia="Times New Roman" w:hAnsi="Arial" w:cs="Times New Roman"/>
                <w:color w:val="0000FF"/>
                <w:sz w:val="20"/>
                <w:szCs w:val="20"/>
              </w:rPr>
            </w:pPr>
          </w:p>
        </w:tc>
        <w:tc>
          <w:tcPr>
            <w:tcW w:w="542" w:type="dxa"/>
          </w:tcPr>
          <w:p w14:paraId="6680F452" w14:textId="77777777" w:rsidR="004F5BBD" w:rsidRPr="007A1E0A" w:rsidRDefault="004F5BBD" w:rsidP="00B803FD">
            <w:pPr>
              <w:spacing w:after="0" w:line="240" w:lineRule="atLeast"/>
              <w:rPr>
                <w:rFonts w:ascii="Times New Roman" w:eastAsia="Times New Roman" w:hAnsi="Times New Roman" w:cs="Times New Roman"/>
                <w:color w:val="0000FF"/>
                <w:sz w:val="20"/>
                <w:szCs w:val="20"/>
              </w:rPr>
            </w:pPr>
          </w:p>
        </w:tc>
        <w:tc>
          <w:tcPr>
            <w:tcW w:w="812" w:type="dxa"/>
          </w:tcPr>
          <w:p w14:paraId="7C29CB85" w14:textId="77777777" w:rsidR="004F5BBD" w:rsidRPr="007A1E0A" w:rsidRDefault="004F5BBD" w:rsidP="00B803FD">
            <w:pPr>
              <w:spacing w:after="0" w:line="240" w:lineRule="atLeast"/>
              <w:rPr>
                <w:rFonts w:ascii="Arial" w:eastAsia="Times New Roman" w:hAnsi="Arial" w:cs="Times New Roman"/>
                <w:color w:val="0000FF"/>
                <w:sz w:val="20"/>
                <w:szCs w:val="20"/>
              </w:rPr>
            </w:pPr>
          </w:p>
        </w:tc>
        <w:tc>
          <w:tcPr>
            <w:tcW w:w="812" w:type="dxa"/>
          </w:tcPr>
          <w:p w14:paraId="6A71B66F" w14:textId="77777777" w:rsidR="004F5BBD" w:rsidRPr="007A1E0A" w:rsidRDefault="004F5BBD" w:rsidP="00B803FD">
            <w:pPr>
              <w:spacing w:after="0" w:line="240" w:lineRule="atLeast"/>
              <w:rPr>
                <w:rFonts w:ascii="Arial" w:eastAsia="Times New Roman" w:hAnsi="Arial" w:cs="Times New Roman"/>
                <w:color w:val="0000FF"/>
                <w:sz w:val="20"/>
                <w:szCs w:val="20"/>
              </w:rPr>
            </w:pPr>
          </w:p>
        </w:tc>
        <w:tc>
          <w:tcPr>
            <w:tcW w:w="6319" w:type="dxa"/>
            <w:gridSpan w:val="3"/>
          </w:tcPr>
          <w:p w14:paraId="2770A9C0" w14:textId="300F8309" w:rsidR="004F5BBD" w:rsidRPr="007A1E0A" w:rsidRDefault="001F191E" w:rsidP="007A1E0A">
            <w:pPr>
              <w:pStyle w:val="Paragraphedeliste"/>
              <w:numPr>
                <w:ilvl w:val="0"/>
                <w:numId w:val="4"/>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personnes positives au VIH ;</w:t>
            </w:r>
          </w:p>
        </w:tc>
        <w:tc>
          <w:tcPr>
            <w:tcW w:w="271" w:type="dxa"/>
            <w:vAlign w:val="bottom"/>
          </w:tcPr>
          <w:p w14:paraId="282CF408" w14:textId="77777777" w:rsidR="004F5BBD" w:rsidRPr="007A1E0A" w:rsidRDefault="004F5BBD"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381DD30A" w14:textId="77777777" w:rsidTr="00B803FD">
        <w:trPr>
          <w:cantSplit/>
        </w:trPr>
        <w:tc>
          <w:tcPr>
            <w:tcW w:w="270" w:type="dxa"/>
          </w:tcPr>
          <w:p w14:paraId="3E566B51"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145FD766"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3BD716C8"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4591CF5F"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05CD4BC1" w14:textId="7765A934" w:rsidR="001F191E" w:rsidRPr="007A1E0A" w:rsidRDefault="001F191E" w:rsidP="007A1E0A">
            <w:pPr>
              <w:pStyle w:val="Paragraphedeliste"/>
              <w:numPr>
                <w:ilvl w:val="0"/>
                <w:numId w:val="4"/>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après une transplantation d’organe(s) ;</w:t>
            </w:r>
          </w:p>
        </w:tc>
        <w:tc>
          <w:tcPr>
            <w:tcW w:w="271" w:type="dxa"/>
            <w:vAlign w:val="bottom"/>
          </w:tcPr>
          <w:p w14:paraId="2FDFCF3B"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7CD2D676" w14:textId="77777777" w:rsidTr="00B803FD">
        <w:trPr>
          <w:cantSplit/>
        </w:trPr>
        <w:tc>
          <w:tcPr>
            <w:tcW w:w="270" w:type="dxa"/>
          </w:tcPr>
          <w:p w14:paraId="17D1DFAD"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697EB54E"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3CFE59C9"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04C755CE"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6E3374E2" w14:textId="6A14E8F3" w:rsidR="001F191E" w:rsidRPr="007A1E0A" w:rsidRDefault="001F191E" w:rsidP="007A1E0A">
            <w:pPr>
              <w:pStyle w:val="Paragraphedeliste"/>
              <w:numPr>
                <w:ilvl w:val="0"/>
                <w:numId w:val="4"/>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après une transplantation allogénique de cellules souches ;</w:t>
            </w:r>
          </w:p>
        </w:tc>
        <w:tc>
          <w:tcPr>
            <w:tcW w:w="271" w:type="dxa"/>
            <w:vAlign w:val="bottom"/>
          </w:tcPr>
          <w:p w14:paraId="4717F305"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30CE4D3A" w14:textId="77777777" w:rsidTr="00B803FD">
        <w:trPr>
          <w:cantSplit/>
        </w:trPr>
        <w:tc>
          <w:tcPr>
            <w:tcW w:w="270" w:type="dxa"/>
          </w:tcPr>
          <w:p w14:paraId="433ACFDD"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42452C40"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72BF5A5B"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31FA3D5C"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6810C644" w14:textId="1EE93F41" w:rsidR="001F191E" w:rsidRPr="007A1E0A" w:rsidRDefault="001F191E" w:rsidP="007A1E0A">
            <w:pPr>
              <w:pStyle w:val="Paragraphedeliste"/>
              <w:numPr>
                <w:ilvl w:val="0"/>
                <w:numId w:val="4"/>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lupus érythémateux systémique ;</w:t>
            </w:r>
          </w:p>
        </w:tc>
        <w:tc>
          <w:tcPr>
            <w:tcW w:w="271" w:type="dxa"/>
            <w:vAlign w:val="bottom"/>
          </w:tcPr>
          <w:p w14:paraId="6693025B"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2D7071D4" w14:textId="77777777" w:rsidTr="00B803FD">
        <w:trPr>
          <w:cantSplit/>
        </w:trPr>
        <w:tc>
          <w:tcPr>
            <w:tcW w:w="270" w:type="dxa"/>
          </w:tcPr>
          <w:p w14:paraId="233F9CA3"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5A68CE90"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01C950BE"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232B481D"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4E7A5821" w14:textId="4032AD12" w:rsidR="001F191E" w:rsidRPr="007A1E0A" w:rsidRDefault="001F191E" w:rsidP="007A1E0A">
            <w:pPr>
              <w:pStyle w:val="Paragraphedeliste"/>
              <w:numPr>
                <w:ilvl w:val="0"/>
                <w:numId w:val="4"/>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déficience immunitaire primaire congénitale ;</w:t>
            </w:r>
          </w:p>
        </w:tc>
        <w:tc>
          <w:tcPr>
            <w:tcW w:w="271" w:type="dxa"/>
            <w:vAlign w:val="bottom"/>
          </w:tcPr>
          <w:p w14:paraId="4693C16E"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7E200AB3" w14:textId="77777777" w:rsidTr="00B803FD">
        <w:trPr>
          <w:cantSplit/>
        </w:trPr>
        <w:tc>
          <w:tcPr>
            <w:tcW w:w="270" w:type="dxa"/>
          </w:tcPr>
          <w:p w14:paraId="37CB2F78"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08E8E7B0"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6A0CFD49"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0F5DDC1F"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1ED25BBE" w14:textId="24148004"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patients sous traitement immunosuppresseur pour :</w:t>
            </w:r>
          </w:p>
        </w:tc>
        <w:tc>
          <w:tcPr>
            <w:tcW w:w="271" w:type="dxa"/>
            <w:vAlign w:val="bottom"/>
          </w:tcPr>
          <w:p w14:paraId="071650A2"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5AF619E8" w14:textId="77777777" w:rsidTr="00B803FD">
        <w:trPr>
          <w:cantSplit/>
        </w:trPr>
        <w:tc>
          <w:tcPr>
            <w:tcW w:w="270" w:type="dxa"/>
          </w:tcPr>
          <w:p w14:paraId="488C5237"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4A3AD2E9"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4DBA00B2"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73B99483"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31835C5A" w14:textId="5F8690E4" w:rsidR="001F191E" w:rsidRPr="007A1E0A" w:rsidRDefault="001F191E" w:rsidP="007A1E0A">
            <w:pPr>
              <w:pStyle w:val="Paragraphedeliste"/>
              <w:numPr>
                <w:ilvl w:val="0"/>
                <w:numId w:val="7"/>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maladies intestinales inflammatoires ;</w:t>
            </w:r>
          </w:p>
        </w:tc>
        <w:tc>
          <w:tcPr>
            <w:tcW w:w="271" w:type="dxa"/>
            <w:vAlign w:val="bottom"/>
          </w:tcPr>
          <w:p w14:paraId="177ABECA"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715F5D0D" w14:textId="77777777" w:rsidTr="00B803FD">
        <w:trPr>
          <w:cantSplit/>
        </w:trPr>
        <w:tc>
          <w:tcPr>
            <w:tcW w:w="270" w:type="dxa"/>
          </w:tcPr>
          <w:p w14:paraId="737595E4"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542" w:type="dxa"/>
          </w:tcPr>
          <w:p w14:paraId="01044045"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rPr>
            </w:pPr>
          </w:p>
        </w:tc>
        <w:tc>
          <w:tcPr>
            <w:tcW w:w="812" w:type="dxa"/>
          </w:tcPr>
          <w:p w14:paraId="1B225509"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812" w:type="dxa"/>
          </w:tcPr>
          <w:p w14:paraId="0F24F611" w14:textId="77777777" w:rsidR="001F191E" w:rsidRPr="007A1E0A" w:rsidRDefault="001F191E" w:rsidP="00B803FD">
            <w:pPr>
              <w:spacing w:after="0" w:line="240" w:lineRule="atLeast"/>
              <w:rPr>
                <w:rFonts w:ascii="Arial" w:eastAsia="Times New Roman" w:hAnsi="Arial" w:cs="Times New Roman"/>
                <w:color w:val="0000FF"/>
                <w:sz w:val="20"/>
                <w:szCs w:val="20"/>
              </w:rPr>
            </w:pPr>
          </w:p>
        </w:tc>
        <w:tc>
          <w:tcPr>
            <w:tcW w:w="6319" w:type="dxa"/>
            <w:gridSpan w:val="3"/>
          </w:tcPr>
          <w:p w14:paraId="1800A735" w14:textId="3EA1B79B" w:rsidR="001F191E" w:rsidRPr="007A1E0A" w:rsidRDefault="001F191E" w:rsidP="007A1E0A">
            <w:pPr>
              <w:pStyle w:val="Paragraphedeliste"/>
              <w:numPr>
                <w:ilvl w:val="0"/>
                <w:numId w:val="7"/>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affections rhumatologiques ;</w:t>
            </w:r>
          </w:p>
        </w:tc>
        <w:tc>
          <w:tcPr>
            <w:tcW w:w="271" w:type="dxa"/>
            <w:vAlign w:val="bottom"/>
          </w:tcPr>
          <w:p w14:paraId="6C1B60D9"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4F5BBD" w:rsidRPr="007A1E0A" w14:paraId="5F5A5852" w14:textId="77777777" w:rsidTr="00B803FD">
        <w:trPr>
          <w:cantSplit/>
        </w:trPr>
        <w:tc>
          <w:tcPr>
            <w:tcW w:w="270" w:type="dxa"/>
          </w:tcPr>
          <w:p w14:paraId="510DB30E" w14:textId="77777777" w:rsidR="004F5BBD" w:rsidRPr="007A1E0A" w:rsidRDefault="004F5BBD" w:rsidP="00B803FD">
            <w:pPr>
              <w:spacing w:after="0" w:line="240" w:lineRule="atLeast"/>
              <w:rPr>
                <w:rFonts w:ascii="Arial" w:eastAsia="Times New Roman" w:hAnsi="Arial" w:cs="Times New Roman"/>
                <w:color w:val="0000FF"/>
                <w:sz w:val="20"/>
                <w:szCs w:val="20"/>
                <w:lang w:val="fr-FR"/>
              </w:rPr>
            </w:pPr>
          </w:p>
        </w:tc>
        <w:tc>
          <w:tcPr>
            <w:tcW w:w="542" w:type="dxa"/>
          </w:tcPr>
          <w:p w14:paraId="159B088A" w14:textId="77777777" w:rsidR="004F5BBD" w:rsidRPr="007A1E0A" w:rsidRDefault="004F5BBD"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77A3518C" w14:textId="77777777" w:rsidR="004F5BBD" w:rsidRPr="007A1E0A" w:rsidRDefault="004F5BBD" w:rsidP="00B803FD">
            <w:pPr>
              <w:spacing w:after="0" w:line="240" w:lineRule="atLeast"/>
              <w:rPr>
                <w:rFonts w:ascii="Arial" w:eastAsia="Times New Roman" w:hAnsi="Arial" w:cs="Times New Roman"/>
                <w:color w:val="0000FF"/>
                <w:sz w:val="20"/>
                <w:szCs w:val="20"/>
                <w:lang w:val="fr-FR"/>
              </w:rPr>
            </w:pPr>
          </w:p>
        </w:tc>
        <w:tc>
          <w:tcPr>
            <w:tcW w:w="812" w:type="dxa"/>
          </w:tcPr>
          <w:p w14:paraId="4F7C69A2" w14:textId="77777777" w:rsidR="004F5BBD" w:rsidRPr="007A1E0A" w:rsidRDefault="004F5BBD" w:rsidP="00B803FD">
            <w:pPr>
              <w:spacing w:after="0" w:line="240" w:lineRule="atLeast"/>
              <w:rPr>
                <w:rFonts w:ascii="Arial" w:eastAsia="Times New Roman" w:hAnsi="Arial" w:cs="Times New Roman"/>
                <w:color w:val="0000FF"/>
                <w:sz w:val="20"/>
                <w:szCs w:val="20"/>
                <w:lang w:val="fr-FR"/>
              </w:rPr>
            </w:pPr>
          </w:p>
        </w:tc>
        <w:tc>
          <w:tcPr>
            <w:tcW w:w="6319" w:type="dxa"/>
            <w:gridSpan w:val="3"/>
          </w:tcPr>
          <w:p w14:paraId="72ED5CC4" w14:textId="694E1819" w:rsidR="004F5BBD" w:rsidRPr="007A1E0A" w:rsidRDefault="001F191E" w:rsidP="007A1E0A">
            <w:pPr>
              <w:pStyle w:val="Paragraphedeliste"/>
              <w:numPr>
                <w:ilvl w:val="0"/>
                <w:numId w:val="7"/>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sarcoïdose ;</w:t>
            </w:r>
          </w:p>
        </w:tc>
        <w:tc>
          <w:tcPr>
            <w:tcW w:w="271" w:type="dxa"/>
            <w:vAlign w:val="bottom"/>
          </w:tcPr>
          <w:p w14:paraId="170CC125" w14:textId="77777777" w:rsidR="004F5BBD" w:rsidRPr="007A1E0A" w:rsidRDefault="004F5BBD"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6AA23F1A" w14:textId="77777777" w:rsidTr="00B803FD">
        <w:trPr>
          <w:cantSplit/>
        </w:trPr>
        <w:tc>
          <w:tcPr>
            <w:tcW w:w="270" w:type="dxa"/>
          </w:tcPr>
          <w:p w14:paraId="0781EB98"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542" w:type="dxa"/>
          </w:tcPr>
          <w:p w14:paraId="1E37E576"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616A9F08"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812" w:type="dxa"/>
          </w:tcPr>
          <w:p w14:paraId="5263D477"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6319" w:type="dxa"/>
            <w:gridSpan w:val="3"/>
          </w:tcPr>
          <w:p w14:paraId="5ADABBE9" w14:textId="2A1742A0" w:rsidR="001F191E" w:rsidRPr="007A1E0A" w:rsidRDefault="001F191E" w:rsidP="007A1E0A">
            <w:pPr>
              <w:pStyle w:val="Paragraphedeliste"/>
              <w:numPr>
                <w:ilvl w:val="0"/>
                <w:numId w:val="7"/>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neuromyélite optique ;</w:t>
            </w:r>
          </w:p>
        </w:tc>
        <w:tc>
          <w:tcPr>
            <w:tcW w:w="271" w:type="dxa"/>
            <w:vAlign w:val="bottom"/>
          </w:tcPr>
          <w:p w14:paraId="1467BBF4"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09DDB4D9" w14:textId="77777777" w:rsidTr="00B803FD">
        <w:trPr>
          <w:cantSplit/>
        </w:trPr>
        <w:tc>
          <w:tcPr>
            <w:tcW w:w="270" w:type="dxa"/>
          </w:tcPr>
          <w:p w14:paraId="26B93F52"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542" w:type="dxa"/>
          </w:tcPr>
          <w:p w14:paraId="2BBEF060"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57186692"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812" w:type="dxa"/>
          </w:tcPr>
          <w:p w14:paraId="5E23C4C1"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6319" w:type="dxa"/>
            <w:gridSpan w:val="3"/>
          </w:tcPr>
          <w:p w14:paraId="1D401887" w14:textId="62016F82" w:rsidR="001F191E" w:rsidRPr="007A1E0A" w:rsidRDefault="001F191E" w:rsidP="007A1E0A">
            <w:pPr>
              <w:pStyle w:val="Paragraphedeliste"/>
              <w:numPr>
                <w:ilvl w:val="0"/>
                <w:numId w:val="3"/>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victimes du DES ;</w:t>
            </w:r>
          </w:p>
        </w:tc>
        <w:tc>
          <w:tcPr>
            <w:tcW w:w="271" w:type="dxa"/>
            <w:vAlign w:val="bottom"/>
          </w:tcPr>
          <w:p w14:paraId="3EF9A28C"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7A1E0A" w14:paraId="5570662D" w14:textId="77777777" w:rsidTr="00B803FD">
        <w:trPr>
          <w:cantSplit/>
        </w:trPr>
        <w:tc>
          <w:tcPr>
            <w:tcW w:w="270" w:type="dxa"/>
          </w:tcPr>
          <w:p w14:paraId="5A3D676D"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542" w:type="dxa"/>
          </w:tcPr>
          <w:p w14:paraId="00B5A3E2"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535CBC10"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812" w:type="dxa"/>
          </w:tcPr>
          <w:p w14:paraId="27A79D0A"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6319" w:type="dxa"/>
            <w:gridSpan w:val="3"/>
          </w:tcPr>
          <w:p w14:paraId="644044CC" w14:textId="23514C8E" w:rsidR="001F191E" w:rsidRPr="007A1E0A" w:rsidRDefault="001F191E" w:rsidP="007A1E0A">
            <w:pPr>
              <w:pStyle w:val="Paragraphedeliste"/>
              <w:numPr>
                <w:ilvl w:val="0"/>
                <w:numId w:val="3"/>
              </w:numPr>
              <w:spacing w:after="0" w:line="240" w:lineRule="atLeast"/>
              <w:jc w:val="both"/>
              <w:rPr>
                <w:rFonts w:ascii="Arial" w:eastAsia="Times New Roman" w:hAnsi="Arial" w:cs="Times New Roman"/>
                <w:color w:val="0000FF"/>
                <w:sz w:val="20"/>
                <w:szCs w:val="20"/>
                <w:lang w:val="fr-FR"/>
              </w:rPr>
            </w:pPr>
            <w:r w:rsidRPr="007A1E0A">
              <w:rPr>
                <w:rFonts w:ascii="Arial" w:eastAsia="Times New Roman" w:hAnsi="Arial" w:cs="Times New Roman"/>
                <w:color w:val="0000FF"/>
                <w:sz w:val="20"/>
                <w:szCs w:val="20"/>
                <w:lang w:val="fr-FR"/>
              </w:rPr>
              <w:t>ad</w:t>
            </w:r>
            <w:r w:rsidR="009475CF">
              <w:rPr>
                <w:rFonts w:ascii="Arial" w:eastAsia="Times New Roman" w:hAnsi="Arial" w:cs="Times New Roman"/>
                <w:color w:val="0000FF"/>
                <w:sz w:val="20"/>
                <w:szCs w:val="20"/>
                <w:lang w:val="fr-FR"/>
              </w:rPr>
              <w:t>é</w:t>
            </w:r>
            <w:r w:rsidRPr="007A1E0A">
              <w:rPr>
                <w:rFonts w:ascii="Arial" w:eastAsia="Times New Roman" w:hAnsi="Arial" w:cs="Times New Roman"/>
                <w:color w:val="0000FF"/>
                <w:sz w:val="20"/>
                <w:szCs w:val="20"/>
                <w:lang w:val="fr-FR"/>
              </w:rPr>
              <w:t>nocarcinome in situ.</w:t>
            </w:r>
          </w:p>
        </w:tc>
        <w:tc>
          <w:tcPr>
            <w:tcW w:w="271" w:type="dxa"/>
            <w:vAlign w:val="bottom"/>
          </w:tcPr>
          <w:p w14:paraId="109C40D8" w14:textId="77777777" w:rsidR="001F191E" w:rsidRPr="007A1E0A"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7CE64218" w14:textId="77777777" w:rsidTr="00B803FD">
        <w:trPr>
          <w:cantSplit/>
        </w:trPr>
        <w:tc>
          <w:tcPr>
            <w:tcW w:w="270" w:type="dxa"/>
          </w:tcPr>
          <w:p w14:paraId="218E22C9"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542" w:type="dxa"/>
          </w:tcPr>
          <w:p w14:paraId="64D9466B" w14:textId="77777777" w:rsidR="001F191E" w:rsidRPr="007A1E0A" w:rsidRDefault="001F191E"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7E6F690F"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812" w:type="dxa"/>
          </w:tcPr>
          <w:p w14:paraId="131E5DC3" w14:textId="77777777" w:rsidR="001F191E" w:rsidRPr="007A1E0A" w:rsidRDefault="001F191E" w:rsidP="00B803FD">
            <w:pPr>
              <w:spacing w:after="0" w:line="240" w:lineRule="atLeast"/>
              <w:rPr>
                <w:rFonts w:ascii="Arial" w:eastAsia="Times New Roman" w:hAnsi="Arial" w:cs="Times New Roman"/>
                <w:color w:val="0000FF"/>
                <w:sz w:val="20"/>
                <w:szCs w:val="20"/>
                <w:lang w:val="fr-FR"/>
              </w:rPr>
            </w:pPr>
          </w:p>
        </w:tc>
        <w:tc>
          <w:tcPr>
            <w:tcW w:w="6319" w:type="dxa"/>
            <w:gridSpan w:val="3"/>
          </w:tcPr>
          <w:p w14:paraId="0EFFB851" w14:textId="77777777"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34EB0EE"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26C83243" w14:textId="77777777" w:rsidTr="00B803FD">
        <w:trPr>
          <w:cantSplit/>
        </w:trPr>
        <w:tc>
          <w:tcPr>
            <w:tcW w:w="270" w:type="dxa"/>
          </w:tcPr>
          <w:p w14:paraId="268AF8DF"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3C7A43AD"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39831452"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74AF6AC6"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08A017BB" w14:textId="3DBAE3E3"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z w:val="20"/>
                <w:szCs w:val="20"/>
                <w:lang w:val="fr-FR"/>
              </w:rPr>
              <w:t>Le médecin traitant remet un formulaire de notification standardisé au médecin-conseil de l’organisme assureur du bénéficiaire en y mentionnant l’indication.</w:t>
            </w:r>
          </w:p>
        </w:tc>
        <w:tc>
          <w:tcPr>
            <w:tcW w:w="271" w:type="dxa"/>
            <w:vAlign w:val="bottom"/>
          </w:tcPr>
          <w:p w14:paraId="00BB26B2"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2A9A4406" w14:textId="77777777" w:rsidTr="00B803FD">
        <w:trPr>
          <w:cantSplit/>
        </w:trPr>
        <w:tc>
          <w:tcPr>
            <w:tcW w:w="270" w:type="dxa"/>
          </w:tcPr>
          <w:p w14:paraId="056B3279"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7C7BFFE1"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3C145638"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733C895E"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746ED1FB" w14:textId="77777777"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A7A8DAE"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385E87D9" w14:textId="77777777" w:rsidTr="00B803FD">
        <w:trPr>
          <w:cantSplit/>
        </w:trPr>
        <w:tc>
          <w:tcPr>
            <w:tcW w:w="270" w:type="dxa"/>
          </w:tcPr>
          <w:p w14:paraId="54F25815"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7029FCA3"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15CDDF58"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15FDFCA0"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4BD14ECE" w14:textId="3D09A4C5"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z w:val="20"/>
                <w:szCs w:val="20"/>
                <w:lang w:val="fr-FR"/>
              </w:rPr>
              <w:t>Pour les indications cliniques-diagnostiques, le bénéficiaire a droit au remboursement d'un co-test diagnostique par la suite. Dans les groupes à haut risque, une notification unique sera faite, après quoi le bénéficiaire aura droit au remboursement des tests HPV et des examens cytologiques médicalement nécessaires aussi longtemps qu’il sera question d’un haut risque, en tenant compte de la directive scientifique sur le suivi thérapeutique, validée et publiée par Sciensano.</w:t>
            </w:r>
          </w:p>
        </w:tc>
        <w:tc>
          <w:tcPr>
            <w:tcW w:w="271" w:type="dxa"/>
            <w:vAlign w:val="bottom"/>
          </w:tcPr>
          <w:p w14:paraId="37C91605"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2E9DE0DF" w14:textId="77777777" w:rsidTr="00B803FD">
        <w:trPr>
          <w:cantSplit/>
        </w:trPr>
        <w:tc>
          <w:tcPr>
            <w:tcW w:w="270" w:type="dxa"/>
          </w:tcPr>
          <w:p w14:paraId="5EA35FEF"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3CA44BB6"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05F95093"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4894C782"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0EB6913C" w14:textId="77777777"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CEE5775"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4C384E16" w14:textId="77777777" w:rsidTr="00B803FD">
        <w:trPr>
          <w:cantSplit/>
        </w:trPr>
        <w:tc>
          <w:tcPr>
            <w:tcW w:w="270" w:type="dxa"/>
          </w:tcPr>
          <w:p w14:paraId="4D7051B7"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68FBBCA5"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1C810253"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1C42F1B6"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4F3F9880" w14:textId="05435D24"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r w:rsidRPr="001F191E">
              <w:rPr>
                <w:rFonts w:ascii="Arial" w:eastAsia="Times New Roman" w:hAnsi="Arial" w:cs="Times New Roman"/>
                <w:color w:val="0000FF"/>
                <w:sz w:val="20"/>
                <w:szCs w:val="20"/>
                <w:lang w:val="fr-FR"/>
              </w:rPr>
              <w:t>Les prestations 114030-114041, 114170-114181, 114192-114203, 149612-149623, 149634-149645 et 149656-149660 ne sont pas cumulables entre elles.</w:t>
            </w:r>
            <w:r>
              <w:t xml:space="preserve"> </w:t>
            </w:r>
            <w:r w:rsidRPr="001F191E">
              <w:rPr>
                <w:rFonts w:ascii="Arial" w:eastAsia="Times New Roman" w:hAnsi="Arial" w:cs="Times New Roman"/>
                <w:color w:val="0000FF"/>
                <w:sz w:val="20"/>
                <w:szCs w:val="20"/>
                <w:lang w:val="fr-FR"/>
              </w:rPr>
              <w:t>"</w:t>
            </w:r>
          </w:p>
        </w:tc>
        <w:tc>
          <w:tcPr>
            <w:tcW w:w="271" w:type="dxa"/>
            <w:vAlign w:val="bottom"/>
          </w:tcPr>
          <w:p w14:paraId="55CA47FB"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tr w:rsidR="001F191E" w:rsidRPr="00AA7EFC" w14:paraId="2E08DBC9" w14:textId="77777777" w:rsidTr="00B803FD">
        <w:trPr>
          <w:cantSplit/>
        </w:trPr>
        <w:tc>
          <w:tcPr>
            <w:tcW w:w="270" w:type="dxa"/>
          </w:tcPr>
          <w:p w14:paraId="193E557A"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542" w:type="dxa"/>
          </w:tcPr>
          <w:p w14:paraId="0761EE7C" w14:textId="77777777" w:rsidR="001F191E" w:rsidRPr="004F5BBD" w:rsidRDefault="001F191E" w:rsidP="00B803FD">
            <w:pPr>
              <w:spacing w:after="0" w:line="240" w:lineRule="atLeast"/>
              <w:rPr>
                <w:rFonts w:ascii="Times New Roman" w:eastAsia="Times New Roman" w:hAnsi="Times New Roman" w:cs="Times New Roman"/>
                <w:color w:val="0000FF"/>
                <w:sz w:val="20"/>
                <w:szCs w:val="20"/>
                <w:highlight w:val="yellow"/>
                <w:lang w:val="fr-FR"/>
              </w:rPr>
            </w:pPr>
          </w:p>
        </w:tc>
        <w:tc>
          <w:tcPr>
            <w:tcW w:w="812" w:type="dxa"/>
          </w:tcPr>
          <w:p w14:paraId="5306B142"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812" w:type="dxa"/>
          </w:tcPr>
          <w:p w14:paraId="42CB233E" w14:textId="77777777" w:rsidR="001F191E" w:rsidRPr="004F5BBD" w:rsidRDefault="001F191E" w:rsidP="00B803FD">
            <w:pPr>
              <w:spacing w:after="0" w:line="240" w:lineRule="atLeast"/>
              <w:rPr>
                <w:rFonts w:ascii="Arial" w:eastAsia="Times New Roman" w:hAnsi="Arial" w:cs="Times New Roman"/>
                <w:color w:val="0000FF"/>
                <w:sz w:val="20"/>
                <w:szCs w:val="20"/>
                <w:highlight w:val="yellow"/>
                <w:lang w:val="fr-FR"/>
              </w:rPr>
            </w:pPr>
          </w:p>
        </w:tc>
        <w:tc>
          <w:tcPr>
            <w:tcW w:w="6319" w:type="dxa"/>
            <w:gridSpan w:val="3"/>
          </w:tcPr>
          <w:p w14:paraId="0613DB71" w14:textId="77777777" w:rsidR="001F191E" w:rsidRPr="001F191E" w:rsidRDefault="001F191E" w:rsidP="00B803FD">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2D63054" w14:textId="77777777" w:rsidR="001F191E" w:rsidRPr="00AA7EFC" w:rsidRDefault="001F191E" w:rsidP="00B803FD">
            <w:pPr>
              <w:spacing w:after="0" w:line="240" w:lineRule="atLeast"/>
              <w:jc w:val="right"/>
              <w:rPr>
                <w:rFonts w:ascii="Times New Roman" w:eastAsia="Times New Roman" w:hAnsi="Times New Roman" w:cs="Times New Roman"/>
                <w:color w:val="0000FF"/>
                <w:sz w:val="20"/>
                <w:szCs w:val="20"/>
                <w:lang w:val="fr-FR"/>
              </w:rPr>
            </w:pPr>
          </w:p>
        </w:tc>
      </w:tr>
      <w:bookmarkEnd w:id="2"/>
      <w:tr w:rsidR="00AA7EFC" w:rsidRPr="00AA7EFC" w14:paraId="460DACC0" w14:textId="77777777" w:rsidTr="00EE7218">
        <w:trPr>
          <w:cantSplit/>
        </w:trPr>
        <w:tc>
          <w:tcPr>
            <w:tcW w:w="270" w:type="dxa"/>
          </w:tcPr>
          <w:p w14:paraId="6464DEAB" w14:textId="77777777" w:rsidR="00AA7EFC" w:rsidRPr="004F5BBD" w:rsidRDefault="00AA7EFC" w:rsidP="00AA7EFC">
            <w:pPr>
              <w:spacing w:after="0" w:line="240" w:lineRule="atLeast"/>
              <w:rPr>
                <w:rFonts w:ascii="Arial" w:eastAsia="Times New Roman" w:hAnsi="Arial" w:cs="Times New Roman"/>
                <w:color w:val="0000FF"/>
                <w:sz w:val="20"/>
                <w:szCs w:val="20"/>
              </w:rPr>
            </w:pPr>
          </w:p>
        </w:tc>
        <w:tc>
          <w:tcPr>
            <w:tcW w:w="542" w:type="dxa"/>
          </w:tcPr>
          <w:p w14:paraId="0CBF39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EFFC696"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55723E49"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1ACC4F89"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2B140C8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B310450"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27F3B2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8FB454C" w14:textId="77777777" w:rsidTr="00EE7218">
        <w:trPr>
          <w:cantSplit/>
        </w:trPr>
        <w:tc>
          <w:tcPr>
            <w:tcW w:w="270" w:type="dxa"/>
          </w:tcPr>
          <w:p w14:paraId="15A90A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10F95F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9D2BA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114052</w:t>
            </w:r>
          </w:p>
        </w:tc>
        <w:tc>
          <w:tcPr>
            <w:tcW w:w="812" w:type="dxa"/>
          </w:tcPr>
          <w:p w14:paraId="34550E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114063</w:t>
            </w:r>
          </w:p>
        </w:tc>
        <w:tc>
          <w:tcPr>
            <w:tcW w:w="5145" w:type="dxa"/>
          </w:tcPr>
          <w:p w14:paraId="3E1A685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Fenestration de l'ongle</w:t>
            </w:r>
          </w:p>
        </w:tc>
        <w:tc>
          <w:tcPr>
            <w:tcW w:w="542" w:type="dxa"/>
            <w:vAlign w:val="bottom"/>
          </w:tcPr>
          <w:p w14:paraId="1622C18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4E66462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w:t>
            </w:r>
          </w:p>
        </w:tc>
        <w:tc>
          <w:tcPr>
            <w:tcW w:w="271" w:type="dxa"/>
            <w:vAlign w:val="bottom"/>
          </w:tcPr>
          <w:p w14:paraId="449E53A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A42DEF8" w14:textId="77777777" w:rsidTr="00EE7218">
        <w:trPr>
          <w:cantSplit/>
        </w:trPr>
        <w:tc>
          <w:tcPr>
            <w:tcW w:w="270" w:type="dxa"/>
          </w:tcPr>
          <w:p w14:paraId="2A9E27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04F47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C70E391"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21D72165"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528F2D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EF9D39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37106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87C793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A2A4BA2" w14:textId="77777777" w:rsidTr="00EE7218">
        <w:trPr>
          <w:cantSplit/>
        </w:trPr>
        <w:tc>
          <w:tcPr>
            <w:tcW w:w="270" w:type="dxa"/>
          </w:tcPr>
          <w:p w14:paraId="427075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F4982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226CF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114074</w:t>
            </w:r>
          </w:p>
        </w:tc>
        <w:tc>
          <w:tcPr>
            <w:tcW w:w="812" w:type="dxa"/>
          </w:tcPr>
          <w:p w14:paraId="55F766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114085</w:t>
            </w:r>
          </w:p>
        </w:tc>
        <w:tc>
          <w:tcPr>
            <w:tcW w:w="5145" w:type="dxa"/>
          </w:tcPr>
          <w:p w14:paraId="0F1D18C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Excision importante de tissus nécrosés au niveau d'une ou plusieurs escarres de décubitus</w:t>
            </w:r>
          </w:p>
        </w:tc>
        <w:tc>
          <w:tcPr>
            <w:tcW w:w="542" w:type="dxa"/>
            <w:vAlign w:val="bottom"/>
          </w:tcPr>
          <w:p w14:paraId="6A4B6A1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6A320D9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10</w:t>
            </w:r>
          </w:p>
        </w:tc>
        <w:tc>
          <w:tcPr>
            <w:tcW w:w="271" w:type="dxa"/>
            <w:vAlign w:val="bottom"/>
          </w:tcPr>
          <w:p w14:paraId="1D3FF86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1D1270FD" w14:textId="77777777" w:rsidTr="00EE7218">
        <w:trPr>
          <w:cantSplit/>
        </w:trPr>
        <w:tc>
          <w:tcPr>
            <w:tcW w:w="270" w:type="dxa"/>
          </w:tcPr>
          <w:p w14:paraId="03A45E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3BB7D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AD1AC2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38C5CDC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1774FA75"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DB90AD4"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EE16D4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92A768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0B890421" w14:textId="77777777" w:rsidTr="00EE7218">
        <w:trPr>
          <w:cantSplit/>
        </w:trPr>
        <w:tc>
          <w:tcPr>
            <w:tcW w:w="270" w:type="dxa"/>
          </w:tcPr>
          <w:p w14:paraId="1FF0D1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4945C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AA974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1E226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BF44253"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fr-FR"/>
              </w:rPr>
            </w:pPr>
            <w:r w:rsidRPr="00AA7EFC">
              <w:rPr>
                <w:rFonts w:ascii="Arial" w:eastAsia="Times New Roman" w:hAnsi="Arial" w:cs="Times New Roman"/>
                <w:i/>
                <w:color w:val="0000FF"/>
                <w:sz w:val="18"/>
                <w:szCs w:val="20"/>
                <w:lang w:val="fr-FR"/>
              </w:rPr>
              <w:t>"A.R. 9.12.1994" (en vigueur 1.3.1995) + "A.R. 29.11.1996" (en vigueur 1.4.1997) + "A.R. 30.12.2005" (en vigueur 1.3.2006)</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14A1500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E6D4200" w14:textId="77777777" w:rsidTr="00EE7218">
        <w:trPr>
          <w:cantSplit/>
        </w:trPr>
        <w:tc>
          <w:tcPr>
            <w:tcW w:w="270" w:type="dxa"/>
          </w:tcPr>
          <w:p w14:paraId="22700D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3FCA70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43F75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114096</w:t>
            </w:r>
          </w:p>
        </w:tc>
        <w:tc>
          <w:tcPr>
            <w:tcW w:w="812" w:type="dxa"/>
          </w:tcPr>
          <w:p w14:paraId="218A831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114100</w:t>
            </w:r>
          </w:p>
        </w:tc>
        <w:tc>
          <w:tcPr>
            <w:tcW w:w="5145" w:type="dxa"/>
          </w:tcPr>
          <w:p w14:paraId="59D3E4EB" w14:textId="4E6E90FD"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Recherche de bactériurie significative par culture quantitative par méthode d'immersion et incubation à 37°</w:t>
            </w:r>
            <w:r w:rsidR="00C822CA">
              <w:rPr>
                <w:rFonts w:ascii="Arial" w:eastAsia="Times New Roman" w:hAnsi="Arial" w:cs="Times New Roman"/>
                <w:color w:val="0000FF"/>
                <w:sz w:val="20"/>
                <w:szCs w:val="20"/>
                <w:lang w:val="fr-FR"/>
              </w:rPr>
              <w:t> </w:t>
            </w:r>
            <w:r w:rsidRPr="00AA7EFC">
              <w:rPr>
                <w:rFonts w:ascii="Arial" w:eastAsia="Times New Roman" w:hAnsi="Arial" w:cs="Times New Roman"/>
                <w:color w:val="0000FF"/>
                <w:sz w:val="20"/>
                <w:szCs w:val="20"/>
                <w:lang w:val="fr-FR"/>
              </w:rPr>
              <w:t>C</w:t>
            </w:r>
          </w:p>
        </w:tc>
        <w:tc>
          <w:tcPr>
            <w:tcW w:w="542" w:type="dxa"/>
            <w:vAlign w:val="bottom"/>
          </w:tcPr>
          <w:p w14:paraId="3101E3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308F5C9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80</w:t>
            </w:r>
          </w:p>
        </w:tc>
        <w:tc>
          <w:tcPr>
            <w:tcW w:w="271" w:type="dxa"/>
            <w:vAlign w:val="bottom"/>
          </w:tcPr>
          <w:p w14:paraId="06E0F03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EAC91E6" w14:textId="77777777" w:rsidTr="00EE7218">
        <w:trPr>
          <w:cantSplit/>
        </w:trPr>
        <w:tc>
          <w:tcPr>
            <w:tcW w:w="270" w:type="dxa"/>
          </w:tcPr>
          <w:p w14:paraId="408A05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9F41B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4D9A7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CFFE61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145" w:type="dxa"/>
          </w:tcPr>
          <w:p w14:paraId="602BA34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(Maximum 1) (Règle de cumul 126)"</w:t>
            </w:r>
          </w:p>
        </w:tc>
        <w:tc>
          <w:tcPr>
            <w:tcW w:w="542" w:type="dxa"/>
            <w:vAlign w:val="bottom"/>
          </w:tcPr>
          <w:p w14:paraId="0524A6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6A1CFA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4C96E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6A7111E" w14:textId="77777777" w:rsidTr="00EE7218">
        <w:trPr>
          <w:cantSplit/>
        </w:trPr>
        <w:tc>
          <w:tcPr>
            <w:tcW w:w="270" w:type="dxa"/>
          </w:tcPr>
          <w:p w14:paraId="6D6626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2D675A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86BC8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A0911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8E603A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B262E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2D1C2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42E134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8997012" w14:textId="77777777" w:rsidTr="00EE7218">
        <w:trPr>
          <w:cantSplit/>
        </w:trPr>
        <w:tc>
          <w:tcPr>
            <w:tcW w:w="270" w:type="dxa"/>
          </w:tcPr>
          <w:p w14:paraId="624882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2CF5A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7CAF5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3A48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6F7B99B" w14:textId="77777777" w:rsidR="00AA7EFC" w:rsidRPr="00AA7EFC" w:rsidRDefault="00AA7EFC" w:rsidP="00AA7EFC">
            <w:pPr>
              <w:spacing w:after="0" w:line="240" w:lineRule="atLeast"/>
              <w:jc w:val="both"/>
              <w:rPr>
                <w:rFonts w:ascii="Arial" w:eastAsia="Times New Roman" w:hAnsi="Arial" w:cs="Times New Roman"/>
                <w:i/>
                <w:color w:val="0000FF"/>
                <w:sz w:val="18"/>
                <w:szCs w:val="20"/>
                <w:lang w:val="fr-FR"/>
              </w:rPr>
            </w:pPr>
            <w:r w:rsidRPr="00AA7EFC">
              <w:rPr>
                <w:rFonts w:ascii="Arial" w:eastAsia="Times New Roman" w:hAnsi="Arial" w:cs="Times New Roman"/>
                <w:i/>
                <w:color w:val="0000FF"/>
                <w:sz w:val="18"/>
                <w:szCs w:val="20"/>
                <w:lang w:val="fr-FR"/>
              </w:rPr>
              <w:t>"A.R. 30.12.2005" (en vigueur 1.3.2006) + "A.R. 27.1.2008" (en vigueur 1.4.2008)</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78985F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3F5CED3" w14:textId="77777777" w:rsidTr="00EE7218">
        <w:trPr>
          <w:cantSplit/>
        </w:trPr>
        <w:tc>
          <w:tcPr>
            <w:tcW w:w="270" w:type="dxa"/>
          </w:tcPr>
          <w:p w14:paraId="016D08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en-GB"/>
              </w:rPr>
              <w:t>"</w:t>
            </w:r>
          </w:p>
        </w:tc>
        <w:tc>
          <w:tcPr>
            <w:tcW w:w="542" w:type="dxa"/>
          </w:tcPr>
          <w:p w14:paraId="4EE180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C1BAE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en-GB"/>
              </w:rPr>
              <w:t>114111</w:t>
            </w:r>
          </w:p>
        </w:tc>
        <w:tc>
          <w:tcPr>
            <w:tcW w:w="812" w:type="dxa"/>
          </w:tcPr>
          <w:p w14:paraId="0CF42F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0EDBE44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 xml:space="preserve">Examen microscopique de l'urine au moyen d'une chambre de comptage de Fuchs-Rosenthal </w:t>
            </w:r>
          </w:p>
        </w:tc>
        <w:tc>
          <w:tcPr>
            <w:tcW w:w="542" w:type="dxa"/>
            <w:vAlign w:val="bottom"/>
          </w:tcPr>
          <w:p w14:paraId="24D1793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B</w:t>
            </w:r>
          </w:p>
        </w:tc>
        <w:tc>
          <w:tcPr>
            <w:tcW w:w="632" w:type="dxa"/>
            <w:vAlign w:val="bottom"/>
          </w:tcPr>
          <w:p w14:paraId="1323413E"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350</w:t>
            </w:r>
          </w:p>
        </w:tc>
        <w:tc>
          <w:tcPr>
            <w:tcW w:w="271" w:type="dxa"/>
            <w:vAlign w:val="bottom"/>
          </w:tcPr>
          <w:p w14:paraId="4A8AA55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6D8AC78" w14:textId="77777777" w:rsidTr="00EE7218">
        <w:trPr>
          <w:cantSplit/>
        </w:trPr>
        <w:tc>
          <w:tcPr>
            <w:tcW w:w="270" w:type="dxa"/>
          </w:tcPr>
          <w:p w14:paraId="480C54C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C1D7E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28DF29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AA1851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717BC08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(Maximum 1) (Règle de cumul 126)"</w:t>
            </w:r>
          </w:p>
        </w:tc>
        <w:tc>
          <w:tcPr>
            <w:tcW w:w="542" w:type="dxa"/>
            <w:vAlign w:val="bottom"/>
          </w:tcPr>
          <w:p w14:paraId="33971B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7121FA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D55FD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r>
      <w:tr w:rsidR="00AA7EFC" w:rsidRPr="00AA7EFC" w14:paraId="2DFFFBE1" w14:textId="77777777" w:rsidTr="00EE7218">
        <w:trPr>
          <w:cantSplit/>
        </w:trPr>
        <w:tc>
          <w:tcPr>
            <w:tcW w:w="270" w:type="dxa"/>
          </w:tcPr>
          <w:p w14:paraId="415D30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F1BF9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F49DA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F3E01C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78D6205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9A320D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22FA8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95A73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r>
      <w:tr w:rsidR="00AA7EFC" w:rsidRPr="00AA7EFC" w14:paraId="5E58F4BF" w14:textId="77777777" w:rsidTr="00EE7218">
        <w:trPr>
          <w:cantSplit/>
        </w:trPr>
        <w:tc>
          <w:tcPr>
            <w:tcW w:w="270" w:type="dxa"/>
          </w:tcPr>
          <w:p w14:paraId="506EAB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0B1440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B8BF6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369F5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2ECFE2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i/>
                <w:color w:val="0000FF"/>
                <w:sz w:val="18"/>
                <w:szCs w:val="20"/>
                <w:lang w:val="fr-FR"/>
              </w:rPr>
              <w:t>"A.R. 21.4.2007" (en vigueur 1.7.2007)</w:t>
            </w:r>
          </w:p>
        </w:tc>
        <w:tc>
          <w:tcPr>
            <w:tcW w:w="271" w:type="dxa"/>
            <w:vAlign w:val="bottom"/>
          </w:tcPr>
          <w:p w14:paraId="18DFD77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D35F4F4" w14:textId="77777777" w:rsidTr="00EE7218">
        <w:trPr>
          <w:cantSplit/>
        </w:trPr>
        <w:tc>
          <w:tcPr>
            <w:tcW w:w="270" w:type="dxa"/>
          </w:tcPr>
          <w:p w14:paraId="15B2366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w:t>
            </w:r>
          </w:p>
        </w:tc>
        <w:tc>
          <w:tcPr>
            <w:tcW w:w="542" w:type="dxa"/>
          </w:tcPr>
          <w:p w14:paraId="70DDE049"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0AF24CAE"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114133</w:t>
            </w:r>
          </w:p>
        </w:tc>
        <w:tc>
          <w:tcPr>
            <w:tcW w:w="812" w:type="dxa"/>
          </w:tcPr>
          <w:p w14:paraId="0C7461F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67DE0CE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Spirométrie avec protocole, la courbe débit/volume, la courbe temps/volume et la détermination d'au moins les paramètres suivants en valeur absolue et en pourcentage de la valeur prédite : CVF, VEMS et VEMS/CVF</w:t>
            </w:r>
          </w:p>
        </w:tc>
        <w:tc>
          <w:tcPr>
            <w:tcW w:w="542" w:type="dxa"/>
            <w:vAlign w:val="bottom"/>
          </w:tcPr>
          <w:p w14:paraId="4CA1D62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K</w:t>
            </w:r>
          </w:p>
        </w:tc>
        <w:tc>
          <w:tcPr>
            <w:tcW w:w="632" w:type="dxa"/>
            <w:vAlign w:val="bottom"/>
          </w:tcPr>
          <w:p w14:paraId="77A18702"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10</w:t>
            </w:r>
          </w:p>
        </w:tc>
        <w:tc>
          <w:tcPr>
            <w:tcW w:w="271" w:type="dxa"/>
            <w:vAlign w:val="bottom"/>
          </w:tcPr>
          <w:p w14:paraId="0AC546B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w:t>
            </w:r>
          </w:p>
        </w:tc>
      </w:tr>
      <w:tr w:rsidR="00AA7EFC" w:rsidRPr="00AA7EFC" w14:paraId="5D151A84" w14:textId="77777777" w:rsidTr="00EE7218">
        <w:trPr>
          <w:cantSplit/>
        </w:trPr>
        <w:tc>
          <w:tcPr>
            <w:tcW w:w="270" w:type="dxa"/>
          </w:tcPr>
          <w:p w14:paraId="2A0309C3"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519A3E8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255CAB5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F25DF3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1AF19DD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24239C5"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2" w:type="dxa"/>
            <w:vAlign w:val="bottom"/>
          </w:tcPr>
          <w:p w14:paraId="01AF188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271" w:type="dxa"/>
            <w:vAlign w:val="bottom"/>
          </w:tcPr>
          <w:p w14:paraId="354CC45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195228D8" w14:textId="77777777" w:rsidTr="00EE7218">
        <w:trPr>
          <w:cantSplit/>
        </w:trPr>
        <w:tc>
          <w:tcPr>
            <w:tcW w:w="270" w:type="dxa"/>
          </w:tcPr>
          <w:p w14:paraId="0DA733C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627A8D3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12879594"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7681FD25"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73D95EFD" w14:textId="77777777" w:rsidR="00AA7EFC" w:rsidRPr="00AA7EFC" w:rsidRDefault="00AA7EFC" w:rsidP="00BB48F8">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i/>
                <w:color w:val="0000FF"/>
                <w:sz w:val="18"/>
                <w:szCs w:val="20"/>
                <w:lang w:val="fr-FR"/>
              </w:rPr>
              <w:t>"A.R. 21.4.2007" (en vigueur 1.7.2007) + "A.R. 4.12.2013" (en vigueur 1.2.2014)</w:t>
            </w:r>
          </w:p>
        </w:tc>
        <w:tc>
          <w:tcPr>
            <w:tcW w:w="271" w:type="dxa"/>
            <w:vAlign w:val="bottom"/>
          </w:tcPr>
          <w:p w14:paraId="751DF52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4DA8761A" w14:textId="77777777" w:rsidTr="00EE7218">
        <w:trPr>
          <w:cantSplit/>
        </w:trPr>
        <w:tc>
          <w:tcPr>
            <w:tcW w:w="270" w:type="dxa"/>
          </w:tcPr>
          <w:p w14:paraId="7FF593F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w:t>
            </w:r>
          </w:p>
        </w:tc>
        <w:tc>
          <w:tcPr>
            <w:tcW w:w="542" w:type="dxa"/>
          </w:tcPr>
          <w:p w14:paraId="0B39B4EF"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3FDEFEC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114155</w:t>
            </w:r>
          </w:p>
        </w:tc>
        <w:tc>
          <w:tcPr>
            <w:tcW w:w="812" w:type="dxa"/>
          </w:tcPr>
          <w:p w14:paraId="68E0FCD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1A50E18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Spirométrie avec détermination de la réversibilité de l'obstruction des voies aériennes, y compris le protocole, la courbe débit/volume, la courbe temps/volume et la détermination d'au moins les paramètres suivants en valeur absolue et en pourcentage de la valeur prédite : CVF, VEMS et VEMS/CVF</w:t>
            </w:r>
          </w:p>
        </w:tc>
        <w:tc>
          <w:tcPr>
            <w:tcW w:w="542" w:type="dxa"/>
            <w:vAlign w:val="bottom"/>
          </w:tcPr>
          <w:p w14:paraId="2BE8E9EF"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 xml:space="preserve">K  </w:t>
            </w:r>
          </w:p>
        </w:tc>
        <w:tc>
          <w:tcPr>
            <w:tcW w:w="632" w:type="dxa"/>
            <w:vAlign w:val="bottom"/>
          </w:tcPr>
          <w:p w14:paraId="2163534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19</w:t>
            </w:r>
          </w:p>
        </w:tc>
        <w:tc>
          <w:tcPr>
            <w:tcW w:w="271" w:type="dxa"/>
            <w:vAlign w:val="bottom"/>
          </w:tcPr>
          <w:p w14:paraId="7A7DF83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1EE079F3" w14:textId="77777777" w:rsidTr="00EE7218">
        <w:trPr>
          <w:cantSplit/>
        </w:trPr>
        <w:tc>
          <w:tcPr>
            <w:tcW w:w="270" w:type="dxa"/>
          </w:tcPr>
          <w:p w14:paraId="52C7A3B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4FE1001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05CC82CB"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11C2477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653C700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AA2A78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2" w:type="dxa"/>
            <w:vAlign w:val="bottom"/>
          </w:tcPr>
          <w:p w14:paraId="2D0241A9"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271" w:type="dxa"/>
            <w:vAlign w:val="bottom"/>
          </w:tcPr>
          <w:p w14:paraId="4A9DB2C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3579E733" w14:textId="77777777" w:rsidTr="00EE7218">
        <w:trPr>
          <w:cantSplit/>
        </w:trPr>
        <w:tc>
          <w:tcPr>
            <w:tcW w:w="270" w:type="dxa"/>
          </w:tcPr>
          <w:p w14:paraId="24B32A35"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0866FF4F"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725D3B2F"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7DB470D5"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0E5997D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Les prestations 114133 et 114155 ne peuvent être attestées qu'une fois par an sauf pour les patients atteints d'une affection pulmonaire obstructive avérée."</w:t>
            </w:r>
          </w:p>
        </w:tc>
        <w:tc>
          <w:tcPr>
            <w:tcW w:w="271" w:type="dxa"/>
            <w:vAlign w:val="bottom"/>
          </w:tcPr>
          <w:p w14:paraId="1E22BB5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07D5BA76" w14:textId="77777777" w:rsidTr="00EE7218">
        <w:trPr>
          <w:cantSplit/>
        </w:trPr>
        <w:tc>
          <w:tcPr>
            <w:tcW w:w="270" w:type="dxa"/>
          </w:tcPr>
          <w:p w14:paraId="20A76D44"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5217861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B802FFE"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2FBE04FB"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27D1E5A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A63202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7A1E0A" w:rsidRPr="00AA7EFC" w14:paraId="06A096C1" w14:textId="77777777" w:rsidTr="00EE7218">
        <w:trPr>
          <w:cantSplit/>
        </w:trPr>
        <w:tc>
          <w:tcPr>
            <w:tcW w:w="270" w:type="dxa"/>
          </w:tcPr>
          <w:p w14:paraId="5450F449" w14:textId="77777777" w:rsidR="007A1E0A" w:rsidRDefault="007A1E0A" w:rsidP="00AA7EFC">
            <w:pPr>
              <w:spacing w:after="0" w:line="240" w:lineRule="atLeast"/>
              <w:rPr>
                <w:rFonts w:ascii="Arial" w:eastAsia="Times New Roman" w:hAnsi="Arial" w:cs="Times New Roman"/>
                <w:color w:val="0000FF"/>
                <w:sz w:val="20"/>
                <w:szCs w:val="20"/>
                <w:lang w:val="fr-FR"/>
              </w:rPr>
            </w:pPr>
          </w:p>
          <w:p w14:paraId="7E4652E7" w14:textId="77777777" w:rsidR="007A1E0A" w:rsidRDefault="007A1E0A" w:rsidP="00AA7EFC">
            <w:pPr>
              <w:spacing w:after="0" w:line="240" w:lineRule="atLeast"/>
              <w:rPr>
                <w:rFonts w:ascii="Arial" w:eastAsia="Times New Roman" w:hAnsi="Arial" w:cs="Times New Roman"/>
                <w:color w:val="0000FF"/>
                <w:sz w:val="20"/>
                <w:szCs w:val="20"/>
                <w:lang w:val="fr-FR"/>
              </w:rPr>
            </w:pPr>
          </w:p>
          <w:p w14:paraId="47A6E0A2" w14:textId="77777777" w:rsidR="007A1E0A" w:rsidRDefault="007A1E0A" w:rsidP="00AA7EFC">
            <w:pPr>
              <w:spacing w:after="0" w:line="240" w:lineRule="atLeast"/>
              <w:rPr>
                <w:rFonts w:ascii="Arial" w:eastAsia="Times New Roman" w:hAnsi="Arial" w:cs="Times New Roman"/>
                <w:color w:val="0000FF"/>
                <w:sz w:val="20"/>
                <w:szCs w:val="20"/>
                <w:lang w:val="fr-FR"/>
              </w:rPr>
            </w:pPr>
          </w:p>
          <w:p w14:paraId="105F5140" w14:textId="77777777" w:rsidR="007A1E0A" w:rsidRDefault="007A1E0A" w:rsidP="00AA7EFC">
            <w:pPr>
              <w:spacing w:after="0" w:line="240" w:lineRule="atLeast"/>
              <w:rPr>
                <w:rFonts w:ascii="Arial" w:eastAsia="Times New Roman" w:hAnsi="Arial" w:cs="Times New Roman"/>
                <w:color w:val="0000FF"/>
                <w:sz w:val="20"/>
                <w:szCs w:val="20"/>
                <w:lang w:val="fr-FR"/>
              </w:rPr>
            </w:pPr>
          </w:p>
          <w:p w14:paraId="6C315199" w14:textId="77777777" w:rsidR="007A1E0A" w:rsidRDefault="007A1E0A" w:rsidP="00AA7EFC">
            <w:pPr>
              <w:spacing w:after="0" w:line="240" w:lineRule="atLeast"/>
              <w:rPr>
                <w:rFonts w:ascii="Arial" w:eastAsia="Times New Roman" w:hAnsi="Arial" w:cs="Times New Roman"/>
                <w:color w:val="0000FF"/>
                <w:sz w:val="20"/>
                <w:szCs w:val="20"/>
                <w:lang w:val="fr-FR"/>
              </w:rPr>
            </w:pPr>
          </w:p>
          <w:p w14:paraId="40486AE1" w14:textId="77777777" w:rsidR="007A1E0A" w:rsidRPr="00AA7EFC" w:rsidRDefault="007A1E0A" w:rsidP="00AA7EFC">
            <w:pPr>
              <w:spacing w:after="0" w:line="240" w:lineRule="atLeast"/>
              <w:rPr>
                <w:rFonts w:ascii="Arial" w:eastAsia="Times New Roman" w:hAnsi="Arial" w:cs="Times New Roman"/>
                <w:color w:val="0000FF"/>
                <w:sz w:val="20"/>
                <w:szCs w:val="20"/>
                <w:lang w:val="fr-FR"/>
              </w:rPr>
            </w:pPr>
          </w:p>
        </w:tc>
        <w:tc>
          <w:tcPr>
            <w:tcW w:w="542" w:type="dxa"/>
          </w:tcPr>
          <w:p w14:paraId="35390BC9" w14:textId="77777777" w:rsidR="007A1E0A" w:rsidRPr="00AA7EFC" w:rsidRDefault="007A1E0A" w:rsidP="00AA7EFC">
            <w:pPr>
              <w:spacing w:after="0" w:line="240" w:lineRule="atLeast"/>
              <w:rPr>
                <w:rFonts w:ascii="Arial" w:eastAsia="Times New Roman" w:hAnsi="Arial" w:cs="Times New Roman"/>
                <w:color w:val="0000FF"/>
                <w:sz w:val="20"/>
                <w:szCs w:val="20"/>
                <w:lang w:val="fr-FR"/>
              </w:rPr>
            </w:pPr>
          </w:p>
        </w:tc>
        <w:tc>
          <w:tcPr>
            <w:tcW w:w="812" w:type="dxa"/>
          </w:tcPr>
          <w:p w14:paraId="6885F3E3" w14:textId="77777777" w:rsidR="007A1E0A" w:rsidRPr="00AA7EFC" w:rsidRDefault="007A1E0A" w:rsidP="00AA7EFC">
            <w:pPr>
              <w:spacing w:after="0" w:line="240" w:lineRule="atLeast"/>
              <w:rPr>
                <w:rFonts w:ascii="Arial" w:eastAsia="Times New Roman" w:hAnsi="Arial" w:cs="Times New Roman"/>
                <w:color w:val="0000FF"/>
                <w:sz w:val="20"/>
                <w:szCs w:val="20"/>
                <w:lang w:val="fr-FR"/>
              </w:rPr>
            </w:pPr>
          </w:p>
        </w:tc>
        <w:tc>
          <w:tcPr>
            <w:tcW w:w="812" w:type="dxa"/>
          </w:tcPr>
          <w:p w14:paraId="75EA2B72" w14:textId="77777777" w:rsidR="007A1E0A" w:rsidRPr="00AA7EFC" w:rsidRDefault="007A1E0A"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3391A867" w14:textId="77777777" w:rsidR="007A1E0A" w:rsidRPr="00AA7EFC" w:rsidRDefault="007A1E0A"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5F65826" w14:textId="77777777" w:rsidR="007A1E0A" w:rsidRPr="00AA7EFC" w:rsidRDefault="007A1E0A"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611A2460" w14:textId="77777777" w:rsidTr="00EE7218">
        <w:trPr>
          <w:cantSplit/>
        </w:trPr>
        <w:tc>
          <w:tcPr>
            <w:tcW w:w="270" w:type="dxa"/>
          </w:tcPr>
          <w:p w14:paraId="2D5EF4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EC8060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A9C20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28FD0B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246AC6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2C5201C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2082CF7" w14:textId="77777777" w:rsidTr="00EE7218">
        <w:trPr>
          <w:cantSplit/>
        </w:trPr>
        <w:tc>
          <w:tcPr>
            <w:tcW w:w="270" w:type="dxa"/>
          </w:tcPr>
          <w:p w14:paraId="42F259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bookmarkStart w:id="3" w:name="_Hlk181779602"/>
          </w:p>
        </w:tc>
        <w:tc>
          <w:tcPr>
            <w:tcW w:w="542" w:type="dxa"/>
          </w:tcPr>
          <w:p w14:paraId="666DFE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4C47E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2AFF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09A8781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w:t>
            </w:r>
            <w:r w:rsidRPr="00AA7EFC">
              <w:rPr>
                <w:rFonts w:ascii="Arial" w:eastAsia="Times New Roman" w:hAnsi="Arial" w:cs="Times New Roman"/>
                <w:b/>
                <w:color w:val="0000FF"/>
                <w:sz w:val="20"/>
                <w:szCs w:val="20"/>
                <w:lang w:val="fr-FR"/>
              </w:rPr>
              <w:t xml:space="preserve">C. </w:t>
            </w:r>
            <w:r w:rsidRPr="00AA7EFC">
              <w:rPr>
                <w:rFonts w:ascii="Arial" w:eastAsia="Times New Roman" w:hAnsi="Arial" w:cs="Times New Roman"/>
                <w:color w:val="0000FF"/>
                <w:sz w:val="20"/>
                <w:szCs w:val="20"/>
                <w:lang w:val="fr-FR"/>
              </w:rPr>
              <w:t>Sont considérées comme prestations courantes qui requièrent la qualification de médecin spécialiste (B) :</w:t>
            </w:r>
          </w:p>
        </w:tc>
        <w:tc>
          <w:tcPr>
            <w:tcW w:w="271" w:type="dxa"/>
            <w:vAlign w:val="bottom"/>
          </w:tcPr>
          <w:p w14:paraId="1F14F5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bookmarkEnd w:id="3"/>
      <w:tr w:rsidR="00AA7EFC" w:rsidRPr="00AA7EFC" w14:paraId="199C140C" w14:textId="77777777" w:rsidTr="00EE7218">
        <w:trPr>
          <w:cantSplit/>
        </w:trPr>
        <w:tc>
          <w:tcPr>
            <w:tcW w:w="270" w:type="dxa"/>
          </w:tcPr>
          <w:p w14:paraId="0EB1AE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16E72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538EF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36FD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B8DFF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B73EEC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9432F0C" w14:textId="77777777" w:rsidTr="00EE7218">
        <w:trPr>
          <w:cantSplit/>
        </w:trPr>
        <w:tc>
          <w:tcPr>
            <w:tcW w:w="270" w:type="dxa"/>
          </w:tcPr>
          <w:p w14:paraId="13B9DC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C46B0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EDF90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1A9B11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65FB641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I. BIOLOGIE CLINIQUE.</w:t>
            </w:r>
          </w:p>
        </w:tc>
        <w:tc>
          <w:tcPr>
            <w:tcW w:w="542" w:type="dxa"/>
            <w:vAlign w:val="bottom"/>
          </w:tcPr>
          <w:p w14:paraId="783AE0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5C486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F59F61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B5F6E1A" w14:textId="77777777" w:rsidTr="00EE7218">
        <w:trPr>
          <w:cantSplit/>
        </w:trPr>
        <w:tc>
          <w:tcPr>
            <w:tcW w:w="270" w:type="dxa"/>
          </w:tcPr>
          <w:p w14:paraId="41708C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5CC78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02F16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96EF8C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1499E6B"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004F18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57E32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55790E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7892C30" w14:textId="77777777" w:rsidTr="00EE7218">
        <w:trPr>
          <w:cantSplit/>
        </w:trPr>
        <w:tc>
          <w:tcPr>
            <w:tcW w:w="270" w:type="dxa"/>
          </w:tcPr>
          <w:p w14:paraId="670F900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B15E3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1C434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F20194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D758FF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1/CHIMIE</w:t>
            </w:r>
          </w:p>
        </w:tc>
        <w:tc>
          <w:tcPr>
            <w:tcW w:w="542" w:type="dxa"/>
            <w:vAlign w:val="bottom"/>
          </w:tcPr>
          <w:p w14:paraId="022160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59169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6892CD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42D8255" w14:textId="77777777" w:rsidTr="00EE7218">
        <w:trPr>
          <w:cantSplit/>
        </w:trPr>
        <w:tc>
          <w:tcPr>
            <w:tcW w:w="270" w:type="dxa"/>
          </w:tcPr>
          <w:p w14:paraId="0470F4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C56E1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C0E9E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7DF44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B5600CF"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0D69DD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15F17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807F42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5485B87" w14:textId="77777777" w:rsidTr="00EE7218">
        <w:trPr>
          <w:cantSplit/>
        </w:trPr>
        <w:tc>
          <w:tcPr>
            <w:tcW w:w="270" w:type="dxa"/>
          </w:tcPr>
          <w:p w14:paraId="70EDE9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22D09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4CB6C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B1AB2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A519A08" w14:textId="77777777" w:rsidR="00AA7EFC" w:rsidRPr="00AA7EFC" w:rsidRDefault="00AA7EFC" w:rsidP="00AA7EFC">
            <w:pPr>
              <w:spacing w:after="0" w:line="240" w:lineRule="atLeast"/>
              <w:jc w:val="both"/>
              <w:rPr>
                <w:rFonts w:ascii="Times New Roman" w:eastAsia="Times New Roman" w:hAnsi="Times New Roman" w:cs="Times New Roman"/>
                <w:b/>
                <w:color w:val="0000FF"/>
                <w:sz w:val="20"/>
                <w:szCs w:val="20"/>
                <w:lang w:val="en-GB"/>
              </w:rPr>
            </w:pPr>
            <w:r w:rsidRPr="00AA7EFC">
              <w:rPr>
                <w:rFonts w:ascii="Arial" w:eastAsia="Times New Roman" w:hAnsi="Arial" w:cs="Times New Roman"/>
                <w:b/>
                <w:color w:val="0000FF"/>
                <w:sz w:val="20"/>
                <w:szCs w:val="20"/>
                <w:lang w:val="en-GB"/>
              </w:rPr>
              <w:t>1/Sang</w:t>
            </w:r>
          </w:p>
        </w:tc>
        <w:tc>
          <w:tcPr>
            <w:tcW w:w="542" w:type="dxa"/>
            <w:vAlign w:val="bottom"/>
          </w:tcPr>
          <w:p w14:paraId="078F03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498EE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9EF882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81193A4" w14:textId="77777777" w:rsidTr="00EE7218">
        <w:trPr>
          <w:cantSplit/>
        </w:trPr>
        <w:tc>
          <w:tcPr>
            <w:tcW w:w="270" w:type="dxa"/>
          </w:tcPr>
          <w:p w14:paraId="43EC05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09A5B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CACA3B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125016</w:t>
            </w:r>
          </w:p>
        </w:tc>
        <w:tc>
          <w:tcPr>
            <w:tcW w:w="812" w:type="dxa"/>
          </w:tcPr>
          <w:p w14:paraId="16114C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125020</w:t>
            </w:r>
          </w:p>
        </w:tc>
        <w:tc>
          <w:tcPr>
            <w:tcW w:w="5145" w:type="dxa"/>
          </w:tcPr>
          <w:p w14:paraId="30B7F86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 l'acide urique</w:t>
            </w:r>
          </w:p>
        </w:tc>
        <w:tc>
          <w:tcPr>
            <w:tcW w:w="542" w:type="dxa"/>
            <w:vAlign w:val="bottom"/>
          </w:tcPr>
          <w:p w14:paraId="1CC1093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348B6A9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60</w:t>
            </w:r>
          </w:p>
        </w:tc>
        <w:tc>
          <w:tcPr>
            <w:tcW w:w="271" w:type="dxa"/>
            <w:vAlign w:val="bottom"/>
          </w:tcPr>
          <w:p w14:paraId="63859E2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A0EE63C" w14:textId="77777777" w:rsidTr="00EE7218">
        <w:trPr>
          <w:cantSplit/>
        </w:trPr>
        <w:tc>
          <w:tcPr>
            <w:tcW w:w="270" w:type="dxa"/>
          </w:tcPr>
          <w:p w14:paraId="7559C1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F4E600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CC732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0E0B5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78E4C6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4914CF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E6926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2E5EF0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71335D3" w14:textId="77777777" w:rsidTr="00EE7218">
        <w:trPr>
          <w:cantSplit/>
        </w:trPr>
        <w:tc>
          <w:tcPr>
            <w:tcW w:w="270" w:type="dxa"/>
          </w:tcPr>
          <w:p w14:paraId="18A362B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F0ED4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70B8F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17E57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6FE0E6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B7A8F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7E21F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8D178C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9FA54E6" w14:textId="77777777" w:rsidTr="00EE7218">
        <w:trPr>
          <w:cantSplit/>
        </w:trPr>
        <w:tc>
          <w:tcPr>
            <w:tcW w:w="270" w:type="dxa"/>
          </w:tcPr>
          <w:p w14:paraId="270496B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61724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0DE49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125031</w:t>
            </w:r>
          </w:p>
        </w:tc>
        <w:tc>
          <w:tcPr>
            <w:tcW w:w="812" w:type="dxa"/>
          </w:tcPr>
          <w:p w14:paraId="1AB7ED0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125042</w:t>
            </w:r>
          </w:p>
        </w:tc>
        <w:tc>
          <w:tcPr>
            <w:tcW w:w="5145" w:type="dxa"/>
          </w:tcPr>
          <w:p w14:paraId="1D0DF54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 la bilirubine</w:t>
            </w:r>
          </w:p>
        </w:tc>
        <w:tc>
          <w:tcPr>
            <w:tcW w:w="542" w:type="dxa"/>
            <w:vAlign w:val="bottom"/>
          </w:tcPr>
          <w:p w14:paraId="3B883BD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746BF7F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70</w:t>
            </w:r>
          </w:p>
        </w:tc>
        <w:tc>
          <w:tcPr>
            <w:tcW w:w="271" w:type="dxa"/>
            <w:vAlign w:val="bottom"/>
          </w:tcPr>
          <w:p w14:paraId="6D1501F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50CA36B" w14:textId="77777777" w:rsidTr="00EE7218">
        <w:trPr>
          <w:cantSplit/>
        </w:trPr>
        <w:tc>
          <w:tcPr>
            <w:tcW w:w="270" w:type="dxa"/>
          </w:tcPr>
          <w:p w14:paraId="7397DD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418C76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5A6568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951E4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5ACD8C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5)</w:t>
            </w:r>
          </w:p>
        </w:tc>
        <w:tc>
          <w:tcPr>
            <w:tcW w:w="542" w:type="dxa"/>
            <w:vAlign w:val="bottom"/>
          </w:tcPr>
          <w:p w14:paraId="230589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684AE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B28533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2B21F36" w14:textId="77777777" w:rsidTr="00EE7218">
        <w:trPr>
          <w:cantSplit/>
        </w:trPr>
        <w:tc>
          <w:tcPr>
            <w:tcW w:w="270" w:type="dxa"/>
          </w:tcPr>
          <w:p w14:paraId="30E61C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6D4088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F57C1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49A42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1D03497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2260A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86A30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0CC4BDC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EE9B120" w14:textId="77777777" w:rsidTr="00EE7218">
        <w:trPr>
          <w:cantSplit/>
        </w:trPr>
        <w:tc>
          <w:tcPr>
            <w:tcW w:w="270" w:type="dxa"/>
          </w:tcPr>
          <w:p w14:paraId="36644E3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11A11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02848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125053</w:t>
            </w:r>
          </w:p>
        </w:tc>
        <w:tc>
          <w:tcPr>
            <w:tcW w:w="812" w:type="dxa"/>
          </w:tcPr>
          <w:p w14:paraId="445ED9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125064</w:t>
            </w:r>
          </w:p>
        </w:tc>
        <w:tc>
          <w:tcPr>
            <w:tcW w:w="5145" w:type="dxa"/>
          </w:tcPr>
          <w:p w14:paraId="05CBEC5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du glucose</w:t>
            </w:r>
          </w:p>
        </w:tc>
        <w:tc>
          <w:tcPr>
            <w:tcW w:w="542" w:type="dxa"/>
            <w:vAlign w:val="bottom"/>
          </w:tcPr>
          <w:p w14:paraId="7B37308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0F4CAFB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w:t>
            </w:r>
          </w:p>
        </w:tc>
        <w:tc>
          <w:tcPr>
            <w:tcW w:w="271" w:type="dxa"/>
            <w:vAlign w:val="bottom"/>
          </w:tcPr>
          <w:p w14:paraId="0BFDB3D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027D2BA" w14:textId="77777777" w:rsidTr="00EE7218">
        <w:trPr>
          <w:cantSplit/>
        </w:trPr>
        <w:tc>
          <w:tcPr>
            <w:tcW w:w="270" w:type="dxa"/>
          </w:tcPr>
          <w:p w14:paraId="063CE6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973E4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1E14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2F7B0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342940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3)</w:t>
            </w:r>
          </w:p>
        </w:tc>
        <w:tc>
          <w:tcPr>
            <w:tcW w:w="542" w:type="dxa"/>
            <w:vAlign w:val="bottom"/>
          </w:tcPr>
          <w:p w14:paraId="5C3591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E1EE5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524A1C2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F8B12B0" w14:textId="77777777" w:rsidTr="00EE7218">
        <w:trPr>
          <w:cantSplit/>
        </w:trPr>
        <w:tc>
          <w:tcPr>
            <w:tcW w:w="270" w:type="dxa"/>
          </w:tcPr>
          <w:p w14:paraId="12CBDE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21145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B9E66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6C52E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59D11C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5C07C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46B85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BEC9E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9468627" w14:textId="77777777" w:rsidTr="00EE7218">
        <w:trPr>
          <w:cantSplit/>
        </w:trPr>
        <w:tc>
          <w:tcPr>
            <w:tcW w:w="270" w:type="dxa"/>
          </w:tcPr>
          <w:p w14:paraId="2558BB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827E8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E1AEC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9FC00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3B730A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 + "A.R. 16.12.2022" (en vigueur 1.3.2023)</w:t>
            </w:r>
          </w:p>
        </w:tc>
        <w:tc>
          <w:tcPr>
            <w:tcW w:w="271" w:type="dxa"/>
            <w:vAlign w:val="bottom"/>
          </w:tcPr>
          <w:p w14:paraId="75D3613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2055101C" w14:textId="77777777" w:rsidTr="00EE7218">
        <w:trPr>
          <w:cantSplit/>
        </w:trPr>
        <w:tc>
          <w:tcPr>
            <w:tcW w:w="270" w:type="dxa"/>
          </w:tcPr>
          <w:p w14:paraId="31955F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bookmarkStart w:id="4" w:name="_Hlk126049710"/>
            <w:r w:rsidRPr="00AA7EFC">
              <w:rPr>
                <w:rFonts w:ascii="Times New Roman" w:eastAsia="Times New Roman" w:hAnsi="Times New Roman" w:cs="Times New Roman"/>
                <w:color w:val="0000FF"/>
                <w:sz w:val="20"/>
                <w:szCs w:val="20"/>
                <w:lang w:val="fr-FR"/>
              </w:rPr>
              <w:t>"</w:t>
            </w:r>
          </w:p>
        </w:tc>
        <w:tc>
          <w:tcPr>
            <w:tcW w:w="542" w:type="dxa"/>
          </w:tcPr>
          <w:p w14:paraId="4A6E7F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C2F71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125075</w:t>
            </w:r>
          </w:p>
        </w:tc>
        <w:tc>
          <w:tcPr>
            <w:tcW w:w="812" w:type="dxa"/>
          </w:tcPr>
          <w:p w14:paraId="132BE9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125086</w:t>
            </w:r>
          </w:p>
        </w:tc>
        <w:tc>
          <w:tcPr>
            <w:tcW w:w="5145" w:type="dxa"/>
          </w:tcPr>
          <w:p w14:paraId="169E65E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 l'urée</w:t>
            </w:r>
          </w:p>
        </w:tc>
        <w:tc>
          <w:tcPr>
            <w:tcW w:w="542" w:type="dxa"/>
            <w:vAlign w:val="bottom"/>
          </w:tcPr>
          <w:p w14:paraId="55B82BF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157C069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w:t>
            </w:r>
          </w:p>
        </w:tc>
        <w:tc>
          <w:tcPr>
            <w:tcW w:w="271" w:type="dxa"/>
            <w:vAlign w:val="bottom"/>
          </w:tcPr>
          <w:p w14:paraId="5215907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3A4C4E4" w14:textId="77777777" w:rsidTr="00EE7218">
        <w:trPr>
          <w:cantSplit/>
        </w:trPr>
        <w:tc>
          <w:tcPr>
            <w:tcW w:w="270" w:type="dxa"/>
          </w:tcPr>
          <w:p w14:paraId="7A57CF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5D165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D32E9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5444E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89319A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r w:rsidRPr="00AA7EFC">
              <w:rPr>
                <w:rFonts w:ascii="Times New Roman" w:eastAsia="Times New Roman" w:hAnsi="Times New Roman" w:cs="Times New Roman"/>
                <w:sz w:val="20"/>
                <w:szCs w:val="20"/>
                <w:lang w:val="en-GB"/>
              </w:rPr>
              <w:t xml:space="preserve"> </w:t>
            </w:r>
            <w:r w:rsidRPr="00AA7EFC">
              <w:rPr>
                <w:rFonts w:ascii="Arial" w:eastAsia="Times New Roman" w:hAnsi="Arial" w:cs="Times New Roman"/>
                <w:color w:val="0000FF"/>
                <w:sz w:val="20"/>
                <w:szCs w:val="20"/>
                <w:lang w:val="en-GB"/>
              </w:rPr>
              <w:t>(Règle diagnostique 162)</w:t>
            </w:r>
          </w:p>
        </w:tc>
        <w:tc>
          <w:tcPr>
            <w:tcW w:w="542" w:type="dxa"/>
            <w:vAlign w:val="bottom"/>
          </w:tcPr>
          <w:p w14:paraId="6E4B14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14CF3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014A90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Times New Roman" w:eastAsia="Times New Roman" w:hAnsi="Times New Roman" w:cs="Times New Roman"/>
                <w:color w:val="0000FF"/>
                <w:sz w:val="20"/>
                <w:szCs w:val="20"/>
                <w:lang w:val="en-GB"/>
              </w:rPr>
              <w:t>"</w:t>
            </w:r>
          </w:p>
        </w:tc>
      </w:tr>
      <w:tr w:rsidR="00AA7EFC" w:rsidRPr="00AA7EFC" w14:paraId="486DEA5E" w14:textId="77777777" w:rsidTr="00EE7218">
        <w:trPr>
          <w:cantSplit/>
        </w:trPr>
        <w:tc>
          <w:tcPr>
            <w:tcW w:w="270" w:type="dxa"/>
          </w:tcPr>
          <w:p w14:paraId="632208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BA99D1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4FBE8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F152C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A5395A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3A1AF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CDBFD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E92FFD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bookmarkEnd w:id="4"/>
      <w:tr w:rsidR="00AA7EFC" w:rsidRPr="00AA7EFC" w14:paraId="6F6F516D" w14:textId="77777777" w:rsidTr="00EE7218">
        <w:trPr>
          <w:cantSplit/>
        </w:trPr>
        <w:tc>
          <w:tcPr>
            <w:tcW w:w="270" w:type="dxa"/>
          </w:tcPr>
          <w:p w14:paraId="3BC4FD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F3934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0B034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2EA3C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F1A8957" w14:textId="6FE88A06"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r w:rsidR="00EE7218" w:rsidRPr="00AA7EFC">
              <w:rPr>
                <w:rFonts w:ascii="Arial" w:eastAsia="Times New Roman" w:hAnsi="Arial" w:cs="Times New Roman"/>
                <w:i/>
                <w:color w:val="0000FF"/>
                <w:sz w:val="18"/>
                <w:szCs w:val="20"/>
              </w:rPr>
              <w:t xml:space="preserve"> + "A.R. </w:t>
            </w:r>
            <w:r w:rsidR="00EE7218">
              <w:rPr>
                <w:rFonts w:ascii="Arial" w:eastAsia="Times New Roman" w:hAnsi="Arial" w:cs="Times New Roman"/>
                <w:i/>
                <w:color w:val="0000FF"/>
                <w:sz w:val="18"/>
                <w:szCs w:val="20"/>
              </w:rPr>
              <w:t>25.2.2024</w:t>
            </w:r>
            <w:r w:rsidR="00EE7218" w:rsidRPr="00AA7EFC">
              <w:rPr>
                <w:rFonts w:ascii="Arial" w:eastAsia="Times New Roman" w:hAnsi="Arial" w:cs="Times New Roman"/>
                <w:i/>
                <w:color w:val="0000FF"/>
                <w:sz w:val="18"/>
                <w:szCs w:val="20"/>
              </w:rPr>
              <w:t>" (en vigueur 1.</w:t>
            </w:r>
            <w:r w:rsidR="00EE7218">
              <w:rPr>
                <w:rFonts w:ascii="Arial" w:eastAsia="Times New Roman" w:hAnsi="Arial" w:cs="Times New Roman"/>
                <w:i/>
                <w:color w:val="0000FF"/>
                <w:sz w:val="18"/>
                <w:szCs w:val="20"/>
              </w:rPr>
              <w:t>5.202</w:t>
            </w:r>
            <w:r w:rsidR="00BB48F8">
              <w:rPr>
                <w:rFonts w:ascii="Arial" w:eastAsia="Times New Roman" w:hAnsi="Arial" w:cs="Times New Roman"/>
                <w:i/>
                <w:color w:val="0000FF"/>
                <w:sz w:val="18"/>
                <w:szCs w:val="20"/>
              </w:rPr>
              <w:t>4</w:t>
            </w:r>
            <w:r w:rsidR="00EE7218" w:rsidRPr="00AA7EFC">
              <w:rPr>
                <w:rFonts w:ascii="Arial" w:eastAsia="Times New Roman" w:hAnsi="Arial" w:cs="Times New Roman"/>
                <w:i/>
                <w:color w:val="0000FF"/>
                <w:sz w:val="18"/>
                <w:szCs w:val="20"/>
              </w:rPr>
              <w:t>)</w:t>
            </w:r>
          </w:p>
        </w:tc>
        <w:tc>
          <w:tcPr>
            <w:tcW w:w="271" w:type="dxa"/>
            <w:vAlign w:val="bottom"/>
          </w:tcPr>
          <w:p w14:paraId="081382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A2ED842" w14:textId="77777777" w:rsidTr="00EE7218">
        <w:trPr>
          <w:cantSplit/>
        </w:trPr>
        <w:tc>
          <w:tcPr>
            <w:tcW w:w="270" w:type="dxa"/>
          </w:tcPr>
          <w:p w14:paraId="1C93C6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Times New Roman" w:eastAsia="Times New Roman" w:hAnsi="Times New Roman" w:cs="Times New Roman"/>
                <w:color w:val="0000FF"/>
                <w:sz w:val="20"/>
                <w:szCs w:val="20"/>
              </w:rPr>
              <w:t>"</w:t>
            </w:r>
          </w:p>
        </w:tc>
        <w:tc>
          <w:tcPr>
            <w:tcW w:w="542" w:type="dxa"/>
          </w:tcPr>
          <w:p w14:paraId="6C31DDC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0171D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125090</w:t>
            </w:r>
          </w:p>
        </w:tc>
        <w:tc>
          <w:tcPr>
            <w:tcW w:w="812" w:type="dxa"/>
          </w:tcPr>
          <w:p w14:paraId="21D28B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125101</w:t>
            </w:r>
          </w:p>
        </w:tc>
        <w:tc>
          <w:tcPr>
            <w:tcW w:w="5145" w:type="dxa"/>
          </w:tcPr>
          <w:p w14:paraId="2545CBE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des aspartate aminotransférases</w:t>
            </w:r>
          </w:p>
        </w:tc>
        <w:tc>
          <w:tcPr>
            <w:tcW w:w="542" w:type="dxa"/>
            <w:vAlign w:val="bottom"/>
          </w:tcPr>
          <w:p w14:paraId="01AB7AF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A9A063E" w14:textId="4EAA1FE5" w:rsidR="00AA7EFC" w:rsidRPr="00AA7EFC" w:rsidRDefault="00EE7218" w:rsidP="00AA7EFC">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100</w:t>
            </w:r>
          </w:p>
        </w:tc>
        <w:tc>
          <w:tcPr>
            <w:tcW w:w="271" w:type="dxa"/>
            <w:vAlign w:val="bottom"/>
          </w:tcPr>
          <w:p w14:paraId="71EE333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74BD354" w14:textId="77777777" w:rsidTr="00EE7218">
        <w:trPr>
          <w:cantSplit/>
        </w:trPr>
        <w:tc>
          <w:tcPr>
            <w:tcW w:w="270" w:type="dxa"/>
          </w:tcPr>
          <w:p w14:paraId="522B46C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14607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695964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3B25E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CE076B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4)</w:t>
            </w:r>
          </w:p>
        </w:tc>
        <w:tc>
          <w:tcPr>
            <w:tcW w:w="542" w:type="dxa"/>
            <w:vAlign w:val="bottom"/>
          </w:tcPr>
          <w:p w14:paraId="3A3754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7ABBC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26DBF2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C402E9B" w14:textId="77777777" w:rsidTr="00EE7218">
        <w:trPr>
          <w:cantSplit/>
        </w:trPr>
        <w:tc>
          <w:tcPr>
            <w:tcW w:w="270" w:type="dxa"/>
          </w:tcPr>
          <w:p w14:paraId="52F6F6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76B27B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4DFF7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F2D20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147B63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7263D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121FC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0FF384F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6F438F8" w14:textId="77777777" w:rsidTr="00EE7218">
        <w:trPr>
          <w:cantSplit/>
        </w:trPr>
        <w:tc>
          <w:tcPr>
            <w:tcW w:w="270" w:type="dxa"/>
          </w:tcPr>
          <w:p w14:paraId="1548A4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EDB76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45C78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125112</w:t>
            </w:r>
          </w:p>
        </w:tc>
        <w:tc>
          <w:tcPr>
            <w:tcW w:w="812" w:type="dxa"/>
          </w:tcPr>
          <w:p w14:paraId="4A8D70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125123</w:t>
            </w:r>
          </w:p>
        </w:tc>
        <w:tc>
          <w:tcPr>
            <w:tcW w:w="5145" w:type="dxa"/>
          </w:tcPr>
          <w:p w14:paraId="2F1FE2C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des alanine aminotransférases</w:t>
            </w:r>
          </w:p>
        </w:tc>
        <w:tc>
          <w:tcPr>
            <w:tcW w:w="542" w:type="dxa"/>
            <w:vAlign w:val="bottom"/>
          </w:tcPr>
          <w:p w14:paraId="754B3DC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628D4365" w14:textId="6B448EEA" w:rsidR="00AA7EFC" w:rsidRPr="00AA7EFC" w:rsidRDefault="00EE7218" w:rsidP="00AA7EFC">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100</w:t>
            </w:r>
          </w:p>
        </w:tc>
        <w:tc>
          <w:tcPr>
            <w:tcW w:w="271" w:type="dxa"/>
            <w:vAlign w:val="bottom"/>
          </w:tcPr>
          <w:p w14:paraId="605F66B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41FA730" w14:textId="77777777" w:rsidTr="00EE7218">
        <w:trPr>
          <w:cantSplit/>
        </w:trPr>
        <w:tc>
          <w:tcPr>
            <w:tcW w:w="270" w:type="dxa"/>
          </w:tcPr>
          <w:p w14:paraId="223A6E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6B451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E9A97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BA711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368D811" w14:textId="36D2F419"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4)</w:t>
            </w:r>
            <w:r w:rsidR="00EE7218">
              <w:t xml:space="preserve"> </w:t>
            </w:r>
            <w:r w:rsidR="00EE7218" w:rsidRPr="00EE7218">
              <w:rPr>
                <w:rFonts w:ascii="Arial" w:eastAsia="Times New Roman" w:hAnsi="Arial" w:cs="Times New Roman"/>
                <w:color w:val="0000FF"/>
                <w:sz w:val="20"/>
                <w:szCs w:val="20"/>
                <w:lang w:val="fr-FR"/>
              </w:rPr>
              <w:t>"</w:t>
            </w:r>
          </w:p>
        </w:tc>
        <w:tc>
          <w:tcPr>
            <w:tcW w:w="542" w:type="dxa"/>
            <w:vAlign w:val="bottom"/>
          </w:tcPr>
          <w:p w14:paraId="4835EB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7A6D9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6E757C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32E800A" w14:textId="77777777" w:rsidTr="00EE7218">
        <w:trPr>
          <w:cantSplit/>
        </w:trPr>
        <w:tc>
          <w:tcPr>
            <w:tcW w:w="270" w:type="dxa"/>
          </w:tcPr>
          <w:p w14:paraId="2D5DCF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2E3C8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78BD3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A32968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11C4EC8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AB358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D6575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84827E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EE7218" w:rsidRPr="00AA7EFC" w14:paraId="63BA7A45" w14:textId="77777777" w:rsidTr="00AD0415">
        <w:trPr>
          <w:cantSplit/>
        </w:trPr>
        <w:tc>
          <w:tcPr>
            <w:tcW w:w="270" w:type="dxa"/>
          </w:tcPr>
          <w:p w14:paraId="49F2B3EF" w14:textId="77777777" w:rsidR="00EE7218" w:rsidRPr="00AA7EFC" w:rsidRDefault="00EE7218"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EEDA96B" w14:textId="77777777" w:rsidR="00EE7218" w:rsidRPr="00AA7EFC" w:rsidRDefault="00EE7218"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E8966A7" w14:textId="77777777" w:rsidR="00EE7218" w:rsidRPr="00EE7218" w:rsidRDefault="00EE7218" w:rsidP="00AA7EFC">
            <w:pPr>
              <w:spacing w:after="0" w:line="240" w:lineRule="atLeast"/>
              <w:rPr>
                <w:rFonts w:ascii="Times New Roman" w:eastAsia="Times New Roman" w:hAnsi="Times New Roman" w:cs="Times New Roman"/>
                <w:strike/>
                <w:color w:val="0000FF"/>
                <w:sz w:val="20"/>
                <w:szCs w:val="20"/>
                <w:lang w:val="en-GB"/>
              </w:rPr>
            </w:pPr>
            <w:r w:rsidRPr="00EE7218">
              <w:rPr>
                <w:rFonts w:ascii="Arial" w:eastAsia="Times New Roman" w:hAnsi="Arial" w:cs="Times New Roman"/>
                <w:strike/>
                <w:color w:val="0000FF"/>
                <w:sz w:val="20"/>
                <w:szCs w:val="20"/>
                <w:lang w:val="en-GB"/>
              </w:rPr>
              <w:t>125134</w:t>
            </w:r>
          </w:p>
        </w:tc>
        <w:tc>
          <w:tcPr>
            <w:tcW w:w="812" w:type="dxa"/>
          </w:tcPr>
          <w:p w14:paraId="78340D60" w14:textId="77777777" w:rsidR="00EE7218" w:rsidRPr="00EE7218" w:rsidRDefault="00EE7218" w:rsidP="00AA7EFC">
            <w:pPr>
              <w:spacing w:after="0" w:line="240" w:lineRule="atLeast"/>
              <w:rPr>
                <w:rFonts w:ascii="Times New Roman" w:eastAsia="Times New Roman" w:hAnsi="Times New Roman" w:cs="Times New Roman"/>
                <w:strike/>
                <w:color w:val="0000FF"/>
                <w:sz w:val="20"/>
                <w:szCs w:val="20"/>
                <w:lang w:val="en-GB"/>
              </w:rPr>
            </w:pPr>
            <w:r w:rsidRPr="00EE7218">
              <w:rPr>
                <w:rFonts w:ascii="Arial" w:eastAsia="Times New Roman" w:hAnsi="Arial" w:cs="Times New Roman"/>
                <w:strike/>
                <w:color w:val="0000FF"/>
                <w:sz w:val="20"/>
                <w:szCs w:val="20"/>
                <w:lang w:val="en-GB"/>
              </w:rPr>
              <w:t>125145</w:t>
            </w:r>
          </w:p>
        </w:tc>
        <w:tc>
          <w:tcPr>
            <w:tcW w:w="6319" w:type="dxa"/>
            <w:gridSpan w:val="3"/>
          </w:tcPr>
          <w:p w14:paraId="2BC6D184" w14:textId="432CF951" w:rsidR="00EE7218" w:rsidRPr="00DF0EB4" w:rsidRDefault="00EE7218" w:rsidP="00EE7218">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 xml:space="preserve">Supprimée par A.R. </w:t>
            </w:r>
            <w:r>
              <w:rPr>
                <w:rFonts w:ascii="Arial" w:eastAsia="Times New Roman" w:hAnsi="Arial" w:cs="Times New Roman"/>
                <w:i/>
                <w:color w:val="0000FF"/>
                <w:sz w:val="18"/>
                <w:szCs w:val="18"/>
                <w:lang w:val="fr-FR"/>
              </w:rPr>
              <w:t>25.4.2024</w:t>
            </w:r>
            <w:r w:rsidRPr="00AA7EFC">
              <w:rPr>
                <w:rFonts w:ascii="Arial" w:eastAsia="Times New Roman" w:hAnsi="Arial" w:cs="Times New Roman"/>
                <w:i/>
                <w:color w:val="0000FF"/>
                <w:sz w:val="18"/>
                <w:szCs w:val="18"/>
                <w:lang w:val="fr-FR"/>
              </w:rPr>
              <w:t xml:space="preserve"> (en vigueur 1.</w:t>
            </w:r>
            <w:r>
              <w:rPr>
                <w:rFonts w:ascii="Arial" w:eastAsia="Times New Roman" w:hAnsi="Arial" w:cs="Times New Roman"/>
                <w:i/>
                <w:color w:val="0000FF"/>
                <w:sz w:val="18"/>
                <w:szCs w:val="18"/>
                <w:lang w:val="fr-FR"/>
              </w:rPr>
              <w:t>5.2024</w:t>
            </w:r>
            <w:r w:rsidRPr="00AA7EFC">
              <w:rPr>
                <w:rFonts w:ascii="Arial" w:eastAsia="Times New Roman" w:hAnsi="Arial" w:cs="Times New Roman"/>
                <w:i/>
                <w:color w:val="0000FF"/>
                <w:sz w:val="18"/>
                <w:szCs w:val="18"/>
                <w:lang w:val="fr-FR"/>
              </w:rPr>
              <w:t>)</w:t>
            </w:r>
          </w:p>
        </w:tc>
        <w:tc>
          <w:tcPr>
            <w:tcW w:w="271" w:type="dxa"/>
            <w:vAlign w:val="bottom"/>
          </w:tcPr>
          <w:p w14:paraId="05608AD3" w14:textId="77777777" w:rsidR="00EE7218" w:rsidRPr="00DF0EB4" w:rsidRDefault="00EE7218"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6550109" w14:textId="77777777" w:rsidTr="00EE7218">
        <w:trPr>
          <w:cantSplit/>
        </w:trPr>
        <w:tc>
          <w:tcPr>
            <w:tcW w:w="270" w:type="dxa"/>
          </w:tcPr>
          <w:p w14:paraId="35F275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19395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5D89D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20C66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10B92113"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9367D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A66D5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60FC71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CE8589C" w14:textId="77777777" w:rsidTr="00EE7218">
        <w:trPr>
          <w:cantSplit/>
        </w:trPr>
        <w:tc>
          <w:tcPr>
            <w:tcW w:w="270" w:type="dxa"/>
          </w:tcPr>
          <w:p w14:paraId="6615AE0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8C140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8CA69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833ED0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B19E5C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29.11.1996" (en vigueur 1.4.1997)</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1B91369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CA544FD" w14:textId="77777777" w:rsidTr="00EE7218">
        <w:trPr>
          <w:cantSplit/>
        </w:trPr>
        <w:tc>
          <w:tcPr>
            <w:tcW w:w="270" w:type="dxa"/>
          </w:tcPr>
          <w:p w14:paraId="689C28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49B82F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9FE04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125156</w:t>
            </w:r>
          </w:p>
        </w:tc>
        <w:tc>
          <w:tcPr>
            <w:tcW w:w="812" w:type="dxa"/>
          </w:tcPr>
          <w:p w14:paraId="60EDB3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125160</w:t>
            </w:r>
          </w:p>
        </w:tc>
        <w:tc>
          <w:tcPr>
            <w:tcW w:w="5145" w:type="dxa"/>
          </w:tcPr>
          <w:p w14:paraId="1A1678F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Courbe d'hyper-ou d'hypoglycémie provoquée (minimum 4 dosages), y compris les dosages éventuels de la glucosurie. Les produits utilisés pour les épreuves susmentionnées sont compris dans les honoraires de cette prestation</w:t>
            </w:r>
          </w:p>
        </w:tc>
        <w:tc>
          <w:tcPr>
            <w:tcW w:w="542" w:type="dxa"/>
            <w:vAlign w:val="bottom"/>
          </w:tcPr>
          <w:p w14:paraId="6B2C556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1ED4516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500</w:t>
            </w:r>
          </w:p>
        </w:tc>
        <w:tc>
          <w:tcPr>
            <w:tcW w:w="271" w:type="dxa"/>
            <w:vAlign w:val="bottom"/>
          </w:tcPr>
          <w:p w14:paraId="52442DF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0BB38BE" w14:textId="77777777" w:rsidTr="00EE7218">
        <w:trPr>
          <w:cantSplit/>
        </w:trPr>
        <w:tc>
          <w:tcPr>
            <w:tcW w:w="270" w:type="dxa"/>
          </w:tcPr>
          <w:p w14:paraId="0B545DF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EA5FE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13108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115CC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C56EB8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3)"</w:t>
            </w:r>
          </w:p>
        </w:tc>
        <w:tc>
          <w:tcPr>
            <w:tcW w:w="542" w:type="dxa"/>
            <w:vAlign w:val="bottom"/>
          </w:tcPr>
          <w:p w14:paraId="3D95F5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3CF451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03D72B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75EA9AF" w14:textId="77777777" w:rsidTr="00EE7218">
        <w:trPr>
          <w:cantSplit/>
        </w:trPr>
        <w:tc>
          <w:tcPr>
            <w:tcW w:w="270" w:type="dxa"/>
          </w:tcPr>
          <w:p w14:paraId="597CC1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2120B3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945D4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6F4A0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1C36B0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0EDAE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95BB9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ED7C99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088F857" w14:textId="77777777" w:rsidTr="00EE7218">
        <w:trPr>
          <w:cantSplit/>
        </w:trPr>
        <w:tc>
          <w:tcPr>
            <w:tcW w:w="270" w:type="dxa"/>
          </w:tcPr>
          <w:p w14:paraId="35A07F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93540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B03C0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9FBF78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2534BB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29.11.1996" (en vigueur 1.4.1997) + "A.R. 26.8.2010" (en vigueur 1.10.2010)</w:t>
            </w:r>
          </w:p>
        </w:tc>
        <w:tc>
          <w:tcPr>
            <w:tcW w:w="271" w:type="dxa"/>
            <w:vAlign w:val="bottom"/>
          </w:tcPr>
          <w:p w14:paraId="008C46E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896658A" w14:textId="77777777" w:rsidTr="00EE7218">
        <w:trPr>
          <w:cantSplit/>
        </w:trPr>
        <w:tc>
          <w:tcPr>
            <w:tcW w:w="270" w:type="dxa"/>
          </w:tcPr>
          <w:p w14:paraId="41ABF5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7CE5CC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6E636D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125193</w:t>
            </w:r>
          </w:p>
        </w:tc>
        <w:tc>
          <w:tcPr>
            <w:tcW w:w="812" w:type="dxa"/>
          </w:tcPr>
          <w:p w14:paraId="18D381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125204</w:t>
            </w:r>
          </w:p>
        </w:tc>
        <w:tc>
          <w:tcPr>
            <w:tcW w:w="5145" w:type="dxa"/>
          </w:tcPr>
          <w:p w14:paraId="05253E7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Evolution circadienne de la glycémie (minimum 4 dosages), y compris les dosages éventuels de la glucosurie</w:t>
            </w:r>
          </w:p>
        </w:tc>
        <w:tc>
          <w:tcPr>
            <w:tcW w:w="542" w:type="dxa"/>
            <w:vAlign w:val="bottom"/>
          </w:tcPr>
          <w:p w14:paraId="00DA89B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5AE2F31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500</w:t>
            </w:r>
          </w:p>
        </w:tc>
        <w:tc>
          <w:tcPr>
            <w:tcW w:w="271" w:type="dxa"/>
            <w:vAlign w:val="bottom"/>
          </w:tcPr>
          <w:p w14:paraId="4F93EA7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8C5B519" w14:textId="77777777" w:rsidTr="00EE7218">
        <w:trPr>
          <w:cantSplit/>
        </w:trPr>
        <w:tc>
          <w:tcPr>
            <w:tcW w:w="270" w:type="dxa"/>
          </w:tcPr>
          <w:p w14:paraId="3CC253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60CEC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D4B44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315EC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B14496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3)"</w:t>
            </w:r>
          </w:p>
        </w:tc>
        <w:tc>
          <w:tcPr>
            <w:tcW w:w="542" w:type="dxa"/>
            <w:vAlign w:val="bottom"/>
          </w:tcPr>
          <w:p w14:paraId="245006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D04E5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FD9FCD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597F2BE" w14:textId="77777777" w:rsidTr="00EE7218">
        <w:trPr>
          <w:cantSplit/>
        </w:trPr>
        <w:tc>
          <w:tcPr>
            <w:tcW w:w="270" w:type="dxa"/>
          </w:tcPr>
          <w:p w14:paraId="33C156A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B250A1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7012FF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39A94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5C37A82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E3A04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2CF89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EDAA92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7A1E0A" w:rsidRPr="00AA7EFC" w14:paraId="39BED1E2" w14:textId="77777777" w:rsidTr="00EE7218">
        <w:trPr>
          <w:cantSplit/>
        </w:trPr>
        <w:tc>
          <w:tcPr>
            <w:tcW w:w="270" w:type="dxa"/>
          </w:tcPr>
          <w:p w14:paraId="102AA676"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7DD9E73C"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3DF51B9B"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136704E2"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6FEFCB0F"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D4DE5C6"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074C95B"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B5D552A"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7699136E" w14:textId="77777777" w:rsidR="007A1E0A" w:rsidRPr="00AA7EFC" w:rsidRDefault="007A1E0A"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98B67CE"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41A4BFD"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FE1EFF2" w14:textId="77777777" w:rsidR="007A1E0A" w:rsidRPr="00AA7EFC" w:rsidRDefault="007A1E0A"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1CDE75B" w14:textId="77777777" w:rsidTr="00EE7218">
        <w:trPr>
          <w:cantSplit/>
        </w:trPr>
        <w:tc>
          <w:tcPr>
            <w:tcW w:w="270" w:type="dxa"/>
          </w:tcPr>
          <w:p w14:paraId="714837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A98E45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67D9C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BEC96A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E5D84E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29.11.1996" (en vigueur 1.4.1997) + "A.R. 12.11.2008" (en vigueur 1.2.2009)</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54C056C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C9132E4" w14:textId="77777777" w:rsidTr="00EE7218">
        <w:trPr>
          <w:cantSplit/>
        </w:trPr>
        <w:tc>
          <w:tcPr>
            <w:tcW w:w="270" w:type="dxa"/>
          </w:tcPr>
          <w:p w14:paraId="033190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1F8D2D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61EA6A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125171</w:t>
            </w:r>
          </w:p>
        </w:tc>
        <w:tc>
          <w:tcPr>
            <w:tcW w:w="812" w:type="dxa"/>
          </w:tcPr>
          <w:p w14:paraId="60EB82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125182</w:t>
            </w:r>
          </w:p>
        </w:tc>
        <w:tc>
          <w:tcPr>
            <w:tcW w:w="5145" w:type="dxa"/>
          </w:tcPr>
          <w:p w14:paraId="4601CB7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Par dosage de glycémie supplémentaire lors d'une courbe d'hyper-ou d'hypoglycémie provoquée (prestation 125156 -125160) ou lors de l'évolution circadienne de la glycémie (prestation 125193 - 125204)</w:t>
            </w:r>
          </w:p>
        </w:tc>
        <w:tc>
          <w:tcPr>
            <w:tcW w:w="542" w:type="dxa"/>
            <w:vAlign w:val="bottom"/>
          </w:tcPr>
          <w:p w14:paraId="4DE693A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1BB533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2A7383B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D97C272" w14:textId="77777777" w:rsidTr="00EE7218">
        <w:trPr>
          <w:cantSplit/>
        </w:trPr>
        <w:tc>
          <w:tcPr>
            <w:tcW w:w="270" w:type="dxa"/>
          </w:tcPr>
          <w:p w14:paraId="595A10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F423B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AED65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065BC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9F148D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1)(Règle de cumul 3)"</w:t>
            </w:r>
          </w:p>
        </w:tc>
        <w:tc>
          <w:tcPr>
            <w:tcW w:w="542" w:type="dxa"/>
            <w:vAlign w:val="bottom"/>
          </w:tcPr>
          <w:p w14:paraId="788349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FA4A9B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B0FF0D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4817633" w14:textId="77777777" w:rsidTr="00EE7218">
        <w:trPr>
          <w:cantSplit/>
        </w:trPr>
        <w:tc>
          <w:tcPr>
            <w:tcW w:w="270" w:type="dxa"/>
          </w:tcPr>
          <w:p w14:paraId="020B74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C8C60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59E1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31C681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3D20EE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C929F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FF7E6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45E662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CAEB2A0" w14:textId="77777777" w:rsidTr="00EE7218">
        <w:trPr>
          <w:cantSplit/>
        </w:trPr>
        <w:tc>
          <w:tcPr>
            <w:tcW w:w="270" w:type="dxa"/>
          </w:tcPr>
          <w:p w14:paraId="55A07D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90C19E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049C7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97ED4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1A26EC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 +  "A.R. 3.2.2019" (en vigueur 1.4.2019)</w:t>
            </w:r>
          </w:p>
        </w:tc>
        <w:tc>
          <w:tcPr>
            <w:tcW w:w="271" w:type="dxa"/>
            <w:vAlign w:val="bottom"/>
          </w:tcPr>
          <w:p w14:paraId="3F7F96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31D09EA" w14:textId="77777777" w:rsidTr="00EE7218">
        <w:trPr>
          <w:cantSplit/>
        </w:trPr>
        <w:tc>
          <w:tcPr>
            <w:tcW w:w="270" w:type="dxa"/>
          </w:tcPr>
          <w:p w14:paraId="750760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71450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17313A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6C50A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601DFEF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2/Urine</w:t>
            </w:r>
          </w:p>
        </w:tc>
        <w:tc>
          <w:tcPr>
            <w:tcW w:w="542" w:type="dxa"/>
            <w:vAlign w:val="bottom"/>
          </w:tcPr>
          <w:p w14:paraId="79CB16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F2960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161E1B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59ED600" w14:textId="77777777" w:rsidTr="00EE7218">
        <w:trPr>
          <w:cantSplit/>
        </w:trPr>
        <w:tc>
          <w:tcPr>
            <w:tcW w:w="270" w:type="dxa"/>
          </w:tcPr>
          <w:p w14:paraId="1C1227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F74F88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56E57F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125510</w:t>
            </w:r>
          </w:p>
        </w:tc>
        <w:tc>
          <w:tcPr>
            <w:tcW w:w="812" w:type="dxa"/>
          </w:tcPr>
          <w:p w14:paraId="35305B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125521</w:t>
            </w:r>
          </w:p>
        </w:tc>
        <w:tc>
          <w:tcPr>
            <w:tcW w:w="5145" w:type="dxa"/>
          </w:tcPr>
          <w:p w14:paraId="1B2EF6E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Dosage du glucose ou autres sucres réducteurs</w:t>
            </w:r>
          </w:p>
        </w:tc>
        <w:tc>
          <w:tcPr>
            <w:tcW w:w="542" w:type="dxa"/>
            <w:vAlign w:val="bottom"/>
          </w:tcPr>
          <w:p w14:paraId="73C3B5A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361C42B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60</w:t>
            </w:r>
          </w:p>
        </w:tc>
        <w:tc>
          <w:tcPr>
            <w:tcW w:w="271" w:type="dxa"/>
            <w:vAlign w:val="bottom"/>
          </w:tcPr>
          <w:p w14:paraId="75388DA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7FC112F" w14:textId="77777777" w:rsidTr="00EE7218">
        <w:trPr>
          <w:cantSplit/>
        </w:trPr>
        <w:tc>
          <w:tcPr>
            <w:tcW w:w="270" w:type="dxa"/>
          </w:tcPr>
          <w:p w14:paraId="098476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9C59E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D52D8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3E10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687" w:type="dxa"/>
            <w:gridSpan w:val="2"/>
          </w:tcPr>
          <w:p w14:paraId="4E163E6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3, 349) (Règle diagnostique 1)</w:t>
            </w:r>
            <w:r w:rsidRPr="00AA7EFC">
              <w:rPr>
                <w:rFonts w:ascii="Arial" w:eastAsia="Times New Roman" w:hAnsi="Arial" w:cs="Times New Roman"/>
                <w:color w:val="0000FF"/>
                <w:sz w:val="20"/>
                <w:szCs w:val="20"/>
              </w:rPr>
              <w:t>"</w:t>
            </w:r>
          </w:p>
        </w:tc>
        <w:tc>
          <w:tcPr>
            <w:tcW w:w="632" w:type="dxa"/>
            <w:vAlign w:val="bottom"/>
          </w:tcPr>
          <w:p w14:paraId="466460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3DA47A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8072448" w14:textId="77777777" w:rsidTr="00EE7218">
        <w:trPr>
          <w:cantSplit/>
        </w:trPr>
        <w:tc>
          <w:tcPr>
            <w:tcW w:w="270" w:type="dxa"/>
          </w:tcPr>
          <w:p w14:paraId="5C2C1C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34A7D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BC0484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AA241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DB9DC65"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vAlign w:val="bottom"/>
          </w:tcPr>
          <w:p w14:paraId="3E48F9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099FD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EA76CD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C06C913" w14:textId="77777777" w:rsidTr="00EE7218">
        <w:trPr>
          <w:cantSplit/>
        </w:trPr>
        <w:tc>
          <w:tcPr>
            <w:tcW w:w="270" w:type="dxa"/>
          </w:tcPr>
          <w:p w14:paraId="4507D6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58BF4E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E37EA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22648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11ACADA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288E094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5483EA9" w14:textId="77777777" w:rsidTr="00EE7218">
        <w:trPr>
          <w:cantSplit/>
        </w:trPr>
        <w:tc>
          <w:tcPr>
            <w:tcW w:w="270" w:type="dxa"/>
          </w:tcPr>
          <w:p w14:paraId="5B5CC76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rPr>
              <w:t>"</w:t>
            </w:r>
          </w:p>
        </w:tc>
        <w:tc>
          <w:tcPr>
            <w:tcW w:w="542" w:type="dxa"/>
          </w:tcPr>
          <w:p w14:paraId="115A8A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9868A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125532</w:t>
            </w:r>
          </w:p>
        </w:tc>
        <w:tc>
          <w:tcPr>
            <w:tcW w:w="812" w:type="dxa"/>
          </w:tcPr>
          <w:p w14:paraId="1970BC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125543</w:t>
            </w:r>
          </w:p>
        </w:tc>
        <w:tc>
          <w:tcPr>
            <w:tcW w:w="5145" w:type="dxa"/>
          </w:tcPr>
          <w:p w14:paraId="150396F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Dosage des protéines totales</w:t>
            </w:r>
          </w:p>
        </w:tc>
        <w:tc>
          <w:tcPr>
            <w:tcW w:w="542" w:type="dxa"/>
            <w:vAlign w:val="bottom"/>
          </w:tcPr>
          <w:p w14:paraId="45C2375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46D23A1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w:t>
            </w:r>
          </w:p>
        </w:tc>
        <w:tc>
          <w:tcPr>
            <w:tcW w:w="271" w:type="dxa"/>
            <w:vAlign w:val="bottom"/>
          </w:tcPr>
          <w:p w14:paraId="0A0B0EE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BBD5EC7" w14:textId="77777777" w:rsidTr="00EE7218">
        <w:trPr>
          <w:cantSplit/>
        </w:trPr>
        <w:tc>
          <w:tcPr>
            <w:tcW w:w="270" w:type="dxa"/>
          </w:tcPr>
          <w:p w14:paraId="1F98CB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3CFAC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1083F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46A5E4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FAFB7B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 (Règle diagnostique 1)"</w:t>
            </w:r>
          </w:p>
        </w:tc>
        <w:tc>
          <w:tcPr>
            <w:tcW w:w="542" w:type="dxa"/>
            <w:vAlign w:val="bottom"/>
          </w:tcPr>
          <w:p w14:paraId="1327AC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41F7B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6E1B3D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206D3EC" w14:textId="77777777" w:rsidTr="00EE7218">
        <w:trPr>
          <w:cantSplit/>
        </w:trPr>
        <w:tc>
          <w:tcPr>
            <w:tcW w:w="270" w:type="dxa"/>
          </w:tcPr>
          <w:p w14:paraId="3AE9D52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7A22ED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3EC2F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6DB6E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B26313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33AEA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64F139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2B0570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45C87BE" w14:textId="77777777" w:rsidTr="00EE7218">
        <w:trPr>
          <w:cantSplit/>
        </w:trPr>
        <w:tc>
          <w:tcPr>
            <w:tcW w:w="270" w:type="dxa"/>
          </w:tcPr>
          <w:p w14:paraId="1AFCE9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39D02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98685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8B8C6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3B3DA9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75D4EB8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EFA2430" w14:textId="77777777" w:rsidTr="00EE7218">
        <w:trPr>
          <w:cantSplit/>
        </w:trPr>
        <w:tc>
          <w:tcPr>
            <w:tcW w:w="270" w:type="dxa"/>
          </w:tcPr>
          <w:p w14:paraId="6CD034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A7B00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2BC914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C3388B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0114B3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4/Selles</w:t>
            </w:r>
          </w:p>
        </w:tc>
        <w:tc>
          <w:tcPr>
            <w:tcW w:w="542" w:type="dxa"/>
            <w:vAlign w:val="bottom"/>
          </w:tcPr>
          <w:p w14:paraId="727F82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0C41C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E7EBBD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98ED3AE" w14:textId="77777777" w:rsidTr="00EE7218">
        <w:trPr>
          <w:cantSplit/>
        </w:trPr>
        <w:tc>
          <w:tcPr>
            <w:tcW w:w="270" w:type="dxa"/>
          </w:tcPr>
          <w:p w14:paraId="5D4B3E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AB8C1F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CF5F45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125716</w:t>
            </w:r>
          </w:p>
        </w:tc>
        <w:tc>
          <w:tcPr>
            <w:tcW w:w="812" w:type="dxa"/>
          </w:tcPr>
          <w:p w14:paraId="52ABEF7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125720</w:t>
            </w:r>
          </w:p>
        </w:tc>
        <w:tc>
          <w:tcPr>
            <w:tcW w:w="5145" w:type="dxa"/>
          </w:tcPr>
          <w:p w14:paraId="290DBE9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Recherche de sang</w:t>
            </w:r>
          </w:p>
        </w:tc>
        <w:tc>
          <w:tcPr>
            <w:tcW w:w="542" w:type="dxa"/>
            <w:vAlign w:val="bottom"/>
          </w:tcPr>
          <w:p w14:paraId="0F552FA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5210CA4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w:t>
            </w:r>
          </w:p>
        </w:tc>
        <w:tc>
          <w:tcPr>
            <w:tcW w:w="271" w:type="dxa"/>
            <w:vAlign w:val="bottom"/>
          </w:tcPr>
          <w:p w14:paraId="692C74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0E2B18A" w14:textId="77777777" w:rsidTr="00EE7218">
        <w:trPr>
          <w:cantSplit/>
        </w:trPr>
        <w:tc>
          <w:tcPr>
            <w:tcW w:w="270" w:type="dxa"/>
          </w:tcPr>
          <w:p w14:paraId="275BB8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4CC09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283128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969CB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AA5A31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0F6FA1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887D9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EA451C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894D446" w14:textId="77777777" w:rsidTr="00EE7218">
        <w:trPr>
          <w:cantSplit/>
        </w:trPr>
        <w:tc>
          <w:tcPr>
            <w:tcW w:w="270" w:type="dxa"/>
          </w:tcPr>
          <w:p w14:paraId="33C1B7F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9BBB82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19585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036AD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CBDC92E"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7DBD6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7C9B72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084FAC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D8B6185" w14:textId="77777777" w:rsidTr="00EE7218">
        <w:trPr>
          <w:cantSplit/>
        </w:trPr>
        <w:tc>
          <w:tcPr>
            <w:tcW w:w="270" w:type="dxa"/>
          </w:tcPr>
          <w:p w14:paraId="20A035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D25F9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4DF06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B0CC4F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3EC3595" w14:textId="77777777" w:rsidR="00AA7EFC" w:rsidRPr="00AA7EFC" w:rsidRDefault="00AA7EFC" w:rsidP="00AA7EFC">
            <w:pPr>
              <w:spacing w:after="0" w:line="240" w:lineRule="atLeast"/>
              <w:jc w:val="both"/>
              <w:rPr>
                <w:rFonts w:ascii="Times New Roman" w:eastAsia="Times New Roman" w:hAnsi="Times New Roman" w:cs="Times New Roman"/>
                <w:b/>
                <w:color w:val="0000FF"/>
                <w:sz w:val="20"/>
                <w:szCs w:val="20"/>
                <w:lang w:val="en-GB"/>
              </w:rPr>
            </w:pPr>
            <w:r w:rsidRPr="00AA7EFC">
              <w:rPr>
                <w:rFonts w:ascii="Arial" w:eastAsia="Times New Roman" w:hAnsi="Arial" w:cs="Times New Roman"/>
                <w:b/>
                <w:color w:val="0000FF"/>
                <w:sz w:val="20"/>
                <w:szCs w:val="20"/>
                <w:lang w:val="en-GB"/>
              </w:rPr>
              <w:t>9/Divers</w:t>
            </w:r>
          </w:p>
        </w:tc>
        <w:tc>
          <w:tcPr>
            <w:tcW w:w="542" w:type="dxa"/>
            <w:vAlign w:val="bottom"/>
          </w:tcPr>
          <w:p w14:paraId="37D05B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F4FB3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FA6D02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A2C192A" w14:textId="77777777" w:rsidTr="00EE7218">
        <w:trPr>
          <w:cantSplit/>
        </w:trPr>
        <w:tc>
          <w:tcPr>
            <w:tcW w:w="270" w:type="dxa"/>
          </w:tcPr>
          <w:p w14:paraId="67291B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F1E9A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40D35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125812</w:t>
            </w:r>
          </w:p>
        </w:tc>
        <w:tc>
          <w:tcPr>
            <w:tcW w:w="812" w:type="dxa"/>
          </w:tcPr>
          <w:p w14:paraId="49D9569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125823</w:t>
            </w:r>
          </w:p>
        </w:tc>
        <w:tc>
          <w:tcPr>
            <w:tcW w:w="5145" w:type="dxa"/>
          </w:tcPr>
          <w:p w14:paraId="31DC259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Sucs gastrique et duodénal : Recherche de sang</w:t>
            </w:r>
          </w:p>
        </w:tc>
        <w:tc>
          <w:tcPr>
            <w:tcW w:w="542" w:type="dxa"/>
            <w:vAlign w:val="bottom"/>
          </w:tcPr>
          <w:p w14:paraId="6599FA6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5F28FDC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20</w:t>
            </w:r>
          </w:p>
        </w:tc>
        <w:tc>
          <w:tcPr>
            <w:tcW w:w="271" w:type="dxa"/>
            <w:vAlign w:val="bottom"/>
          </w:tcPr>
          <w:p w14:paraId="429C1D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0BFBABA" w14:textId="77777777" w:rsidTr="00EE7218">
        <w:trPr>
          <w:cantSplit/>
        </w:trPr>
        <w:tc>
          <w:tcPr>
            <w:tcW w:w="270" w:type="dxa"/>
          </w:tcPr>
          <w:p w14:paraId="08CE68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19952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1F09B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67CCEA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D10D24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2960DA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3BB48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2D4975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BEF6DDC" w14:textId="77777777" w:rsidTr="00EE7218">
        <w:trPr>
          <w:cantSplit/>
        </w:trPr>
        <w:tc>
          <w:tcPr>
            <w:tcW w:w="270" w:type="dxa"/>
          </w:tcPr>
          <w:p w14:paraId="066B59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F5AF4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F5BBE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A4AD1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19046B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6F660C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4EC95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33CBB6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DC766A8" w14:textId="77777777" w:rsidTr="00EE7218">
        <w:trPr>
          <w:cantSplit/>
        </w:trPr>
        <w:tc>
          <w:tcPr>
            <w:tcW w:w="270" w:type="dxa"/>
          </w:tcPr>
          <w:p w14:paraId="6B56774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F2A96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FEC6A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BC9DB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9EBB54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29.11.1996" (en vigueur 1.4.1997) + "A.R. 16.7.2001" (en vigueur 1.12.2001)</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72965F0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265A1B6" w14:textId="77777777" w:rsidTr="00EE7218">
        <w:trPr>
          <w:cantSplit/>
        </w:trPr>
        <w:tc>
          <w:tcPr>
            <w:tcW w:w="270" w:type="dxa"/>
          </w:tcPr>
          <w:p w14:paraId="35BA04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C5E1C1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168E22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FB870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51D2B78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2/CHIMIE : HORMONOLOGIE</w:t>
            </w:r>
          </w:p>
        </w:tc>
        <w:tc>
          <w:tcPr>
            <w:tcW w:w="542" w:type="dxa"/>
            <w:vAlign w:val="bottom"/>
          </w:tcPr>
          <w:p w14:paraId="1BD7AE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C595D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B608F4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65CAF2C" w14:textId="77777777" w:rsidTr="00EE7218">
        <w:trPr>
          <w:cantSplit/>
        </w:trPr>
        <w:tc>
          <w:tcPr>
            <w:tcW w:w="270" w:type="dxa"/>
          </w:tcPr>
          <w:p w14:paraId="1FF993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4A884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FEE33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03D7B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1BD62B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9804D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A1FD9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2E13FE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2E3311F" w14:textId="77777777" w:rsidTr="00EE7218">
        <w:trPr>
          <w:cantSplit/>
        </w:trPr>
        <w:tc>
          <w:tcPr>
            <w:tcW w:w="270" w:type="dxa"/>
          </w:tcPr>
          <w:p w14:paraId="6CB8FE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003AF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86E8AF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3D53A4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629CA60" w14:textId="77777777" w:rsidR="00AA7EFC" w:rsidRPr="00AA7EFC" w:rsidRDefault="00AA7EFC" w:rsidP="00AA7EFC">
            <w:pPr>
              <w:spacing w:after="0" w:line="240" w:lineRule="atLeast"/>
              <w:jc w:val="both"/>
              <w:rPr>
                <w:rFonts w:ascii="Times New Roman" w:eastAsia="Times New Roman" w:hAnsi="Times New Roman" w:cs="Times New Roman"/>
                <w:b/>
                <w:color w:val="0000FF"/>
                <w:sz w:val="20"/>
                <w:szCs w:val="20"/>
                <w:lang w:val="en-GB"/>
              </w:rPr>
            </w:pPr>
            <w:r w:rsidRPr="00AA7EFC">
              <w:rPr>
                <w:rFonts w:ascii="Arial" w:eastAsia="Times New Roman" w:hAnsi="Arial" w:cs="Times New Roman"/>
                <w:b/>
                <w:color w:val="0000FF"/>
                <w:sz w:val="20"/>
                <w:szCs w:val="20"/>
                <w:lang w:val="en-GB"/>
              </w:rPr>
              <w:t>2/Urine</w:t>
            </w:r>
          </w:p>
        </w:tc>
        <w:tc>
          <w:tcPr>
            <w:tcW w:w="542" w:type="dxa"/>
            <w:vAlign w:val="bottom"/>
          </w:tcPr>
          <w:p w14:paraId="6C45A62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70337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16F38C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7BA7A6B" w14:textId="77777777" w:rsidTr="00EE7218">
        <w:trPr>
          <w:cantSplit/>
        </w:trPr>
        <w:tc>
          <w:tcPr>
            <w:tcW w:w="270" w:type="dxa"/>
          </w:tcPr>
          <w:p w14:paraId="60E036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49878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4E75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125915</w:t>
            </w:r>
          </w:p>
        </w:tc>
        <w:tc>
          <w:tcPr>
            <w:tcW w:w="812" w:type="dxa"/>
          </w:tcPr>
          <w:p w14:paraId="350946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125926</w:t>
            </w:r>
          </w:p>
        </w:tc>
        <w:tc>
          <w:tcPr>
            <w:tcW w:w="5145" w:type="dxa"/>
          </w:tcPr>
          <w:p w14:paraId="3FCF981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Recherche de choriogonadotrophines humaines (hCG) par procédé sur lame</w:t>
            </w:r>
          </w:p>
        </w:tc>
        <w:tc>
          <w:tcPr>
            <w:tcW w:w="542" w:type="dxa"/>
            <w:vAlign w:val="bottom"/>
          </w:tcPr>
          <w:p w14:paraId="1A0A6A4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1C9BB09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80</w:t>
            </w:r>
          </w:p>
        </w:tc>
        <w:tc>
          <w:tcPr>
            <w:tcW w:w="271" w:type="dxa"/>
            <w:vAlign w:val="bottom"/>
          </w:tcPr>
          <w:p w14:paraId="1BD223F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8D17CCA" w14:textId="77777777" w:rsidTr="00EE7218">
        <w:trPr>
          <w:cantSplit/>
        </w:trPr>
        <w:tc>
          <w:tcPr>
            <w:tcW w:w="270" w:type="dxa"/>
          </w:tcPr>
          <w:p w14:paraId="77F743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3F2A1A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E30DBA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368BC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40581F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2257F4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345810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C72BD3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46ACBCA" w14:textId="77777777" w:rsidTr="00EE7218">
        <w:trPr>
          <w:cantSplit/>
        </w:trPr>
        <w:tc>
          <w:tcPr>
            <w:tcW w:w="270" w:type="dxa"/>
          </w:tcPr>
          <w:p w14:paraId="37ACFF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2CE67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35397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8EB551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72C775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FEC68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B8052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4F6A02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F3ACDA3" w14:textId="77777777" w:rsidTr="00EE7218">
        <w:trPr>
          <w:cantSplit/>
        </w:trPr>
        <w:tc>
          <w:tcPr>
            <w:tcW w:w="270" w:type="dxa"/>
          </w:tcPr>
          <w:p w14:paraId="0018D32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36895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E3CE4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122CA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EB9503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4647E57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DF7F084" w14:textId="77777777" w:rsidTr="00EE7218">
        <w:trPr>
          <w:cantSplit/>
        </w:trPr>
        <w:tc>
          <w:tcPr>
            <w:tcW w:w="270" w:type="dxa"/>
          </w:tcPr>
          <w:p w14:paraId="1DEFC4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24003E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CE29A1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5C3D86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F6252A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5/MICROBIOLOGIE</w:t>
            </w:r>
          </w:p>
        </w:tc>
        <w:tc>
          <w:tcPr>
            <w:tcW w:w="542" w:type="dxa"/>
            <w:vAlign w:val="bottom"/>
          </w:tcPr>
          <w:p w14:paraId="3A0AE4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ED9F1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A1E0D7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731E0D4" w14:textId="77777777" w:rsidTr="00EE7218">
        <w:trPr>
          <w:cantSplit/>
        </w:trPr>
        <w:tc>
          <w:tcPr>
            <w:tcW w:w="270" w:type="dxa"/>
          </w:tcPr>
          <w:p w14:paraId="7BD2C0B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F37C7E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9FCD5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3913E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607463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01E0B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BABB4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52E95B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D7B9249" w14:textId="77777777" w:rsidTr="00EE7218">
        <w:trPr>
          <w:cantSplit/>
        </w:trPr>
        <w:tc>
          <w:tcPr>
            <w:tcW w:w="270" w:type="dxa"/>
          </w:tcPr>
          <w:p w14:paraId="1F8ACE9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B24BC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B60F4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1868B4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19AB2DB" w14:textId="77777777" w:rsidR="00AA7EFC" w:rsidRPr="00AA7EFC" w:rsidRDefault="00AA7EFC" w:rsidP="00AA7EFC">
            <w:pPr>
              <w:spacing w:after="0" w:line="240" w:lineRule="atLeast"/>
              <w:jc w:val="both"/>
              <w:rPr>
                <w:rFonts w:ascii="Times New Roman" w:eastAsia="Times New Roman" w:hAnsi="Times New Roman" w:cs="Times New Roman"/>
                <w:b/>
                <w:color w:val="0000FF"/>
                <w:sz w:val="20"/>
                <w:szCs w:val="20"/>
                <w:lang w:val="en-GB"/>
              </w:rPr>
            </w:pPr>
            <w:r w:rsidRPr="00AA7EFC">
              <w:rPr>
                <w:rFonts w:ascii="Arial" w:eastAsia="Times New Roman" w:hAnsi="Arial" w:cs="Times New Roman"/>
                <w:b/>
                <w:color w:val="0000FF"/>
                <w:sz w:val="20"/>
                <w:szCs w:val="20"/>
                <w:lang w:val="en-GB"/>
              </w:rPr>
              <w:t>2/Urine</w:t>
            </w:r>
          </w:p>
        </w:tc>
        <w:tc>
          <w:tcPr>
            <w:tcW w:w="542" w:type="dxa"/>
            <w:vAlign w:val="bottom"/>
          </w:tcPr>
          <w:p w14:paraId="56CC6A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B0B78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21367A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7649B89" w14:textId="77777777" w:rsidTr="00EE7218">
        <w:trPr>
          <w:cantSplit/>
        </w:trPr>
        <w:tc>
          <w:tcPr>
            <w:tcW w:w="270" w:type="dxa"/>
          </w:tcPr>
          <w:p w14:paraId="48A7CB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83A65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34A48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126512</w:t>
            </w:r>
          </w:p>
        </w:tc>
        <w:tc>
          <w:tcPr>
            <w:tcW w:w="812" w:type="dxa"/>
          </w:tcPr>
          <w:p w14:paraId="73C096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126523</w:t>
            </w:r>
          </w:p>
        </w:tc>
        <w:tc>
          <w:tcPr>
            <w:tcW w:w="5145" w:type="dxa"/>
          </w:tcPr>
          <w:p w14:paraId="3E4B71E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du sédiment avec ou sans coloration simple</w:t>
            </w:r>
          </w:p>
        </w:tc>
        <w:tc>
          <w:tcPr>
            <w:tcW w:w="542" w:type="dxa"/>
            <w:vAlign w:val="bottom"/>
          </w:tcPr>
          <w:p w14:paraId="6F5CD07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56B6CF4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70</w:t>
            </w:r>
          </w:p>
        </w:tc>
        <w:tc>
          <w:tcPr>
            <w:tcW w:w="271" w:type="dxa"/>
            <w:vAlign w:val="bottom"/>
          </w:tcPr>
          <w:p w14:paraId="3E3BCE4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F28DEB1" w14:textId="77777777" w:rsidTr="00EE7218">
        <w:trPr>
          <w:cantSplit/>
        </w:trPr>
        <w:tc>
          <w:tcPr>
            <w:tcW w:w="270" w:type="dxa"/>
          </w:tcPr>
          <w:p w14:paraId="09AF9D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13183B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396AB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640BA5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C3934D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09AD979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39C5FA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10D880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C1F2C54" w14:textId="77777777" w:rsidTr="00EE7218">
        <w:trPr>
          <w:cantSplit/>
        </w:trPr>
        <w:tc>
          <w:tcPr>
            <w:tcW w:w="270" w:type="dxa"/>
          </w:tcPr>
          <w:p w14:paraId="5DF41E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93726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3D766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975BE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51C1AC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23B882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0E212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BFD367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83B9AB5" w14:textId="77777777" w:rsidTr="00EE7218">
        <w:trPr>
          <w:cantSplit/>
        </w:trPr>
        <w:tc>
          <w:tcPr>
            <w:tcW w:w="270" w:type="dxa"/>
          </w:tcPr>
          <w:p w14:paraId="72F455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28997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390E4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126534</w:t>
            </w:r>
          </w:p>
        </w:tc>
        <w:tc>
          <w:tcPr>
            <w:tcW w:w="812" w:type="dxa"/>
          </w:tcPr>
          <w:p w14:paraId="3894D4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126545</w:t>
            </w:r>
          </w:p>
        </w:tc>
        <w:tc>
          <w:tcPr>
            <w:tcW w:w="5145" w:type="dxa"/>
          </w:tcPr>
          <w:p w14:paraId="409B508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du sédiment après coloration double</w:t>
            </w:r>
          </w:p>
        </w:tc>
        <w:tc>
          <w:tcPr>
            <w:tcW w:w="542" w:type="dxa"/>
            <w:vAlign w:val="bottom"/>
          </w:tcPr>
          <w:p w14:paraId="216E2B8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1A87DE7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90</w:t>
            </w:r>
          </w:p>
        </w:tc>
        <w:tc>
          <w:tcPr>
            <w:tcW w:w="271" w:type="dxa"/>
            <w:vAlign w:val="bottom"/>
          </w:tcPr>
          <w:p w14:paraId="696F271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D8BD16F" w14:textId="77777777" w:rsidTr="00EE7218">
        <w:trPr>
          <w:cantSplit/>
        </w:trPr>
        <w:tc>
          <w:tcPr>
            <w:tcW w:w="270" w:type="dxa"/>
          </w:tcPr>
          <w:p w14:paraId="51AB0D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A331D4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5F81F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AE4816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B45E7F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53E0155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69F90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266670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22413EC" w14:textId="77777777" w:rsidTr="00EE7218">
        <w:trPr>
          <w:cantSplit/>
        </w:trPr>
        <w:tc>
          <w:tcPr>
            <w:tcW w:w="270" w:type="dxa"/>
          </w:tcPr>
          <w:p w14:paraId="27EE714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17BB40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1B6ACE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81459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FAF478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2585F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34E36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A98C75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5D1F20B" w14:textId="77777777" w:rsidTr="00EE7218">
        <w:trPr>
          <w:cantSplit/>
        </w:trPr>
        <w:tc>
          <w:tcPr>
            <w:tcW w:w="270" w:type="dxa"/>
          </w:tcPr>
          <w:p w14:paraId="2D1D0A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E36C1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59A4C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126556</w:t>
            </w:r>
          </w:p>
        </w:tc>
        <w:tc>
          <w:tcPr>
            <w:tcW w:w="812" w:type="dxa"/>
          </w:tcPr>
          <w:p w14:paraId="2B64472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126560</w:t>
            </w:r>
          </w:p>
        </w:tc>
        <w:tc>
          <w:tcPr>
            <w:tcW w:w="5145" w:type="dxa"/>
          </w:tcPr>
          <w:p w14:paraId="410A27A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18"/>
                <w:lang w:val="fr-FR"/>
              </w:rPr>
              <w:t>Supprimée par A.R. 18.6.2017 (en vigueur 1.8.2017)</w:t>
            </w:r>
          </w:p>
        </w:tc>
        <w:tc>
          <w:tcPr>
            <w:tcW w:w="542" w:type="dxa"/>
            <w:vAlign w:val="bottom"/>
          </w:tcPr>
          <w:p w14:paraId="3DA07AB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50900BF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412865B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427FDCDD" w14:textId="77777777" w:rsidTr="00EE7218">
        <w:trPr>
          <w:cantSplit/>
        </w:trPr>
        <w:tc>
          <w:tcPr>
            <w:tcW w:w="270" w:type="dxa"/>
          </w:tcPr>
          <w:p w14:paraId="223F796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7821ED8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8A1AD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D7CA7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3220AD08"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2A9ADE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258AE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6F2A3D5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7A1E0A" w:rsidRPr="00AA7EFC" w14:paraId="1509AB85" w14:textId="77777777" w:rsidTr="00EE7218">
        <w:trPr>
          <w:cantSplit/>
        </w:trPr>
        <w:tc>
          <w:tcPr>
            <w:tcW w:w="270" w:type="dxa"/>
          </w:tcPr>
          <w:p w14:paraId="0E3475B8" w14:textId="77777777" w:rsidR="007A1E0A" w:rsidRDefault="007A1E0A" w:rsidP="00AA7EFC">
            <w:pPr>
              <w:spacing w:after="0" w:line="240" w:lineRule="atLeast"/>
              <w:rPr>
                <w:rFonts w:ascii="Times New Roman" w:eastAsia="Times New Roman" w:hAnsi="Times New Roman" w:cs="Times New Roman"/>
                <w:color w:val="0000FF"/>
                <w:sz w:val="20"/>
                <w:szCs w:val="20"/>
              </w:rPr>
            </w:pPr>
          </w:p>
          <w:p w14:paraId="1FBDC5D1" w14:textId="77777777" w:rsidR="007A1E0A" w:rsidRDefault="007A1E0A" w:rsidP="00AA7EFC">
            <w:pPr>
              <w:spacing w:after="0" w:line="240" w:lineRule="atLeast"/>
              <w:rPr>
                <w:rFonts w:ascii="Times New Roman" w:eastAsia="Times New Roman" w:hAnsi="Times New Roman" w:cs="Times New Roman"/>
                <w:color w:val="0000FF"/>
                <w:sz w:val="20"/>
                <w:szCs w:val="20"/>
              </w:rPr>
            </w:pPr>
          </w:p>
          <w:p w14:paraId="0C87FFEB"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542" w:type="dxa"/>
          </w:tcPr>
          <w:p w14:paraId="58719843"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812" w:type="dxa"/>
          </w:tcPr>
          <w:p w14:paraId="18EB1D88"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812" w:type="dxa"/>
          </w:tcPr>
          <w:p w14:paraId="0ED8A00F"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5145" w:type="dxa"/>
          </w:tcPr>
          <w:p w14:paraId="27811506" w14:textId="77777777" w:rsidR="007A1E0A" w:rsidRPr="00AA7EFC" w:rsidRDefault="007A1E0A"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1E105C27"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74ABF6E4"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042B87E9" w14:textId="77777777" w:rsidR="007A1E0A" w:rsidRPr="00AA7EFC" w:rsidRDefault="007A1E0A"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F8636A7" w14:textId="77777777" w:rsidTr="00EE7218">
        <w:trPr>
          <w:cantSplit/>
        </w:trPr>
        <w:tc>
          <w:tcPr>
            <w:tcW w:w="270" w:type="dxa"/>
          </w:tcPr>
          <w:p w14:paraId="3E48F5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FF3D3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81199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62A1E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48DF3CF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4/Selles</w:t>
            </w:r>
            <w:r w:rsidRPr="00AA7EFC">
              <w:rPr>
                <w:rFonts w:ascii="Arial" w:eastAsia="Times New Roman" w:hAnsi="Arial" w:cs="Times New Roman"/>
                <w:color w:val="0000FF"/>
                <w:sz w:val="20"/>
                <w:szCs w:val="20"/>
                <w:lang w:val="en-GB"/>
              </w:rPr>
              <w:t>"</w:t>
            </w:r>
          </w:p>
        </w:tc>
        <w:tc>
          <w:tcPr>
            <w:tcW w:w="542" w:type="dxa"/>
            <w:vAlign w:val="bottom"/>
          </w:tcPr>
          <w:p w14:paraId="37323D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D6952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C8D306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ED4A3C2" w14:textId="77777777" w:rsidTr="00EE7218">
        <w:trPr>
          <w:cantSplit/>
        </w:trPr>
        <w:tc>
          <w:tcPr>
            <w:tcW w:w="270" w:type="dxa"/>
          </w:tcPr>
          <w:p w14:paraId="5AEBAC1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E34C45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95D38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84729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D08B56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16.7.2001" (en vigueur 1.12.2001)</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722349D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F8FD3D4" w14:textId="77777777" w:rsidTr="00EE7218">
        <w:trPr>
          <w:cantSplit/>
        </w:trPr>
        <w:tc>
          <w:tcPr>
            <w:tcW w:w="270" w:type="dxa"/>
          </w:tcPr>
          <w:p w14:paraId="4E9B1D9F"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2FCC35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83DA4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126711</w:t>
            </w:r>
          </w:p>
        </w:tc>
        <w:tc>
          <w:tcPr>
            <w:tcW w:w="812" w:type="dxa"/>
          </w:tcPr>
          <w:p w14:paraId="7FE764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126722</w:t>
            </w:r>
          </w:p>
        </w:tc>
        <w:tc>
          <w:tcPr>
            <w:tcW w:w="5145" w:type="dxa"/>
          </w:tcPr>
          <w:p w14:paraId="6B11CAC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après double coloration</w:t>
            </w:r>
          </w:p>
        </w:tc>
        <w:tc>
          <w:tcPr>
            <w:tcW w:w="542" w:type="dxa"/>
            <w:vAlign w:val="bottom"/>
          </w:tcPr>
          <w:p w14:paraId="249D462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409A1F5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90</w:t>
            </w:r>
          </w:p>
        </w:tc>
        <w:tc>
          <w:tcPr>
            <w:tcW w:w="271" w:type="dxa"/>
            <w:vAlign w:val="bottom"/>
          </w:tcPr>
          <w:p w14:paraId="73B205A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FCE60FD" w14:textId="77777777" w:rsidTr="00EE7218">
        <w:trPr>
          <w:cantSplit/>
        </w:trPr>
        <w:tc>
          <w:tcPr>
            <w:tcW w:w="270" w:type="dxa"/>
          </w:tcPr>
          <w:p w14:paraId="1BBE1E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7AE37B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19D29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55D270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1AF4CE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3D2507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0A0FA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AA3FA8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09ABBFB" w14:textId="77777777" w:rsidTr="00EE7218">
        <w:trPr>
          <w:cantSplit/>
        </w:trPr>
        <w:tc>
          <w:tcPr>
            <w:tcW w:w="270" w:type="dxa"/>
          </w:tcPr>
          <w:p w14:paraId="7B6B84E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6D583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82A73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FAA1A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BC97634"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AC880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90154F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3257F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34D57A5" w14:textId="77777777" w:rsidTr="00EE7218">
        <w:trPr>
          <w:cantSplit/>
        </w:trPr>
        <w:tc>
          <w:tcPr>
            <w:tcW w:w="270" w:type="dxa"/>
          </w:tcPr>
          <w:p w14:paraId="5B2A66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4B59B9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61DB0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126733</w:t>
            </w:r>
          </w:p>
        </w:tc>
        <w:tc>
          <w:tcPr>
            <w:tcW w:w="812" w:type="dxa"/>
          </w:tcPr>
          <w:p w14:paraId="7C14082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126744</w:t>
            </w:r>
          </w:p>
        </w:tc>
        <w:tc>
          <w:tcPr>
            <w:tcW w:w="5145" w:type="dxa"/>
          </w:tcPr>
          <w:p w14:paraId="278A9B8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(au minimum recherche des graisses)</w:t>
            </w:r>
          </w:p>
        </w:tc>
        <w:tc>
          <w:tcPr>
            <w:tcW w:w="542" w:type="dxa"/>
            <w:vAlign w:val="bottom"/>
          </w:tcPr>
          <w:p w14:paraId="0B7DB3E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706B9CA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90</w:t>
            </w:r>
          </w:p>
        </w:tc>
        <w:tc>
          <w:tcPr>
            <w:tcW w:w="271" w:type="dxa"/>
            <w:vAlign w:val="bottom"/>
          </w:tcPr>
          <w:p w14:paraId="6B65968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9F29B40" w14:textId="77777777" w:rsidTr="00EE7218">
        <w:trPr>
          <w:cantSplit/>
        </w:trPr>
        <w:tc>
          <w:tcPr>
            <w:tcW w:w="270" w:type="dxa"/>
          </w:tcPr>
          <w:p w14:paraId="392826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44FCF1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4C7C8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F5EAE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E550FE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205058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56C88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FB0BA9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2F0D5C3" w14:textId="77777777" w:rsidTr="00EE7218">
        <w:trPr>
          <w:cantSplit/>
        </w:trPr>
        <w:tc>
          <w:tcPr>
            <w:tcW w:w="270" w:type="dxa"/>
          </w:tcPr>
          <w:p w14:paraId="1B3ADE3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C6B90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581A1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92FE5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D8694D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F07BE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72B38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026936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266D2DE" w14:textId="77777777" w:rsidTr="00EE7218">
        <w:trPr>
          <w:cantSplit/>
        </w:trPr>
        <w:tc>
          <w:tcPr>
            <w:tcW w:w="270" w:type="dxa"/>
          </w:tcPr>
          <w:p w14:paraId="1C459E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5E881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3C36D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B4766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D2F1F5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03D1CB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7690C8D6" w14:textId="77777777" w:rsidTr="00EE7218">
        <w:trPr>
          <w:cantSplit/>
        </w:trPr>
        <w:tc>
          <w:tcPr>
            <w:tcW w:w="270" w:type="dxa"/>
          </w:tcPr>
          <w:p w14:paraId="5DB443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798D4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D1B319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74A6A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0CEBAD1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9/Divers</w:t>
            </w:r>
          </w:p>
        </w:tc>
        <w:tc>
          <w:tcPr>
            <w:tcW w:w="542" w:type="dxa"/>
            <w:vAlign w:val="bottom"/>
          </w:tcPr>
          <w:p w14:paraId="485C2C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31CD4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412F6B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F86B1EE" w14:textId="77777777" w:rsidTr="00EE7218">
        <w:trPr>
          <w:cantSplit/>
        </w:trPr>
        <w:tc>
          <w:tcPr>
            <w:tcW w:w="270" w:type="dxa"/>
          </w:tcPr>
          <w:p w14:paraId="2B75B6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DE9F0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2BE58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126814</w:t>
            </w:r>
          </w:p>
        </w:tc>
        <w:tc>
          <w:tcPr>
            <w:tcW w:w="812" w:type="dxa"/>
          </w:tcPr>
          <w:p w14:paraId="0B57A7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126825</w:t>
            </w:r>
          </w:p>
        </w:tc>
        <w:tc>
          <w:tcPr>
            <w:tcW w:w="5145" w:type="dxa"/>
          </w:tcPr>
          <w:p w14:paraId="3CD4402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de pus, d'exsudats, d'expectorations, de liquides de ponction, de sperme avec ou sans coloration simple</w:t>
            </w:r>
          </w:p>
        </w:tc>
        <w:tc>
          <w:tcPr>
            <w:tcW w:w="542" w:type="dxa"/>
            <w:vAlign w:val="bottom"/>
          </w:tcPr>
          <w:p w14:paraId="35AD9DD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608DF9A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70</w:t>
            </w:r>
          </w:p>
        </w:tc>
        <w:tc>
          <w:tcPr>
            <w:tcW w:w="271" w:type="dxa"/>
            <w:vAlign w:val="bottom"/>
          </w:tcPr>
          <w:p w14:paraId="41AE873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DFE0324" w14:textId="77777777" w:rsidTr="00EE7218">
        <w:trPr>
          <w:cantSplit/>
        </w:trPr>
        <w:tc>
          <w:tcPr>
            <w:tcW w:w="270" w:type="dxa"/>
          </w:tcPr>
          <w:p w14:paraId="4D64EC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3E2F8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5745C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C2014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5CF98B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3822B5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6A401D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CE73C3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12206BD" w14:textId="77777777" w:rsidTr="00EE7218">
        <w:trPr>
          <w:cantSplit/>
        </w:trPr>
        <w:tc>
          <w:tcPr>
            <w:tcW w:w="270" w:type="dxa"/>
          </w:tcPr>
          <w:p w14:paraId="24CB4AF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6083C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5161D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C70C3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D0C2CA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71AEB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EBEC5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7B11FE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3320982" w14:textId="77777777" w:rsidTr="00EE7218">
        <w:trPr>
          <w:cantSplit/>
        </w:trPr>
        <w:tc>
          <w:tcPr>
            <w:tcW w:w="270" w:type="dxa"/>
          </w:tcPr>
          <w:p w14:paraId="616933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BD6D6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BE91E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126836</w:t>
            </w:r>
          </w:p>
        </w:tc>
        <w:tc>
          <w:tcPr>
            <w:tcW w:w="812" w:type="dxa"/>
          </w:tcPr>
          <w:p w14:paraId="5956E5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126840</w:t>
            </w:r>
          </w:p>
        </w:tc>
        <w:tc>
          <w:tcPr>
            <w:tcW w:w="5145" w:type="dxa"/>
          </w:tcPr>
          <w:p w14:paraId="75A555B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Examen microscopique de pus, d'exsudats, d'expectorations, de liquides de ponction, de sperme, après coloration double</w:t>
            </w:r>
          </w:p>
        </w:tc>
        <w:tc>
          <w:tcPr>
            <w:tcW w:w="542" w:type="dxa"/>
            <w:vAlign w:val="bottom"/>
          </w:tcPr>
          <w:p w14:paraId="62D701C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6D6D4D6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90</w:t>
            </w:r>
          </w:p>
        </w:tc>
        <w:tc>
          <w:tcPr>
            <w:tcW w:w="271" w:type="dxa"/>
            <w:vAlign w:val="bottom"/>
          </w:tcPr>
          <w:p w14:paraId="153FFF4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36FE95A" w14:textId="77777777" w:rsidTr="00EE7218">
        <w:trPr>
          <w:cantSplit/>
        </w:trPr>
        <w:tc>
          <w:tcPr>
            <w:tcW w:w="270" w:type="dxa"/>
          </w:tcPr>
          <w:p w14:paraId="41A3A6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E3A5A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FA524F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D87D7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F6E6C3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0A39B81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3593D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1A0DDF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C62CF3E" w14:textId="77777777" w:rsidTr="00EE7218">
        <w:trPr>
          <w:cantSplit/>
        </w:trPr>
        <w:tc>
          <w:tcPr>
            <w:tcW w:w="270" w:type="dxa"/>
          </w:tcPr>
          <w:p w14:paraId="37580A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7986E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D6EA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8F1D5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0A50A5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68AB4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22FE7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2CF790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F58FED1" w14:textId="77777777" w:rsidTr="00EE7218">
        <w:trPr>
          <w:cantSplit/>
        </w:trPr>
        <w:tc>
          <w:tcPr>
            <w:tcW w:w="270" w:type="dxa"/>
          </w:tcPr>
          <w:p w14:paraId="75B565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AF924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2FB53B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126851</w:t>
            </w:r>
          </w:p>
        </w:tc>
        <w:tc>
          <w:tcPr>
            <w:tcW w:w="812" w:type="dxa"/>
          </w:tcPr>
          <w:p w14:paraId="0EC86D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126862</w:t>
            </w:r>
          </w:p>
        </w:tc>
        <w:tc>
          <w:tcPr>
            <w:tcW w:w="5145" w:type="dxa"/>
          </w:tcPr>
          <w:p w14:paraId="3A2919C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18"/>
                <w:lang w:val="fr-FR"/>
              </w:rPr>
              <w:t>Supprimée par A.R. 18.6.2017 (en vigueur 1.8.2017)</w:t>
            </w:r>
          </w:p>
        </w:tc>
        <w:tc>
          <w:tcPr>
            <w:tcW w:w="542" w:type="dxa"/>
            <w:vAlign w:val="bottom"/>
          </w:tcPr>
          <w:p w14:paraId="55CECBF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974D44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20044B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38019522" w14:textId="77777777" w:rsidTr="00EE7218">
        <w:trPr>
          <w:cantSplit/>
        </w:trPr>
        <w:tc>
          <w:tcPr>
            <w:tcW w:w="270" w:type="dxa"/>
          </w:tcPr>
          <w:p w14:paraId="043465B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92E72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5F2FB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5A223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7843994D" w14:textId="77777777" w:rsidR="00AA7EFC" w:rsidRPr="00AA7EFC" w:rsidRDefault="00AA7EFC" w:rsidP="00AA7EFC">
            <w:pPr>
              <w:spacing w:after="0" w:line="240" w:lineRule="atLeast"/>
              <w:jc w:val="both"/>
              <w:rPr>
                <w:rFonts w:ascii="Arial" w:eastAsia="Times New Roman" w:hAnsi="Arial" w:cs="Times New Roman"/>
                <w:color w:val="0000FF"/>
                <w:sz w:val="20"/>
                <w:szCs w:val="20"/>
              </w:rPr>
            </w:pPr>
          </w:p>
        </w:tc>
        <w:tc>
          <w:tcPr>
            <w:tcW w:w="542" w:type="dxa"/>
            <w:vAlign w:val="bottom"/>
          </w:tcPr>
          <w:p w14:paraId="545D238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2" w:type="dxa"/>
            <w:vAlign w:val="bottom"/>
          </w:tcPr>
          <w:p w14:paraId="14288B9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271" w:type="dxa"/>
            <w:vAlign w:val="bottom"/>
          </w:tcPr>
          <w:p w14:paraId="72801DB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9B78249" w14:textId="77777777" w:rsidTr="00EE7218">
        <w:trPr>
          <w:cantSplit/>
        </w:trPr>
        <w:tc>
          <w:tcPr>
            <w:tcW w:w="270" w:type="dxa"/>
          </w:tcPr>
          <w:p w14:paraId="2FC2F9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65DBBD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A00D9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DA0DCF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2F4AEC4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6857C1E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42DE233" w14:textId="77777777" w:rsidTr="00EE7218">
        <w:trPr>
          <w:cantSplit/>
        </w:trPr>
        <w:tc>
          <w:tcPr>
            <w:tcW w:w="270" w:type="dxa"/>
          </w:tcPr>
          <w:p w14:paraId="600DCE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0CABCC9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5D4D62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4128AE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145" w:type="dxa"/>
          </w:tcPr>
          <w:p w14:paraId="50C6A20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r w:rsidRPr="00AA7EFC">
              <w:rPr>
                <w:rFonts w:ascii="Arial" w:eastAsia="Times New Roman" w:hAnsi="Arial" w:cs="Times New Roman"/>
                <w:b/>
                <w:color w:val="0000FF"/>
                <w:sz w:val="20"/>
                <w:szCs w:val="20"/>
                <w:lang w:val="en-GB"/>
              </w:rPr>
              <w:t>7/HEMATOLOGIE</w:t>
            </w:r>
          </w:p>
        </w:tc>
        <w:tc>
          <w:tcPr>
            <w:tcW w:w="542" w:type="dxa"/>
            <w:vAlign w:val="bottom"/>
          </w:tcPr>
          <w:p w14:paraId="6F4298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8ED85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B298D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7DE8AD5" w14:textId="77777777" w:rsidTr="00EE7218">
        <w:trPr>
          <w:cantSplit/>
        </w:trPr>
        <w:tc>
          <w:tcPr>
            <w:tcW w:w="270" w:type="dxa"/>
          </w:tcPr>
          <w:p w14:paraId="6F4B6DC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BC069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F93A2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DE72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9C87FA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BD539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E0EA06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122D889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295C257" w14:textId="77777777" w:rsidTr="00EE7218">
        <w:trPr>
          <w:cantSplit/>
        </w:trPr>
        <w:tc>
          <w:tcPr>
            <w:tcW w:w="270" w:type="dxa"/>
          </w:tcPr>
          <w:p w14:paraId="2F80F62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16F27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0487F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127013</w:t>
            </w:r>
          </w:p>
        </w:tc>
        <w:tc>
          <w:tcPr>
            <w:tcW w:w="812" w:type="dxa"/>
          </w:tcPr>
          <w:p w14:paraId="185CAB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127024</w:t>
            </w:r>
          </w:p>
        </w:tc>
        <w:tc>
          <w:tcPr>
            <w:tcW w:w="5145" w:type="dxa"/>
          </w:tcPr>
          <w:p w14:paraId="3638B1C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Dosage de l'hémoglobine par méthode électrophotométrique</w:t>
            </w:r>
          </w:p>
        </w:tc>
        <w:tc>
          <w:tcPr>
            <w:tcW w:w="542" w:type="dxa"/>
            <w:vAlign w:val="bottom"/>
          </w:tcPr>
          <w:p w14:paraId="3808111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8857F8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2479E01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110AE69" w14:textId="77777777" w:rsidTr="00EE7218">
        <w:trPr>
          <w:cantSplit/>
        </w:trPr>
        <w:tc>
          <w:tcPr>
            <w:tcW w:w="270" w:type="dxa"/>
          </w:tcPr>
          <w:p w14:paraId="764D7F7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61FB5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980BF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B46A4A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027226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185EFEA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F5BA8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A66B3E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A5567C4" w14:textId="77777777" w:rsidTr="00EE7218">
        <w:trPr>
          <w:cantSplit/>
        </w:trPr>
        <w:tc>
          <w:tcPr>
            <w:tcW w:w="270" w:type="dxa"/>
          </w:tcPr>
          <w:p w14:paraId="57FFD7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D0A5F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20486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2A2E7C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EA1FF1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C46B6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55A0C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A9B13D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4786BA9" w14:textId="77777777" w:rsidTr="00EE7218">
        <w:trPr>
          <w:cantSplit/>
        </w:trPr>
        <w:tc>
          <w:tcPr>
            <w:tcW w:w="270" w:type="dxa"/>
          </w:tcPr>
          <w:p w14:paraId="297A8E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DB830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E3957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127035</w:t>
            </w:r>
          </w:p>
        </w:tc>
        <w:tc>
          <w:tcPr>
            <w:tcW w:w="812" w:type="dxa"/>
          </w:tcPr>
          <w:p w14:paraId="78F1CD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127046</w:t>
            </w:r>
          </w:p>
        </w:tc>
        <w:tc>
          <w:tcPr>
            <w:tcW w:w="5145" w:type="dxa"/>
          </w:tcPr>
          <w:p w14:paraId="6F625E6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Numération des globules rouges et/ou hématocrite</w:t>
            </w:r>
          </w:p>
        </w:tc>
        <w:tc>
          <w:tcPr>
            <w:tcW w:w="542" w:type="dxa"/>
            <w:vAlign w:val="bottom"/>
          </w:tcPr>
          <w:p w14:paraId="2BCCA23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6477B0C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5EC5C73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87E4577" w14:textId="77777777" w:rsidTr="00EE7218">
        <w:trPr>
          <w:cantSplit/>
        </w:trPr>
        <w:tc>
          <w:tcPr>
            <w:tcW w:w="270" w:type="dxa"/>
          </w:tcPr>
          <w:p w14:paraId="7AC714B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271FCD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9FE31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7C59F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386EA4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39D631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929A2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D5C49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B8EA6AB" w14:textId="77777777" w:rsidTr="00EE7218">
        <w:trPr>
          <w:cantSplit/>
        </w:trPr>
        <w:tc>
          <w:tcPr>
            <w:tcW w:w="270" w:type="dxa"/>
          </w:tcPr>
          <w:p w14:paraId="7F3BDC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68E52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D0BA7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31BB9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9A4BA5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F8DD3E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F08250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680858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CB8E6C8" w14:textId="77777777" w:rsidTr="00EE7218">
        <w:trPr>
          <w:cantSplit/>
        </w:trPr>
        <w:tc>
          <w:tcPr>
            <w:tcW w:w="270" w:type="dxa"/>
          </w:tcPr>
          <w:p w14:paraId="1A9CAAD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751CC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81943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127050</w:t>
            </w:r>
          </w:p>
        </w:tc>
        <w:tc>
          <w:tcPr>
            <w:tcW w:w="812" w:type="dxa"/>
          </w:tcPr>
          <w:p w14:paraId="2C41748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127061</w:t>
            </w:r>
          </w:p>
        </w:tc>
        <w:tc>
          <w:tcPr>
            <w:tcW w:w="5145" w:type="dxa"/>
          </w:tcPr>
          <w:p w14:paraId="662045F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Numération des globules blancs</w:t>
            </w:r>
          </w:p>
        </w:tc>
        <w:tc>
          <w:tcPr>
            <w:tcW w:w="542" w:type="dxa"/>
            <w:vAlign w:val="bottom"/>
          </w:tcPr>
          <w:p w14:paraId="7F2A112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0BE0733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3CAFBB8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38B1CF6" w14:textId="77777777" w:rsidTr="00EE7218">
        <w:trPr>
          <w:cantSplit/>
        </w:trPr>
        <w:tc>
          <w:tcPr>
            <w:tcW w:w="270" w:type="dxa"/>
          </w:tcPr>
          <w:p w14:paraId="1C7A52D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BC991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D9CB7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460512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E17123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7622FD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76808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D1C58E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50DBFFA" w14:textId="77777777" w:rsidTr="00EE7218">
        <w:trPr>
          <w:cantSplit/>
        </w:trPr>
        <w:tc>
          <w:tcPr>
            <w:tcW w:w="270" w:type="dxa"/>
          </w:tcPr>
          <w:p w14:paraId="7AE2E6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DA075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FB5CA5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C1FFB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1FCF7D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0BD91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13801E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51EAE3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E95B12F" w14:textId="77777777" w:rsidTr="00EE7218">
        <w:trPr>
          <w:cantSplit/>
        </w:trPr>
        <w:tc>
          <w:tcPr>
            <w:tcW w:w="270" w:type="dxa"/>
          </w:tcPr>
          <w:p w14:paraId="2B8AD7C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884AD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50CA0B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127072</w:t>
            </w:r>
          </w:p>
        </w:tc>
        <w:tc>
          <w:tcPr>
            <w:tcW w:w="812" w:type="dxa"/>
          </w:tcPr>
          <w:p w14:paraId="307F31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127083</w:t>
            </w:r>
          </w:p>
        </w:tc>
        <w:tc>
          <w:tcPr>
            <w:tcW w:w="5145" w:type="dxa"/>
          </w:tcPr>
          <w:p w14:paraId="1A9BCAB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Formule leucocytaire établie au microscope sur un minimum de 100 cellules</w:t>
            </w:r>
          </w:p>
        </w:tc>
        <w:tc>
          <w:tcPr>
            <w:tcW w:w="542" w:type="dxa"/>
            <w:vAlign w:val="bottom"/>
          </w:tcPr>
          <w:p w14:paraId="65BD34B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69CF11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80</w:t>
            </w:r>
          </w:p>
        </w:tc>
        <w:tc>
          <w:tcPr>
            <w:tcW w:w="271" w:type="dxa"/>
            <w:vAlign w:val="bottom"/>
          </w:tcPr>
          <w:p w14:paraId="6DDA665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C9916BD" w14:textId="77777777" w:rsidTr="00EE7218">
        <w:trPr>
          <w:cantSplit/>
        </w:trPr>
        <w:tc>
          <w:tcPr>
            <w:tcW w:w="270" w:type="dxa"/>
          </w:tcPr>
          <w:p w14:paraId="7FBB494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EF787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9126D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2FD0E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11669F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102)</w:t>
            </w:r>
          </w:p>
        </w:tc>
        <w:tc>
          <w:tcPr>
            <w:tcW w:w="542" w:type="dxa"/>
            <w:vAlign w:val="bottom"/>
          </w:tcPr>
          <w:p w14:paraId="33EBB50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48C528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6483EA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AF6F07A" w14:textId="77777777" w:rsidTr="00EE7218">
        <w:trPr>
          <w:cantSplit/>
        </w:trPr>
        <w:tc>
          <w:tcPr>
            <w:tcW w:w="270" w:type="dxa"/>
          </w:tcPr>
          <w:p w14:paraId="780A2A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915E1C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783A9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0FBE09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49E37132"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57A666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33B846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F78739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B4B453F" w14:textId="77777777" w:rsidTr="00EE7218">
        <w:trPr>
          <w:cantSplit/>
        </w:trPr>
        <w:tc>
          <w:tcPr>
            <w:tcW w:w="270" w:type="dxa"/>
          </w:tcPr>
          <w:p w14:paraId="3E7427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91D2A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EE6F8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127094</w:t>
            </w:r>
          </w:p>
        </w:tc>
        <w:tc>
          <w:tcPr>
            <w:tcW w:w="812" w:type="dxa"/>
          </w:tcPr>
          <w:p w14:paraId="3DCF9B0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127105</w:t>
            </w:r>
          </w:p>
        </w:tc>
        <w:tc>
          <w:tcPr>
            <w:tcW w:w="5145" w:type="dxa"/>
          </w:tcPr>
          <w:p w14:paraId="607B303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Recherche de parasites</w:t>
            </w:r>
          </w:p>
        </w:tc>
        <w:tc>
          <w:tcPr>
            <w:tcW w:w="542" w:type="dxa"/>
            <w:vAlign w:val="bottom"/>
          </w:tcPr>
          <w:p w14:paraId="70F56B3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121E465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150</w:t>
            </w:r>
          </w:p>
        </w:tc>
        <w:tc>
          <w:tcPr>
            <w:tcW w:w="271" w:type="dxa"/>
            <w:vAlign w:val="bottom"/>
          </w:tcPr>
          <w:p w14:paraId="2E7E388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7971905D" w14:textId="77777777" w:rsidTr="00EE7218">
        <w:trPr>
          <w:cantSplit/>
        </w:trPr>
        <w:tc>
          <w:tcPr>
            <w:tcW w:w="270" w:type="dxa"/>
          </w:tcPr>
          <w:p w14:paraId="51AC50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A8D142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14B30C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C9A170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E7178D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1236F86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1E539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1D5FDA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EA37EA1" w14:textId="77777777" w:rsidTr="00EE7218">
        <w:trPr>
          <w:cantSplit/>
        </w:trPr>
        <w:tc>
          <w:tcPr>
            <w:tcW w:w="270" w:type="dxa"/>
          </w:tcPr>
          <w:p w14:paraId="14BC3A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42387C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21C35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F34E52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B479C0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53A6F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DE28C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57478AC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1C221D0" w14:textId="77777777" w:rsidTr="00EE7218">
        <w:trPr>
          <w:cantSplit/>
        </w:trPr>
        <w:tc>
          <w:tcPr>
            <w:tcW w:w="270" w:type="dxa"/>
          </w:tcPr>
          <w:p w14:paraId="0D3A1F1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9C6A2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4465C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127116</w:t>
            </w:r>
          </w:p>
        </w:tc>
        <w:tc>
          <w:tcPr>
            <w:tcW w:w="812" w:type="dxa"/>
          </w:tcPr>
          <w:p w14:paraId="3A45271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127120</w:t>
            </w:r>
          </w:p>
        </w:tc>
        <w:tc>
          <w:tcPr>
            <w:tcW w:w="5145" w:type="dxa"/>
          </w:tcPr>
          <w:p w14:paraId="09F8D60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Numération des plaquettes</w:t>
            </w:r>
          </w:p>
        </w:tc>
        <w:tc>
          <w:tcPr>
            <w:tcW w:w="542" w:type="dxa"/>
            <w:vAlign w:val="bottom"/>
          </w:tcPr>
          <w:p w14:paraId="2A37810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2E5D525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4D2BBB6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4D2E5AB" w14:textId="77777777" w:rsidTr="00EE7218">
        <w:trPr>
          <w:cantSplit/>
        </w:trPr>
        <w:tc>
          <w:tcPr>
            <w:tcW w:w="270" w:type="dxa"/>
          </w:tcPr>
          <w:p w14:paraId="2F97DA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FA7BFE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1796C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A5413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0689055B"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p>
        </w:tc>
        <w:tc>
          <w:tcPr>
            <w:tcW w:w="542" w:type="dxa"/>
            <w:vAlign w:val="bottom"/>
          </w:tcPr>
          <w:p w14:paraId="519F32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34EF25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6B3A52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6E4368A" w14:textId="77777777" w:rsidTr="00EE7218">
        <w:trPr>
          <w:cantSplit/>
        </w:trPr>
        <w:tc>
          <w:tcPr>
            <w:tcW w:w="270" w:type="dxa"/>
          </w:tcPr>
          <w:p w14:paraId="79C17C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EC6C1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A034A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B4A039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179B93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5C32D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BAF9C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B0B2DA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CC50707" w14:textId="77777777" w:rsidTr="00EE7218">
        <w:trPr>
          <w:cantSplit/>
        </w:trPr>
        <w:tc>
          <w:tcPr>
            <w:tcW w:w="270" w:type="dxa"/>
          </w:tcPr>
          <w:p w14:paraId="3C0D2D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08A86B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5EE7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127131</w:t>
            </w:r>
          </w:p>
        </w:tc>
        <w:tc>
          <w:tcPr>
            <w:tcW w:w="812" w:type="dxa"/>
          </w:tcPr>
          <w:p w14:paraId="7CF294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127142</w:t>
            </w:r>
          </w:p>
        </w:tc>
        <w:tc>
          <w:tcPr>
            <w:tcW w:w="5145" w:type="dxa"/>
          </w:tcPr>
          <w:p w14:paraId="0148416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Numération des réticulocytes</w:t>
            </w:r>
          </w:p>
        </w:tc>
        <w:tc>
          <w:tcPr>
            <w:tcW w:w="542" w:type="dxa"/>
            <w:vAlign w:val="bottom"/>
          </w:tcPr>
          <w:p w14:paraId="4C020F9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061DFC4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70</w:t>
            </w:r>
          </w:p>
        </w:tc>
        <w:tc>
          <w:tcPr>
            <w:tcW w:w="271" w:type="dxa"/>
            <w:vAlign w:val="bottom"/>
          </w:tcPr>
          <w:p w14:paraId="47636FC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6E2CAC8" w14:textId="77777777" w:rsidTr="00EE7218">
        <w:trPr>
          <w:cantSplit/>
        </w:trPr>
        <w:tc>
          <w:tcPr>
            <w:tcW w:w="270" w:type="dxa"/>
          </w:tcPr>
          <w:p w14:paraId="3DAB85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82ECB7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64131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E1149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8325BB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(Maximum 1)</w:t>
            </w:r>
            <w:r w:rsidRPr="00AA7EFC">
              <w:rPr>
                <w:rFonts w:ascii="Times New Roman" w:eastAsia="Times New Roman" w:hAnsi="Times New Roman" w:cs="Times New Roman"/>
                <w:sz w:val="20"/>
                <w:szCs w:val="20"/>
                <w:lang w:val="en-GB"/>
              </w:rPr>
              <w:t xml:space="preserve"> </w:t>
            </w:r>
            <w:r w:rsidRPr="00AA7EFC">
              <w:rPr>
                <w:rFonts w:ascii="Arial" w:eastAsia="Times New Roman" w:hAnsi="Arial" w:cs="Times New Roman"/>
                <w:color w:val="0000FF"/>
                <w:sz w:val="20"/>
                <w:szCs w:val="20"/>
                <w:lang w:val="en-GB"/>
              </w:rPr>
              <w:t>"</w:t>
            </w:r>
          </w:p>
        </w:tc>
        <w:tc>
          <w:tcPr>
            <w:tcW w:w="542" w:type="dxa"/>
            <w:vAlign w:val="bottom"/>
          </w:tcPr>
          <w:p w14:paraId="3EF5067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90704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D47CF2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F52AE0F" w14:textId="77777777" w:rsidTr="00EE7218">
        <w:trPr>
          <w:cantSplit/>
        </w:trPr>
        <w:tc>
          <w:tcPr>
            <w:tcW w:w="270" w:type="dxa"/>
          </w:tcPr>
          <w:p w14:paraId="058A3C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348EF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01C079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E5AF0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1C4CDF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61E924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DDEE9A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BB5FA5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913E681" w14:textId="77777777" w:rsidTr="00EE7218">
        <w:trPr>
          <w:cantSplit/>
        </w:trPr>
        <w:tc>
          <w:tcPr>
            <w:tcW w:w="270" w:type="dxa"/>
          </w:tcPr>
          <w:p w14:paraId="41EC3AF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1E9F9E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C94579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1F1B11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0023D33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 + "A.R. 16.12.2022" (en vigueur 1.3.2023)</w:t>
            </w:r>
          </w:p>
        </w:tc>
        <w:tc>
          <w:tcPr>
            <w:tcW w:w="271" w:type="dxa"/>
            <w:vAlign w:val="bottom"/>
          </w:tcPr>
          <w:p w14:paraId="7969C0B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041E2821" w14:textId="77777777" w:rsidTr="00EE7218">
        <w:trPr>
          <w:cantSplit/>
        </w:trPr>
        <w:tc>
          <w:tcPr>
            <w:tcW w:w="270" w:type="dxa"/>
          </w:tcPr>
          <w:p w14:paraId="3B7ED4F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Times New Roman" w:eastAsia="Times New Roman" w:hAnsi="Times New Roman" w:cs="Times New Roman"/>
                <w:color w:val="0000FF"/>
                <w:sz w:val="20"/>
                <w:szCs w:val="20"/>
              </w:rPr>
              <w:t>"</w:t>
            </w:r>
          </w:p>
        </w:tc>
        <w:tc>
          <w:tcPr>
            <w:tcW w:w="542" w:type="dxa"/>
          </w:tcPr>
          <w:p w14:paraId="0BBD6D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7D119EC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127153</w:t>
            </w:r>
          </w:p>
        </w:tc>
        <w:tc>
          <w:tcPr>
            <w:tcW w:w="812" w:type="dxa"/>
          </w:tcPr>
          <w:p w14:paraId="28050C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127164</w:t>
            </w:r>
          </w:p>
        </w:tc>
        <w:tc>
          <w:tcPr>
            <w:tcW w:w="5145" w:type="dxa"/>
          </w:tcPr>
          <w:p w14:paraId="64C95D3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Mesure de la vitesse de sédimentation globulaire</w:t>
            </w:r>
          </w:p>
        </w:tc>
        <w:tc>
          <w:tcPr>
            <w:tcW w:w="542" w:type="dxa"/>
            <w:vAlign w:val="bottom"/>
          </w:tcPr>
          <w:p w14:paraId="1C09855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344CE7D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05680F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1CFA9B95" w14:textId="77777777" w:rsidTr="00EE7218">
        <w:trPr>
          <w:cantSplit/>
        </w:trPr>
        <w:tc>
          <w:tcPr>
            <w:tcW w:w="270" w:type="dxa"/>
          </w:tcPr>
          <w:p w14:paraId="13F6229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49A32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A9620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C5CA98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49E0515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101, 354)</w:t>
            </w:r>
            <w:r w:rsidRPr="00AA7EFC">
              <w:rPr>
                <w:rFonts w:ascii="Times New Roman" w:eastAsia="Times New Roman" w:hAnsi="Times New Roman" w:cs="Times New Roman"/>
                <w:sz w:val="20"/>
                <w:szCs w:val="20"/>
                <w:lang w:val="en-GB"/>
              </w:rPr>
              <w:t xml:space="preserve"> </w:t>
            </w:r>
            <w:r w:rsidRPr="00AA7EFC">
              <w:rPr>
                <w:rFonts w:ascii="Arial" w:eastAsia="Times New Roman" w:hAnsi="Arial" w:cs="Times New Roman"/>
                <w:color w:val="0000FF"/>
                <w:sz w:val="20"/>
                <w:szCs w:val="20"/>
                <w:lang w:val="fr-FR"/>
              </w:rPr>
              <w:t>"</w:t>
            </w:r>
          </w:p>
        </w:tc>
        <w:tc>
          <w:tcPr>
            <w:tcW w:w="542" w:type="dxa"/>
            <w:vAlign w:val="bottom"/>
          </w:tcPr>
          <w:p w14:paraId="3D9D8AB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FE0527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BC8AF5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AB0C1AA" w14:textId="77777777" w:rsidTr="00EE7218">
        <w:trPr>
          <w:cantSplit/>
        </w:trPr>
        <w:tc>
          <w:tcPr>
            <w:tcW w:w="270" w:type="dxa"/>
          </w:tcPr>
          <w:p w14:paraId="552F5E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5567BC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1D67B8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C4E7AE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9CEEAD5"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213B6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941FE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53C86AA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23313C7" w14:textId="77777777" w:rsidTr="00EE7218">
        <w:trPr>
          <w:cantSplit/>
        </w:trPr>
        <w:tc>
          <w:tcPr>
            <w:tcW w:w="270" w:type="dxa"/>
          </w:tcPr>
          <w:p w14:paraId="7A0282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4D5B30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E5099B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352657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1AF0F46E"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rPr>
            </w:pPr>
            <w:r w:rsidRPr="00AA7EFC">
              <w:rPr>
                <w:rFonts w:ascii="Arial" w:eastAsia="Times New Roman" w:hAnsi="Arial" w:cs="Times New Roman"/>
                <w:i/>
                <w:color w:val="0000FF"/>
                <w:sz w:val="18"/>
                <w:szCs w:val="20"/>
              </w:rPr>
              <w:t>"A.R. 9.12.1994" (en vigueur 1.3.1995) + "A.R. 26.8.2010" (en vigueur 1.10.2010)</w:t>
            </w:r>
          </w:p>
        </w:tc>
        <w:tc>
          <w:tcPr>
            <w:tcW w:w="271" w:type="dxa"/>
            <w:vAlign w:val="bottom"/>
          </w:tcPr>
          <w:p w14:paraId="28DDDB4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rPr>
            </w:pPr>
          </w:p>
        </w:tc>
      </w:tr>
      <w:tr w:rsidR="00AA7EFC" w:rsidRPr="00AA7EFC" w14:paraId="52C0DFB7" w14:textId="77777777" w:rsidTr="00EE7218">
        <w:trPr>
          <w:cantSplit/>
        </w:trPr>
        <w:tc>
          <w:tcPr>
            <w:tcW w:w="270" w:type="dxa"/>
          </w:tcPr>
          <w:p w14:paraId="5C8AAE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r w:rsidRPr="00AA7EFC">
              <w:rPr>
                <w:rFonts w:ascii="Times New Roman" w:eastAsia="Times New Roman" w:hAnsi="Times New Roman" w:cs="Times New Roman"/>
                <w:color w:val="0000FF"/>
                <w:sz w:val="20"/>
                <w:szCs w:val="20"/>
              </w:rPr>
              <w:t>"</w:t>
            </w:r>
          </w:p>
        </w:tc>
        <w:tc>
          <w:tcPr>
            <w:tcW w:w="542" w:type="dxa"/>
          </w:tcPr>
          <w:p w14:paraId="4F4EC21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B7852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127175</w:t>
            </w:r>
          </w:p>
        </w:tc>
        <w:tc>
          <w:tcPr>
            <w:tcW w:w="812" w:type="dxa"/>
          </w:tcPr>
          <w:p w14:paraId="721064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127186</w:t>
            </w:r>
          </w:p>
        </w:tc>
        <w:tc>
          <w:tcPr>
            <w:tcW w:w="5145" w:type="dxa"/>
          </w:tcPr>
          <w:p w14:paraId="79FA7E6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Formule leucocytaire simplifiée (lymphocytes, monocytes et granulocytes) dérivée de l'analyse d'un histogramme volumétrique différentiel obtenu après réaction lytique</w:t>
            </w:r>
          </w:p>
        </w:tc>
        <w:tc>
          <w:tcPr>
            <w:tcW w:w="542" w:type="dxa"/>
            <w:vAlign w:val="bottom"/>
          </w:tcPr>
          <w:p w14:paraId="19D002A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5C033E7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40</w:t>
            </w:r>
          </w:p>
        </w:tc>
        <w:tc>
          <w:tcPr>
            <w:tcW w:w="271" w:type="dxa"/>
            <w:vAlign w:val="bottom"/>
          </w:tcPr>
          <w:p w14:paraId="037FA3F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43C4B053" w14:textId="77777777" w:rsidTr="00EE7218">
        <w:trPr>
          <w:cantSplit/>
        </w:trPr>
        <w:tc>
          <w:tcPr>
            <w:tcW w:w="270" w:type="dxa"/>
          </w:tcPr>
          <w:p w14:paraId="4C534BC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28F7C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59C4E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88210E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0CEEBD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102)"</w:t>
            </w:r>
          </w:p>
        </w:tc>
        <w:tc>
          <w:tcPr>
            <w:tcW w:w="542" w:type="dxa"/>
            <w:vAlign w:val="bottom"/>
          </w:tcPr>
          <w:p w14:paraId="2D39AD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8CE96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86AC99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BD18258" w14:textId="77777777" w:rsidTr="00EE7218">
        <w:trPr>
          <w:cantSplit/>
        </w:trPr>
        <w:tc>
          <w:tcPr>
            <w:tcW w:w="270" w:type="dxa"/>
          </w:tcPr>
          <w:p w14:paraId="6BAD2D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DB3ACA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0F41D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028EB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4CD836B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DB84F2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2C1F70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62F335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DE5D422" w14:textId="77777777" w:rsidTr="00EE7218">
        <w:trPr>
          <w:cantSplit/>
        </w:trPr>
        <w:tc>
          <w:tcPr>
            <w:tcW w:w="270" w:type="dxa"/>
          </w:tcPr>
          <w:p w14:paraId="2F825FD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7A33D9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C7E306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012DC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E9CE7E7"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16.7.2001" (en vigueur 1.12.2001)</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7479560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F574406" w14:textId="77777777" w:rsidTr="00EE7218">
        <w:trPr>
          <w:cantSplit/>
        </w:trPr>
        <w:tc>
          <w:tcPr>
            <w:tcW w:w="270" w:type="dxa"/>
          </w:tcPr>
          <w:p w14:paraId="2507FFC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3EEC76F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09DD8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127190</w:t>
            </w:r>
          </w:p>
        </w:tc>
        <w:tc>
          <w:tcPr>
            <w:tcW w:w="812" w:type="dxa"/>
          </w:tcPr>
          <w:p w14:paraId="127CD6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127201</w:t>
            </w:r>
          </w:p>
        </w:tc>
        <w:tc>
          <w:tcPr>
            <w:tcW w:w="5145" w:type="dxa"/>
          </w:tcPr>
          <w:p w14:paraId="5A3A032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Formule leucocytaire (au moins cinq populations) établie à l'aide de compteur cellulaire basée sur des critères ne comportant pas uniquement la taille cellulaire, en ce compris les contrôles par microscopie</w:t>
            </w:r>
          </w:p>
        </w:tc>
        <w:tc>
          <w:tcPr>
            <w:tcW w:w="542" w:type="dxa"/>
            <w:vAlign w:val="bottom"/>
          </w:tcPr>
          <w:p w14:paraId="7E9727C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07DD39B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80</w:t>
            </w:r>
          </w:p>
        </w:tc>
        <w:tc>
          <w:tcPr>
            <w:tcW w:w="271" w:type="dxa"/>
            <w:vAlign w:val="bottom"/>
          </w:tcPr>
          <w:p w14:paraId="4CFBB4E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3634CE6" w14:textId="77777777" w:rsidTr="00EE7218">
        <w:trPr>
          <w:cantSplit/>
        </w:trPr>
        <w:tc>
          <w:tcPr>
            <w:tcW w:w="270" w:type="dxa"/>
          </w:tcPr>
          <w:p w14:paraId="01D9990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3D0B5A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8D68B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9B8ACC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6CC86A90"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 (Règle de cumul 102)"</w:t>
            </w:r>
          </w:p>
        </w:tc>
        <w:tc>
          <w:tcPr>
            <w:tcW w:w="542" w:type="dxa"/>
            <w:vAlign w:val="bottom"/>
          </w:tcPr>
          <w:p w14:paraId="5FACF93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9E1AA3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314AF34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B052812" w14:textId="77777777" w:rsidTr="00EE7218">
        <w:trPr>
          <w:cantSplit/>
        </w:trPr>
        <w:tc>
          <w:tcPr>
            <w:tcW w:w="270" w:type="dxa"/>
          </w:tcPr>
          <w:p w14:paraId="3389DB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AAA8CC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BE7FEB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E24A54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3EE6527D"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4F765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41F3E19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421AD6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31FC7F7" w14:textId="77777777" w:rsidTr="00EE7218">
        <w:trPr>
          <w:cantSplit/>
        </w:trPr>
        <w:tc>
          <w:tcPr>
            <w:tcW w:w="270" w:type="dxa"/>
          </w:tcPr>
          <w:p w14:paraId="6FDF1F7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DC70B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81B620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D8B87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CD04F4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8/COAGULATION ET HEMOSTASE</w:t>
            </w:r>
          </w:p>
        </w:tc>
        <w:tc>
          <w:tcPr>
            <w:tcW w:w="542" w:type="dxa"/>
            <w:vAlign w:val="bottom"/>
          </w:tcPr>
          <w:p w14:paraId="1E7E5D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70D09B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DE346C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CFBC01F" w14:textId="77777777" w:rsidTr="00EE7218">
        <w:trPr>
          <w:cantSplit/>
        </w:trPr>
        <w:tc>
          <w:tcPr>
            <w:tcW w:w="270" w:type="dxa"/>
          </w:tcPr>
          <w:p w14:paraId="55472FF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708CD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7D024A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71C1A8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7C32756C"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36CF9BE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59CED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05E4EA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628074A5" w14:textId="77777777" w:rsidTr="00EE7218">
        <w:trPr>
          <w:cantSplit/>
        </w:trPr>
        <w:tc>
          <w:tcPr>
            <w:tcW w:w="270" w:type="dxa"/>
          </w:tcPr>
          <w:p w14:paraId="2106373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0681D61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DFEC2F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128015</w:t>
            </w:r>
          </w:p>
        </w:tc>
        <w:tc>
          <w:tcPr>
            <w:tcW w:w="812" w:type="dxa"/>
          </w:tcPr>
          <w:p w14:paraId="71894C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128026</w:t>
            </w:r>
          </w:p>
        </w:tc>
        <w:tc>
          <w:tcPr>
            <w:tcW w:w="5145" w:type="dxa"/>
          </w:tcPr>
          <w:p w14:paraId="3B551A1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31.8.2009 (en vigueur 1.11.2009)</w:t>
            </w:r>
          </w:p>
        </w:tc>
        <w:tc>
          <w:tcPr>
            <w:tcW w:w="542" w:type="dxa"/>
            <w:vAlign w:val="bottom"/>
          </w:tcPr>
          <w:p w14:paraId="4AD78DE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A6B6F5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169B650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D997797" w14:textId="77777777" w:rsidTr="00EE7218">
        <w:trPr>
          <w:cantSplit/>
        </w:trPr>
        <w:tc>
          <w:tcPr>
            <w:tcW w:w="270" w:type="dxa"/>
          </w:tcPr>
          <w:p w14:paraId="7507BE5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51F39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9FEE76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301641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0769AD3C"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C2799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632371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F78EFE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CBF7E7D" w14:textId="77777777" w:rsidTr="00EE7218">
        <w:trPr>
          <w:cantSplit/>
        </w:trPr>
        <w:tc>
          <w:tcPr>
            <w:tcW w:w="270" w:type="dxa"/>
          </w:tcPr>
          <w:p w14:paraId="038DDEE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4AD384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454FF5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BD5917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B3B482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29.11.1996" (en vigueur 1.4.1997) + "A.R. 16.7.2001" (en vigueur 1.12.2001) + "A.R. 31.8.2009" (en vigueur 1.11.2009)</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7C4C78B4"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FDB7EF8" w14:textId="77777777" w:rsidTr="00EE7218">
        <w:trPr>
          <w:cantSplit/>
        </w:trPr>
        <w:tc>
          <w:tcPr>
            <w:tcW w:w="270" w:type="dxa"/>
          </w:tcPr>
          <w:p w14:paraId="796446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c>
          <w:tcPr>
            <w:tcW w:w="542" w:type="dxa"/>
          </w:tcPr>
          <w:p w14:paraId="16FF9B1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6EDF0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128052</w:t>
            </w:r>
          </w:p>
        </w:tc>
        <w:tc>
          <w:tcPr>
            <w:tcW w:w="812" w:type="dxa"/>
          </w:tcPr>
          <w:p w14:paraId="511D8C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128063</w:t>
            </w:r>
          </w:p>
        </w:tc>
        <w:tc>
          <w:tcPr>
            <w:tcW w:w="5145" w:type="dxa"/>
          </w:tcPr>
          <w:p w14:paraId="75A18D5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Mesure du temps de coagulation activée</w:t>
            </w:r>
          </w:p>
        </w:tc>
        <w:tc>
          <w:tcPr>
            <w:tcW w:w="542" w:type="dxa"/>
            <w:vAlign w:val="bottom"/>
          </w:tcPr>
          <w:p w14:paraId="51B8F91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4039763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250</w:t>
            </w:r>
          </w:p>
        </w:tc>
        <w:tc>
          <w:tcPr>
            <w:tcW w:w="271" w:type="dxa"/>
            <w:vAlign w:val="bottom"/>
          </w:tcPr>
          <w:p w14:paraId="7779346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012E56D3" w14:textId="77777777" w:rsidTr="00EE7218">
        <w:trPr>
          <w:cantSplit/>
        </w:trPr>
        <w:tc>
          <w:tcPr>
            <w:tcW w:w="270" w:type="dxa"/>
          </w:tcPr>
          <w:p w14:paraId="22A2FB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619891F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524400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AB8B56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B13924C"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w:t>
            </w:r>
          </w:p>
        </w:tc>
        <w:tc>
          <w:tcPr>
            <w:tcW w:w="542" w:type="dxa"/>
            <w:vAlign w:val="bottom"/>
          </w:tcPr>
          <w:p w14:paraId="28E046B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3F0519B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1B96A4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B4FA34F" w14:textId="77777777" w:rsidTr="00EE7218">
        <w:trPr>
          <w:cantSplit/>
        </w:trPr>
        <w:tc>
          <w:tcPr>
            <w:tcW w:w="270" w:type="dxa"/>
          </w:tcPr>
          <w:p w14:paraId="69C57E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8A1F1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57B6FC6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1FD91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17D00B0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344721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3D9FF6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D27CF7C"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120F0D8" w14:textId="77777777" w:rsidTr="00EE7218">
        <w:trPr>
          <w:cantSplit/>
        </w:trPr>
        <w:tc>
          <w:tcPr>
            <w:tcW w:w="270" w:type="dxa"/>
          </w:tcPr>
          <w:p w14:paraId="6938F0A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8761B1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5FA90C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128030</w:t>
            </w:r>
          </w:p>
        </w:tc>
        <w:tc>
          <w:tcPr>
            <w:tcW w:w="812" w:type="dxa"/>
          </w:tcPr>
          <w:p w14:paraId="289033E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128041</w:t>
            </w:r>
          </w:p>
        </w:tc>
        <w:tc>
          <w:tcPr>
            <w:tcW w:w="5145" w:type="dxa"/>
          </w:tcPr>
          <w:p w14:paraId="3F24CFA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31.8.2009 (en vigueur 1.11.2009)</w:t>
            </w:r>
          </w:p>
        </w:tc>
        <w:tc>
          <w:tcPr>
            <w:tcW w:w="542" w:type="dxa"/>
            <w:vAlign w:val="bottom"/>
          </w:tcPr>
          <w:p w14:paraId="023F419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FC4045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2DE83AB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01474B" w:rsidRPr="00AA7EFC" w14:paraId="4D74FBF8" w14:textId="77777777" w:rsidTr="00EE7218">
        <w:trPr>
          <w:cantSplit/>
        </w:trPr>
        <w:tc>
          <w:tcPr>
            <w:tcW w:w="270" w:type="dxa"/>
          </w:tcPr>
          <w:p w14:paraId="228E8148" w14:textId="77777777" w:rsidR="0001474B" w:rsidRPr="00DF0EB4" w:rsidRDefault="0001474B"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0025D2E" w14:textId="77777777" w:rsidR="0001474B" w:rsidRPr="00DF0EB4" w:rsidRDefault="0001474B"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5BD8621" w14:textId="77777777" w:rsidR="0001474B" w:rsidRPr="00DF0EB4" w:rsidRDefault="0001474B" w:rsidP="00AA7EFC">
            <w:pPr>
              <w:spacing w:after="0" w:line="240" w:lineRule="atLeast"/>
              <w:rPr>
                <w:rFonts w:ascii="Arial" w:eastAsia="Times New Roman" w:hAnsi="Arial" w:cs="Times New Roman"/>
                <w:color w:val="0000FF"/>
                <w:sz w:val="20"/>
                <w:szCs w:val="20"/>
                <w:lang w:val="fr-FR"/>
              </w:rPr>
            </w:pPr>
          </w:p>
        </w:tc>
        <w:tc>
          <w:tcPr>
            <w:tcW w:w="812" w:type="dxa"/>
          </w:tcPr>
          <w:p w14:paraId="52CF605A" w14:textId="77777777" w:rsidR="0001474B" w:rsidRPr="00DF0EB4" w:rsidRDefault="0001474B" w:rsidP="00AA7EFC">
            <w:pPr>
              <w:spacing w:after="0" w:line="240" w:lineRule="atLeast"/>
              <w:rPr>
                <w:rFonts w:ascii="Arial" w:eastAsia="Times New Roman" w:hAnsi="Arial" w:cs="Times New Roman"/>
                <w:color w:val="0000FF"/>
                <w:sz w:val="20"/>
                <w:szCs w:val="20"/>
                <w:lang w:val="fr-FR"/>
              </w:rPr>
            </w:pPr>
          </w:p>
        </w:tc>
        <w:tc>
          <w:tcPr>
            <w:tcW w:w="5145" w:type="dxa"/>
          </w:tcPr>
          <w:p w14:paraId="78B037A8" w14:textId="77777777" w:rsidR="0001474B" w:rsidRPr="00AA7EFC" w:rsidRDefault="0001474B" w:rsidP="00AA7EFC">
            <w:pPr>
              <w:spacing w:after="0" w:line="240" w:lineRule="atLeast"/>
              <w:jc w:val="both"/>
              <w:rPr>
                <w:rFonts w:ascii="Arial" w:eastAsia="Times New Roman" w:hAnsi="Arial" w:cs="Times New Roman"/>
                <w:i/>
                <w:color w:val="0000FF"/>
                <w:sz w:val="18"/>
                <w:szCs w:val="20"/>
                <w:lang w:val="fr-FR"/>
              </w:rPr>
            </w:pPr>
          </w:p>
        </w:tc>
        <w:tc>
          <w:tcPr>
            <w:tcW w:w="542" w:type="dxa"/>
            <w:vAlign w:val="bottom"/>
          </w:tcPr>
          <w:p w14:paraId="1B541581" w14:textId="77777777" w:rsidR="0001474B" w:rsidRPr="00AA7EFC" w:rsidRDefault="0001474B"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03C9B7E1" w14:textId="77777777" w:rsidR="0001474B" w:rsidRPr="00AA7EFC" w:rsidRDefault="0001474B"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6C9FE730" w14:textId="77777777" w:rsidR="0001474B" w:rsidRPr="00AA7EFC" w:rsidRDefault="0001474B"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ED05BB2" w14:textId="77777777" w:rsidTr="00EE7218">
        <w:trPr>
          <w:cantSplit/>
        </w:trPr>
        <w:tc>
          <w:tcPr>
            <w:tcW w:w="270" w:type="dxa"/>
          </w:tcPr>
          <w:p w14:paraId="27C4661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48C344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1BD5D2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8AC970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02C03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w:t>
            </w:r>
          </w:p>
        </w:tc>
        <w:tc>
          <w:tcPr>
            <w:tcW w:w="271" w:type="dxa"/>
            <w:vAlign w:val="bottom"/>
          </w:tcPr>
          <w:p w14:paraId="6380C9F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BB48F8" w:rsidRPr="00AA7EFC" w14:paraId="6295822A" w14:textId="77777777" w:rsidTr="001E44DD">
        <w:trPr>
          <w:cantSplit/>
        </w:trPr>
        <w:tc>
          <w:tcPr>
            <w:tcW w:w="270" w:type="dxa"/>
          </w:tcPr>
          <w:p w14:paraId="7A5AB57F" w14:textId="77777777" w:rsidR="00BB48F8" w:rsidRPr="00AA7EFC" w:rsidRDefault="00BB48F8"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4F1B051" w14:textId="77777777" w:rsidR="00BB48F8" w:rsidRPr="00AA7EFC" w:rsidRDefault="00BB48F8"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705CB8C" w14:textId="77777777" w:rsidR="00BB48F8" w:rsidRPr="00AA7EFC" w:rsidRDefault="00BB48F8"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5E9592" w14:textId="77777777" w:rsidR="00BB48F8" w:rsidRPr="00AA7EFC" w:rsidRDefault="00BB48F8"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266CB52" w14:textId="3016536E" w:rsidR="00BB48F8" w:rsidRPr="00AA7EFC" w:rsidRDefault="00BB48F8"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w:t>
            </w:r>
            <w:r w:rsidRPr="00AA7EFC">
              <w:rPr>
                <w:rFonts w:ascii="Arial" w:eastAsia="Times New Roman" w:hAnsi="Arial" w:cs="Times New Roman"/>
                <w:b/>
                <w:color w:val="0000FF"/>
                <w:sz w:val="20"/>
                <w:szCs w:val="20"/>
                <w:lang w:val="fr-FR"/>
              </w:rPr>
              <w:t>9/IMMUNO HEMATOLOGIE ET SEROLOGIE NON-INF"</w:t>
            </w:r>
          </w:p>
        </w:tc>
        <w:tc>
          <w:tcPr>
            <w:tcW w:w="271" w:type="dxa"/>
            <w:vAlign w:val="bottom"/>
          </w:tcPr>
          <w:p w14:paraId="3C92B0CD" w14:textId="77777777" w:rsidR="00BB48F8" w:rsidRPr="00AA7EFC" w:rsidRDefault="00BB48F8"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B9E70B9" w14:textId="77777777" w:rsidTr="00EE7218">
        <w:trPr>
          <w:cantSplit/>
        </w:trPr>
        <w:tc>
          <w:tcPr>
            <w:tcW w:w="270" w:type="dxa"/>
          </w:tcPr>
          <w:p w14:paraId="1CAF60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F0292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0AFA33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D14618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31EE1989"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6567E0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F2DA3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4E7CC88"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8CC47CC" w14:textId="77777777" w:rsidTr="00EE7218">
        <w:trPr>
          <w:cantSplit/>
        </w:trPr>
        <w:tc>
          <w:tcPr>
            <w:tcW w:w="270" w:type="dxa"/>
          </w:tcPr>
          <w:p w14:paraId="7857319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41633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2B5ACD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EB4CB7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8EE446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9.12.1994" (en vigueur 1.3.1995) + "A.R. 31.8.2009" (en vigueur 1.11.2009)</w:t>
            </w:r>
            <w:r w:rsidRPr="00AA7EFC">
              <w:rPr>
                <w:rFonts w:ascii="Arial" w:eastAsia="Times New Roman" w:hAnsi="Arial" w:cs="Times New Roman"/>
                <w:i/>
                <w:color w:val="0000FF"/>
                <w:sz w:val="18"/>
                <w:szCs w:val="20"/>
              </w:rPr>
              <w:t xml:space="preserve"> + "A.R. 26.8.2010" (en vigueur 1.10.2010)</w:t>
            </w:r>
          </w:p>
        </w:tc>
        <w:tc>
          <w:tcPr>
            <w:tcW w:w="271" w:type="dxa"/>
            <w:vAlign w:val="bottom"/>
          </w:tcPr>
          <w:p w14:paraId="17C3421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6CDBF71" w14:textId="77777777" w:rsidTr="00EE7218">
        <w:trPr>
          <w:cantSplit/>
        </w:trPr>
        <w:tc>
          <w:tcPr>
            <w:tcW w:w="270" w:type="dxa"/>
          </w:tcPr>
          <w:p w14:paraId="0FEB413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F31A83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F0FC3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128516</w:t>
            </w:r>
          </w:p>
        </w:tc>
        <w:tc>
          <w:tcPr>
            <w:tcW w:w="812" w:type="dxa"/>
          </w:tcPr>
          <w:p w14:paraId="5AD3122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128520</w:t>
            </w:r>
          </w:p>
        </w:tc>
        <w:tc>
          <w:tcPr>
            <w:tcW w:w="5145" w:type="dxa"/>
          </w:tcPr>
          <w:p w14:paraId="6E6B31A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Test au latex</w:t>
            </w:r>
          </w:p>
        </w:tc>
        <w:tc>
          <w:tcPr>
            <w:tcW w:w="542" w:type="dxa"/>
            <w:vAlign w:val="bottom"/>
          </w:tcPr>
          <w:p w14:paraId="215C162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B</w:t>
            </w:r>
          </w:p>
        </w:tc>
        <w:tc>
          <w:tcPr>
            <w:tcW w:w="632" w:type="dxa"/>
            <w:vAlign w:val="bottom"/>
          </w:tcPr>
          <w:p w14:paraId="64CAAB3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50</w:t>
            </w:r>
          </w:p>
        </w:tc>
        <w:tc>
          <w:tcPr>
            <w:tcW w:w="271" w:type="dxa"/>
            <w:vAlign w:val="bottom"/>
          </w:tcPr>
          <w:p w14:paraId="4E1716A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0E998CD" w14:textId="77777777" w:rsidTr="00EE7218">
        <w:trPr>
          <w:cantSplit/>
        </w:trPr>
        <w:tc>
          <w:tcPr>
            <w:tcW w:w="270" w:type="dxa"/>
          </w:tcPr>
          <w:p w14:paraId="7E362EA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7FA8F6B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00DA4E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67CAE8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283F4A4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(Maximum 1)"</w:t>
            </w:r>
          </w:p>
        </w:tc>
        <w:tc>
          <w:tcPr>
            <w:tcW w:w="542" w:type="dxa"/>
            <w:vAlign w:val="bottom"/>
          </w:tcPr>
          <w:p w14:paraId="1F106C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542D3E8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6C50F5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C2DA314" w14:textId="77777777" w:rsidTr="00EE7218">
        <w:trPr>
          <w:cantSplit/>
        </w:trPr>
        <w:tc>
          <w:tcPr>
            <w:tcW w:w="270" w:type="dxa"/>
          </w:tcPr>
          <w:p w14:paraId="0C97CC6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689AD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AC30AA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77B74D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63E3858"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C0452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0CDBCE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7895FD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DF2DA1B" w14:textId="77777777" w:rsidTr="00EE7218">
        <w:trPr>
          <w:cantSplit/>
        </w:trPr>
        <w:tc>
          <w:tcPr>
            <w:tcW w:w="270" w:type="dxa"/>
          </w:tcPr>
          <w:p w14:paraId="1DD5FB0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350CF1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CA5E5C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128531</w:t>
            </w:r>
          </w:p>
        </w:tc>
        <w:tc>
          <w:tcPr>
            <w:tcW w:w="812" w:type="dxa"/>
          </w:tcPr>
          <w:p w14:paraId="136D9B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128542</w:t>
            </w:r>
          </w:p>
        </w:tc>
        <w:tc>
          <w:tcPr>
            <w:tcW w:w="5145" w:type="dxa"/>
          </w:tcPr>
          <w:p w14:paraId="6EE5EB0D"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Supprimée par A.R. 31.8.2009 (en vigueur 1.11.2009)</w:t>
            </w:r>
          </w:p>
        </w:tc>
        <w:tc>
          <w:tcPr>
            <w:tcW w:w="542" w:type="dxa"/>
            <w:vAlign w:val="bottom"/>
          </w:tcPr>
          <w:p w14:paraId="0577414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632" w:type="dxa"/>
            <w:vAlign w:val="bottom"/>
          </w:tcPr>
          <w:p w14:paraId="4B109F8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c>
          <w:tcPr>
            <w:tcW w:w="271" w:type="dxa"/>
            <w:vAlign w:val="bottom"/>
          </w:tcPr>
          <w:p w14:paraId="57C5E51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7C5F3BF" w14:textId="77777777" w:rsidTr="00EE7218">
        <w:trPr>
          <w:cantSplit/>
        </w:trPr>
        <w:tc>
          <w:tcPr>
            <w:tcW w:w="270" w:type="dxa"/>
          </w:tcPr>
          <w:p w14:paraId="48A618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2705AB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F93390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DFED41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641AA847"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DB6A1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126A38E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10159A1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F5DB703" w14:textId="77777777" w:rsidTr="00EE7218">
        <w:trPr>
          <w:cantSplit/>
        </w:trPr>
        <w:tc>
          <w:tcPr>
            <w:tcW w:w="270" w:type="dxa"/>
          </w:tcPr>
          <w:p w14:paraId="7024BC7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C5F893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81F9DE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FF8A29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4082839A"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14.11.1995" (en vigueur 1.1.1996)</w:t>
            </w:r>
          </w:p>
        </w:tc>
        <w:tc>
          <w:tcPr>
            <w:tcW w:w="542" w:type="dxa"/>
            <w:vAlign w:val="bottom"/>
          </w:tcPr>
          <w:p w14:paraId="69FF716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7AD66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223612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EE07FB0" w14:textId="77777777" w:rsidTr="00EE7218">
        <w:trPr>
          <w:cantSplit/>
        </w:trPr>
        <w:tc>
          <w:tcPr>
            <w:tcW w:w="270" w:type="dxa"/>
          </w:tcPr>
          <w:p w14:paraId="1942B13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2E95CE5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418E7D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A8425D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AAB613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71" w:type="dxa"/>
            <w:vAlign w:val="bottom"/>
          </w:tcPr>
          <w:p w14:paraId="6BBCA3B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6FFC2BC" w14:textId="77777777" w:rsidTr="00EE7218">
        <w:trPr>
          <w:cantSplit/>
        </w:trPr>
        <w:tc>
          <w:tcPr>
            <w:tcW w:w="270" w:type="dxa"/>
          </w:tcPr>
          <w:p w14:paraId="458F5A6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278B141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D8F139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4F07D0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68F8325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B0A03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6C38878B" w14:textId="77777777" w:rsidTr="00EE7218">
        <w:trPr>
          <w:cantSplit/>
        </w:trPr>
        <w:tc>
          <w:tcPr>
            <w:tcW w:w="270" w:type="dxa"/>
          </w:tcPr>
          <w:p w14:paraId="2CDE95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20E4C0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9883AA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A3E1D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BFB26B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71" w:type="dxa"/>
            <w:vAlign w:val="bottom"/>
          </w:tcPr>
          <w:p w14:paraId="1D088DE7"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1E4EE5" w:rsidRPr="00AA7EFC" w14:paraId="69544918" w14:textId="77777777" w:rsidTr="00EE7218">
        <w:trPr>
          <w:cantSplit/>
        </w:trPr>
        <w:tc>
          <w:tcPr>
            <w:tcW w:w="270" w:type="dxa"/>
          </w:tcPr>
          <w:p w14:paraId="74358EC0"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5B2592E"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614163F"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BA6553E" w14:textId="77777777" w:rsidR="001E4EE5" w:rsidRPr="00AA7EFC" w:rsidRDefault="001E4EE5"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720E3A6" w14:textId="77777777" w:rsidR="001E4EE5" w:rsidRPr="00AA7EFC" w:rsidRDefault="001E4EE5"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3CA0CA8" w14:textId="77777777" w:rsidR="001E4EE5" w:rsidRPr="00AA7EFC" w:rsidRDefault="001E4EE5" w:rsidP="00AA7EFC">
            <w:pPr>
              <w:spacing w:after="0" w:line="240" w:lineRule="atLeast"/>
              <w:jc w:val="right"/>
              <w:rPr>
                <w:rFonts w:ascii="Times New Roman" w:eastAsia="Times New Roman" w:hAnsi="Times New Roman" w:cs="Times New Roman"/>
                <w:color w:val="0000FF"/>
                <w:sz w:val="20"/>
                <w:szCs w:val="20"/>
                <w:lang w:val="fr-FR"/>
              </w:rPr>
            </w:pPr>
          </w:p>
        </w:tc>
      </w:tr>
      <w:tr w:rsidR="007A1E0A" w:rsidRPr="00AA7EFC" w14:paraId="5B4B304E" w14:textId="77777777" w:rsidTr="00EE7218">
        <w:trPr>
          <w:cantSplit/>
        </w:trPr>
        <w:tc>
          <w:tcPr>
            <w:tcW w:w="270" w:type="dxa"/>
          </w:tcPr>
          <w:p w14:paraId="1AD800A8"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244D1ACB"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388FCA45"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28457CAA"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168ACD1F" w14:textId="77777777" w:rsidR="007A1E0A" w:rsidRDefault="007A1E0A" w:rsidP="00AA7EFC">
            <w:pPr>
              <w:spacing w:after="0" w:line="240" w:lineRule="atLeast"/>
              <w:rPr>
                <w:rFonts w:ascii="Times New Roman" w:eastAsia="Times New Roman" w:hAnsi="Times New Roman" w:cs="Times New Roman"/>
                <w:color w:val="0000FF"/>
                <w:sz w:val="20"/>
                <w:szCs w:val="20"/>
                <w:lang w:val="fr-FR"/>
              </w:rPr>
            </w:pPr>
          </w:p>
          <w:p w14:paraId="50BD1328"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0094BA81"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4C39996"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EE80E92" w14:textId="77777777" w:rsidR="007A1E0A" w:rsidRPr="00AA7EFC" w:rsidRDefault="007A1E0A"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783DEBD" w14:textId="77777777" w:rsidR="007A1E0A" w:rsidRPr="00AA7EFC" w:rsidRDefault="007A1E0A"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904E17C" w14:textId="77777777" w:rsidR="007A1E0A" w:rsidRPr="00AA7EFC" w:rsidRDefault="007A1E0A"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0A368FC9" w14:textId="77777777" w:rsidTr="00EE7218">
        <w:trPr>
          <w:cantSplit/>
        </w:trPr>
        <w:tc>
          <w:tcPr>
            <w:tcW w:w="270" w:type="dxa"/>
          </w:tcPr>
          <w:p w14:paraId="6FFE39D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bookmarkStart w:id="5" w:name="_Hlk181779582"/>
          </w:p>
        </w:tc>
        <w:tc>
          <w:tcPr>
            <w:tcW w:w="542" w:type="dxa"/>
          </w:tcPr>
          <w:p w14:paraId="06FD5D4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0F0FA0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7B410E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51F9DA51"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b/>
                <w:color w:val="0000FF"/>
                <w:sz w:val="20"/>
                <w:szCs w:val="20"/>
                <w:lang w:val="en-GB"/>
              </w:rPr>
              <w:t>II. DIVERS.</w:t>
            </w:r>
          </w:p>
        </w:tc>
        <w:tc>
          <w:tcPr>
            <w:tcW w:w="542" w:type="dxa"/>
            <w:vAlign w:val="bottom"/>
          </w:tcPr>
          <w:p w14:paraId="7939324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224A103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E5C690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95C1E51" w14:textId="77777777" w:rsidTr="00EE7218">
        <w:trPr>
          <w:cantSplit/>
        </w:trPr>
        <w:tc>
          <w:tcPr>
            <w:tcW w:w="270" w:type="dxa"/>
          </w:tcPr>
          <w:p w14:paraId="6A36BBC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0CDBB9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FA39AC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27694B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145" w:type="dxa"/>
          </w:tcPr>
          <w:p w14:paraId="5A344690"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2283D57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36A1C15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7683623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21146A71" w14:textId="77777777" w:rsidTr="00EE7218">
        <w:trPr>
          <w:cantSplit/>
        </w:trPr>
        <w:tc>
          <w:tcPr>
            <w:tcW w:w="270" w:type="dxa"/>
          </w:tcPr>
          <w:p w14:paraId="4E03DB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bookmarkStart w:id="6" w:name="_Hlk181778700"/>
            <w:bookmarkEnd w:id="5"/>
          </w:p>
        </w:tc>
        <w:tc>
          <w:tcPr>
            <w:tcW w:w="542" w:type="dxa"/>
          </w:tcPr>
          <w:p w14:paraId="0513065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45E5D4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D0A77A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59D1451" w14:textId="4325FF36"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lang w:val="fr-FR"/>
              </w:rPr>
              <w:t>"A.R. 22.7.1988" (en vigueur 1.8.1988) + "A.R. 4.5.2009" (en vigueur 1.7.2009)</w:t>
            </w:r>
            <w:r w:rsidR="004F5BBD">
              <w:rPr>
                <w:rFonts w:ascii="Arial" w:eastAsia="Times New Roman" w:hAnsi="Arial" w:cs="Times New Roman"/>
                <w:i/>
                <w:color w:val="0000FF"/>
                <w:sz w:val="18"/>
                <w:szCs w:val="20"/>
              </w:rPr>
              <w:t xml:space="preserve"> + </w:t>
            </w:r>
            <w:r w:rsidR="004F5BBD" w:rsidRPr="00AA7EFC">
              <w:rPr>
                <w:rFonts w:ascii="Arial" w:eastAsia="Times New Roman" w:hAnsi="Arial" w:cs="Times New Roman"/>
                <w:i/>
                <w:color w:val="0000FF"/>
                <w:sz w:val="18"/>
                <w:szCs w:val="20"/>
              </w:rPr>
              <w:t xml:space="preserve">"A.R. </w:t>
            </w:r>
            <w:r w:rsidR="004F5BBD">
              <w:rPr>
                <w:rFonts w:ascii="Arial" w:eastAsia="Times New Roman" w:hAnsi="Arial" w:cs="Times New Roman"/>
                <w:i/>
                <w:color w:val="0000FF"/>
                <w:sz w:val="18"/>
                <w:szCs w:val="20"/>
              </w:rPr>
              <w:t>7.5.2024</w:t>
            </w:r>
            <w:r w:rsidR="004F5BBD" w:rsidRPr="00AA7EFC">
              <w:rPr>
                <w:rFonts w:ascii="Arial" w:eastAsia="Times New Roman" w:hAnsi="Arial" w:cs="Times New Roman"/>
                <w:i/>
                <w:color w:val="0000FF"/>
                <w:sz w:val="18"/>
                <w:szCs w:val="20"/>
              </w:rPr>
              <w:t>" (en vigueur 1.</w:t>
            </w:r>
            <w:r w:rsidR="004F5BBD">
              <w:rPr>
                <w:rFonts w:ascii="Arial" w:eastAsia="Times New Roman" w:hAnsi="Arial" w:cs="Times New Roman"/>
                <w:i/>
                <w:color w:val="0000FF"/>
                <w:sz w:val="18"/>
                <w:szCs w:val="20"/>
              </w:rPr>
              <w:t>1.2025</w:t>
            </w:r>
            <w:r w:rsidR="004F5BBD" w:rsidRPr="00AA7EFC">
              <w:rPr>
                <w:rFonts w:ascii="Arial" w:eastAsia="Times New Roman" w:hAnsi="Arial" w:cs="Times New Roman"/>
                <w:i/>
                <w:color w:val="0000FF"/>
                <w:sz w:val="18"/>
                <w:szCs w:val="20"/>
              </w:rPr>
              <w:t>)</w:t>
            </w:r>
          </w:p>
        </w:tc>
        <w:tc>
          <w:tcPr>
            <w:tcW w:w="271" w:type="dxa"/>
            <w:vAlign w:val="bottom"/>
          </w:tcPr>
          <w:p w14:paraId="6621285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3323AE1" w14:textId="77777777" w:rsidTr="00EE7218">
        <w:trPr>
          <w:cantSplit/>
        </w:trPr>
        <w:tc>
          <w:tcPr>
            <w:tcW w:w="270" w:type="dxa"/>
          </w:tcPr>
          <w:p w14:paraId="274441A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bookmarkStart w:id="7" w:name="_Hlk181780290"/>
            <w:bookmarkStart w:id="8" w:name="_Hlk181779669"/>
            <w:r w:rsidRPr="00AA7EFC">
              <w:rPr>
                <w:rFonts w:ascii="Arial" w:eastAsia="Times New Roman" w:hAnsi="Arial" w:cs="Times New Roman"/>
                <w:color w:val="0000FF"/>
                <w:sz w:val="20"/>
                <w:szCs w:val="20"/>
                <w:lang w:val="en-GB"/>
              </w:rPr>
              <w:t>"</w:t>
            </w:r>
          </w:p>
        </w:tc>
        <w:tc>
          <w:tcPr>
            <w:tcW w:w="542" w:type="dxa"/>
          </w:tcPr>
          <w:p w14:paraId="00984E6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6E04CD5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149612</w:t>
            </w:r>
          </w:p>
        </w:tc>
        <w:tc>
          <w:tcPr>
            <w:tcW w:w="812" w:type="dxa"/>
          </w:tcPr>
          <w:p w14:paraId="4946491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149623</w:t>
            </w:r>
          </w:p>
        </w:tc>
        <w:tc>
          <w:tcPr>
            <w:tcW w:w="5145" w:type="dxa"/>
          </w:tcPr>
          <w:p w14:paraId="286FC011" w14:textId="783BA6DD" w:rsidR="00AA7EFC" w:rsidRPr="00AA7EFC" w:rsidRDefault="008A79AD" w:rsidP="00AA7EFC">
            <w:pPr>
              <w:spacing w:after="0" w:line="240" w:lineRule="atLeast"/>
              <w:jc w:val="both"/>
              <w:rPr>
                <w:rFonts w:ascii="Times New Roman" w:eastAsia="Times New Roman" w:hAnsi="Times New Roman" w:cs="Times New Roman"/>
                <w:color w:val="0000FF"/>
                <w:sz w:val="20"/>
                <w:szCs w:val="20"/>
                <w:lang w:val="fr-FR"/>
              </w:rPr>
            </w:pPr>
            <w:r w:rsidRPr="008A79AD">
              <w:rPr>
                <w:rFonts w:ascii="Arial" w:eastAsia="Times New Roman" w:hAnsi="Arial" w:cs="Times New Roman"/>
                <w:color w:val="0000FF"/>
                <w:spacing w:val="-3"/>
                <w:sz w:val="20"/>
                <w:szCs w:val="20"/>
                <w:lang w:val="fr-FR"/>
              </w:rPr>
              <w:t>La réalisation d’un frottis cervico-vaginal à des fins de recherche de HPV à haut risque et/ou d’examen cytologique dans le cadre d’un suivi diagnostique ou thérapeutique</w:t>
            </w:r>
          </w:p>
        </w:tc>
        <w:tc>
          <w:tcPr>
            <w:tcW w:w="542" w:type="dxa"/>
            <w:vAlign w:val="bottom"/>
          </w:tcPr>
          <w:p w14:paraId="6228208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K</w:t>
            </w:r>
          </w:p>
        </w:tc>
        <w:tc>
          <w:tcPr>
            <w:tcW w:w="632" w:type="dxa"/>
            <w:vAlign w:val="bottom"/>
          </w:tcPr>
          <w:p w14:paraId="38756291"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4</w:t>
            </w:r>
          </w:p>
        </w:tc>
        <w:tc>
          <w:tcPr>
            <w:tcW w:w="271" w:type="dxa"/>
            <w:vAlign w:val="bottom"/>
          </w:tcPr>
          <w:p w14:paraId="0A532800"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r w:rsidRPr="00AA7EFC">
              <w:rPr>
                <w:rFonts w:ascii="Arial" w:eastAsia="Times New Roman" w:hAnsi="Arial" w:cs="Times New Roman"/>
                <w:color w:val="0000FF"/>
                <w:sz w:val="20"/>
                <w:szCs w:val="20"/>
                <w:lang w:val="en-GB"/>
              </w:rPr>
              <w:t>"</w:t>
            </w:r>
          </w:p>
        </w:tc>
      </w:tr>
      <w:tr w:rsidR="00AA7EFC" w:rsidRPr="00AA7EFC" w14:paraId="35D56B85" w14:textId="77777777" w:rsidTr="00EE7218">
        <w:trPr>
          <w:cantSplit/>
        </w:trPr>
        <w:tc>
          <w:tcPr>
            <w:tcW w:w="270" w:type="dxa"/>
          </w:tcPr>
          <w:p w14:paraId="29098A0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6E0102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37CB335D"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97E385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4A4485B3"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C9F5E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BEC4D0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353EDC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1212F72B" w14:textId="77777777" w:rsidTr="00EE7218">
        <w:trPr>
          <w:cantSplit/>
        </w:trPr>
        <w:tc>
          <w:tcPr>
            <w:tcW w:w="270" w:type="dxa"/>
          </w:tcPr>
          <w:p w14:paraId="578A95B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7A9DB95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0FDBF2C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3FCC024"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6319" w:type="dxa"/>
            <w:gridSpan w:val="3"/>
          </w:tcPr>
          <w:p w14:paraId="1263D962" w14:textId="243975BF" w:rsidR="00AA7EFC" w:rsidRPr="00AA7EFC" w:rsidRDefault="00AA7EFC" w:rsidP="00AA7EFC">
            <w:pPr>
              <w:spacing w:after="0" w:line="240" w:lineRule="atLeast"/>
              <w:jc w:val="both"/>
              <w:rPr>
                <w:rFonts w:ascii="Arial" w:eastAsia="Times New Roman" w:hAnsi="Arial" w:cs="Times New Roman"/>
                <w:color w:val="0000FF"/>
                <w:sz w:val="20"/>
                <w:szCs w:val="20"/>
              </w:rPr>
            </w:pPr>
            <w:r w:rsidRPr="00AA7EFC">
              <w:rPr>
                <w:rFonts w:ascii="Arial" w:eastAsia="Times New Roman" w:hAnsi="Arial" w:cs="Times New Roman"/>
                <w:i/>
                <w:color w:val="0000FF"/>
                <w:sz w:val="18"/>
                <w:szCs w:val="20"/>
              </w:rPr>
              <w:t>"A.R. 4.5.2009" (en vigueur 1.7.2009) + "A.R. 13.11.2011" (en vigueur 1.7.2009) + "A.R. 11.02.2013" (en vigueur 1.3.2013)</w:t>
            </w:r>
            <w:r w:rsidR="004F5BBD">
              <w:rPr>
                <w:rFonts w:ascii="Arial" w:eastAsia="Times New Roman" w:hAnsi="Arial" w:cs="Times New Roman"/>
                <w:i/>
                <w:color w:val="0000FF"/>
                <w:sz w:val="18"/>
                <w:szCs w:val="20"/>
              </w:rPr>
              <w:t xml:space="preserve"> + </w:t>
            </w:r>
            <w:r w:rsidR="004F5BBD" w:rsidRPr="00AA7EFC">
              <w:rPr>
                <w:rFonts w:ascii="Arial" w:eastAsia="Times New Roman" w:hAnsi="Arial" w:cs="Times New Roman"/>
                <w:i/>
                <w:color w:val="0000FF"/>
                <w:sz w:val="18"/>
                <w:szCs w:val="20"/>
              </w:rPr>
              <w:t xml:space="preserve">"A.R. </w:t>
            </w:r>
            <w:r w:rsidR="004F5BBD">
              <w:rPr>
                <w:rFonts w:ascii="Arial" w:eastAsia="Times New Roman" w:hAnsi="Arial" w:cs="Times New Roman"/>
                <w:i/>
                <w:color w:val="0000FF"/>
                <w:sz w:val="18"/>
                <w:szCs w:val="20"/>
              </w:rPr>
              <w:t>7.5.2024</w:t>
            </w:r>
            <w:r w:rsidR="004F5BBD" w:rsidRPr="00AA7EFC">
              <w:rPr>
                <w:rFonts w:ascii="Arial" w:eastAsia="Times New Roman" w:hAnsi="Arial" w:cs="Times New Roman"/>
                <w:i/>
                <w:color w:val="0000FF"/>
                <w:sz w:val="18"/>
                <w:szCs w:val="20"/>
              </w:rPr>
              <w:t>" (en vigueur 1.</w:t>
            </w:r>
            <w:r w:rsidR="004F5BBD">
              <w:rPr>
                <w:rFonts w:ascii="Arial" w:eastAsia="Times New Roman" w:hAnsi="Arial" w:cs="Times New Roman"/>
                <w:i/>
                <w:color w:val="0000FF"/>
                <w:sz w:val="18"/>
                <w:szCs w:val="20"/>
              </w:rPr>
              <w:t>1.2025</w:t>
            </w:r>
            <w:r w:rsidR="004F5BBD" w:rsidRPr="00AA7EFC">
              <w:rPr>
                <w:rFonts w:ascii="Arial" w:eastAsia="Times New Roman" w:hAnsi="Arial" w:cs="Times New Roman"/>
                <w:i/>
                <w:color w:val="0000FF"/>
                <w:sz w:val="18"/>
                <w:szCs w:val="20"/>
              </w:rPr>
              <w:t>)</w:t>
            </w:r>
          </w:p>
        </w:tc>
        <w:tc>
          <w:tcPr>
            <w:tcW w:w="271" w:type="dxa"/>
            <w:vAlign w:val="bottom"/>
          </w:tcPr>
          <w:p w14:paraId="1B972FD6" w14:textId="77777777" w:rsidR="00AA7EFC" w:rsidRPr="00AA7EFC" w:rsidRDefault="00AA7EFC" w:rsidP="00AA7EFC">
            <w:pPr>
              <w:spacing w:after="0" w:line="240" w:lineRule="atLeast"/>
              <w:jc w:val="right"/>
              <w:rPr>
                <w:rFonts w:ascii="Arial" w:eastAsia="Times New Roman" w:hAnsi="Arial" w:cs="Times New Roman"/>
                <w:color w:val="0000FF"/>
                <w:sz w:val="20"/>
                <w:szCs w:val="20"/>
              </w:rPr>
            </w:pPr>
          </w:p>
        </w:tc>
      </w:tr>
      <w:tr w:rsidR="00AA7EFC" w:rsidRPr="00AA7EFC" w14:paraId="5FC0D9FA" w14:textId="77777777" w:rsidTr="00EE7218">
        <w:trPr>
          <w:cantSplit/>
        </w:trPr>
        <w:tc>
          <w:tcPr>
            <w:tcW w:w="270" w:type="dxa"/>
          </w:tcPr>
          <w:p w14:paraId="7CA0D89A"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542" w:type="dxa"/>
          </w:tcPr>
          <w:p w14:paraId="41A27DB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11BC9897"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812" w:type="dxa"/>
          </w:tcPr>
          <w:p w14:paraId="0B368F8F" w14:textId="77777777" w:rsidR="00AA7EFC" w:rsidRPr="00AA7EFC" w:rsidRDefault="00AA7EFC" w:rsidP="00AA7EFC">
            <w:pPr>
              <w:spacing w:after="0" w:line="240" w:lineRule="atLeast"/>
              <w:rPr>
                <w:rFonts w:ascii="Arial" w:eastAsia="Times New Roman" w:hAnsi="Arial" w:cs="Times New Roman"/>
                <w:color w:val="0000FF"/>
                <w:sz w:val="20"/>
                <w:szCs w:val="20"/>
              </w:rPr>
            </w:pPr>
          </w:p>
        </w:tc>
        <w:tc>
          <w:tcPr>
            <w:tcW w:w="6319" w:type="dxa"/>
            <w:gridSpan w:val="3"/>
          </w:tcPr>
          <w:p w14:paraId="472E04FD" w14:textId="4AB4CAE3"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r w:rsidRPr="00AA7EFC">
              <w:rPr>
                <w:rFonts w:ascii="Arial" w:eastAsia="Times New Roman" w:hAnsi="Arial" w:cs="Times New Roman"/>
                <w:color w:val="0000FF"/>
                <w:sz w:val="20"/>
                <w:szCs w:val="20"/>
                <w:lang w:val="fr-FR"/>
              </w:rPr>
              <w:t>"</w:t>
            </w:r>
            <w:r w:rsidR="008A79AD">
              <w:t xml:space="preserve"> </w:t>
            </w:r>
            <w:r w:rsidR="008A79AD" w:rsidRPr="008A79AD">
              <w:rPr>
                <w:rFonts w:ascii="Arial" w:eastAsia="Times New Roman" w:hAnsi="Arial" w:cs="Times New Roman"/>
                <w:color w:val="0000FF"/>
                <w:spacing w:val="-3"/>
                <w:sz w:val="20"/>
                <w:szCs w:val="20"/>
                <w:lang w:val="fr-FR"/>
              </w:rPr>
              <w:t>La prestation 149634-149645 peut être portée en compte une seule fois par année civile, aussi longtemps que le suivi est nécessaire sur le plan médical, en tenant compte de la recommandation scientifique en matière de suivi thérapeutique, validée et publiée par Sciensano.</w:t>
            </w:r>
          </w:p>
        </w:tc>
        <w:tc>
          <w:tcPr>
            <w:tcW w:w="271" w:type="dxa"/>
            <w:vAlign w:val="bottom"/>
          </w:tcPr>
          <w:p w14:paraId="4B8245E9"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68553BB4" w14:textId="77777777" w:rsidTr="00EE7218">
        <w:trPr>
          <w:cantSplit/>
        </w:trPr>
        <w:tc>
          <w:tcPr>
            <w:tcW w:w="270" w:type="dxa"/>
          </w:tcPr>
          <w:p w14:paraId="04773FF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6DDD88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6D11330"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7DD9F71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2DE85730"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565AAC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bookmarkEnd w:id="6"/>
      <w:tr w:rsidR="00AA7EFC" w:rsidRPr="00AA7EFC" w14:paraId="31F6A412" w14:textId="77777777" w:rsidTr="00EE7218">
        <w:trPr>
          <w:cantSplit/>
        </w:trPr>
        <w:tc>
          <w:tcPr>
            <w:tcW w:w="270" w:type="dxa"/>
          </w:tcPr>
          <w:p w14:paraId="7C4B99DD"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7B5ABF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3707F7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6DD6D178"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652ECF3E" w14:textId="36A23D1B" w:rsidR="00AA7EFC" w:rsidRPr="00AA7EFC" w:rsidRDefault="008A79AD" w:rsidP="00AA7EFC">
            <w:pPr>
              <w:spacing w:after="0" w:line="240" w:lineRule="atLeast"/>
              <w:jc w:val="both"/>
              <w:rPr>
                <w:rFonts w:ascii="Arial" w:eastAsia="Times New Roman" w:hAnsi="Arial" w:cs="Times New Roman"/>
                <w:color w:val="0000FF"/>
                <w:sz w:val="20"/>
                <w:szCs w:val="20"/>
                <w:lang w:val="fr-FR"/>
              </w:rPr>
            </w:pPr>
            <w:r w:rsidRPr="008A79AD">
              <w:rPr>
                <w:rFonts w:ascii="Arial" w:eastAsia="Times New Roman" w:hAnsi="Arial" w:cs="Times New Roman"/>
                <w:color w:val="0000FF"/>
                <w:sz w:val="20"/>
                <w:szCs w:val="20"/>
                <w:lang w:val="fr-FR"/>
              </w:rPr>
              <w:t>Si, à titre exceptionnel, un suivi deux fois par année civile est nécessaire sur le plan médical, le médecin traitant remet un formulaire de notification standardisé au médecin-conseil de l’organisme assureur du bénéficiaire, avec la mention « haut risque temporaire ». Cette notification unique reste d’application aussi longtemps qu’un suivi plus fréquent est requis du point de vue médical.</w:t>
            </w:r>
          </w:p>
        </w:tc>
        <w:tc>
          <w:tcPr>
            <w:tcW w:w="271" w:type="dxa"/>
            <w:vAlign w:val="bottom"/>
          </w:tcPr>
          <w:p w14:paraId="4FD1780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357F4091" w14:textId="77777777" w:rsidTr="00EE7218">
        <w:trPr>
          <w:cantSplit/>
        </w:trPr>
        <w:tc>
          <w:tcPr>
            <w:tcW w:w="270" w:type="dxa"/>
          </w:tcPr>
          <w:p w14:paraId="5E012639"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6D2430D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071D982"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4AB21563"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2CEB438B"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88AF76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641DDF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07ED4BB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6243DFDB" w14:textId="77777777" w:rsidTr="00EE7218">
        <w:trPr>
          <w:cantSplit/>
        </w:trPr>
        <w:tc>
          <w:tcPr>
            <w:tcW w:w="270" w:type="dxa"/>
          </w:tcPr>
          <w:p w14:paraId="6DDCC946"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bookmarkStart w:id="9" w:name="_Hlk181780210"/>
            <w:bookmarkEnd w:id="7"/>
          </w:p>
        </w:tc>
        <w:tc>
          <w:tcPr>
            <w:tcW w:w="542" w:type="dxa"/>
          </w:tcPr>
          <w:p w14:paraId="4A22710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656D0EB"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r w:rsidRPr="00AA7EFC">
              <w:rPr>
                <w:rFonts w:ascii="Arial" w:eastAsia="Times New Roman" w:hAnsi="Arial" w:cs="Arial"/>
                <w:color w:val="0000FF"/>
                <w:sz w:val="20"/>
                <w:szCs w:val="20"/>
                <w:lang w:val="fr-FR"/>
              </w:rPr>
              <w:t>149634</w:t>
            </w:r>
          </w:p>
        </w:tc>
        <w:tc>
          <w:tcPr>
            <w:tcW w:w="812" w:type="dxa"/>
          </w:tcPr>
          <w:p w14:paraId="6B9983C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r w:rsidRPr="00AA7EFC">
              <w:rPr>
                <w:rFonts w:ascii="Arial" w:eastAsia="Times New Roman" w:hAnsi="Arial" w:cs="Arial"/>
                <w:color w:val="0000FF"/>
                <w:sz w:val="20"/>
                <w:szCs w:val="20"/>
                <w:lang w:val="fr-FR"/>
              </w:rPr>
              <w:t>149645</w:t>
            </w:r>
          </w:p>
        </w:tc>
        <w:tc>
          <w:tcPr>
            <w:tcW w:w="5145" w:type="dxa"/>
          </w:tcPr>
          <w:p w14:paraId="7B60B91C" w14:textId="36E2BE0C" w:rsidR="00AA7EFC" w:rsidRPr="00AA7EFC" w:rsidRDefault="008A79AD" w:rsidP="00AA7EFC">
            <w:pPr>
              <w:tabs>
                <w:tab w:val="left" w:pos="568"/>
                <w:tab w:val="left" w:leader="dot" w:pos="3686"/>
              </w:tabs>
              <w:spacing w:after="0" w:line="240" w:lineRule="auto"/>
              <w:jc w:val="both"/>
              <w:rPr>
                <w:rFonts w:ascii="Arial" w:eastAsia="Times New Roman" w:hAnsi="Arial" w:cs="Times New Roman"/>
                <w:color w:val="0000FF"/>
                <w:spacing w:val="-3"/>
                <w:sz w:val="20"/>
                <w:szCs w:val="20"/>
                <w:lang w:val="fr-FR"/>
              </w:rPr>
            </w:pPr>
            <w:r w:rsidRPr="008A79AD">
              <w:rPr>
                <w:rFonts w:ascii="Arial" w:eastAsia="Times New Roman" w:hAnsi="Arial" w:cs="Times New Roman"/>
                <w:color w:val="0000FF"/>
                <w:spacing w:val="-3"/>
                <w:sz w:val="20"/>
                <w:szCs w:val="20"/>
                <w:lang w:val="fr-FR"/>
              </w:rPr>
              <w:t>La réalisation d’un frottis cervico-vaginal à des fins de recherche de HPV à haut risque et/ou d’examen cytologique dans le cadre d’un suivi diagnostique ou thérapeutique</w:t>
            </w:r>
          </w:p>
        </w:tc>
        <w:tc>
          <w:tcPr>
            <w:tcW w:w="542" w:type="dxa"/>
            <w:vAlign w:val="bottom"/>
          </w:tcPr>
          <w:p w14:paraId="48AA6F51"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r w:rsidRPr="00AA7EFC">
              <w:rPr>
                <w:rFonts w:ascii="Arial" w:eastAsia="Times New Roman" w:hAnsi="Arial" w:cs="Times New Roman"/>
                <w:color w:val="0000FF"/>
                <w:spacing w:val="-3"/>
                <w:sz w:val="20"/>
                <w:szCs w:val="20"/>
                <w:lang w:val="fr-FR"/>
              </w:rPr>
              <w:t>K</w:t>
            </w:r>
          </w:p>
        </w:tc>
        <w:tc>
          <w:tcPr>
            <w:tcW w:w="632" w:type="dxa"/>
            <w:vAlign w:val="bottom"/>
          </w:tcPr>
          <w:p w14:paraId="4D7D51E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r w:rsidRPr="00AA7EFC">
              <w:rPr>
                <w:rFonts w:ascii="Arial" w:eastAsia="Times New Roman" w:hAnsi="Arial" w:cs="Times New Roman"/>
                <w:color w:val="0000FF"/>
                <w:spacing w:val="-3"/>
                <w:sz w:val="20"/>
                <w:szCs w:val="20"/>
                <w:lang w:val="fr-FR"/>
              </w:rPr>
              <w:t>4</w:t>
            </w:r>
          </w:p>
        </w:tc>
        <w:tc>
          <w:tcPr>
            <w:tcW w:w="271" w:type="dxa"/>
            <w:vAlign w:val="bottom"/>
          </w:tcPr>
          <w:p w14:paraId="5BBC4F87"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0CDAB62A" w14:textId="77777777" w:rsidTr="00EE7218">
        <w:trPr>
          <w:cantSplit/>
        </w:trPr>
        <w:tc>
          <w:tcPr>
            <w:tcW w:w="270" w:type="dxa"/>
          </w:tcPr>
          <w:p w14:paraId="60EFD163"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6B40B45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C52F3E7"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0563A24A"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145" w:type="dxa"/>
          </w:tcPr>
          <w:p w14:paraId="5A559B4A" w14:textId="77777777" w:rsidR="00AA7EFC" w:rsidRPr="00AA7EFC" w:rsidRDefault="00AA7EFC" w:rsidP="00AA7EFC">
            <w:pPr>
              <w:tabs>
                <w:tab w:val="left" w:pos="568"/>
                <w:tab w:val="left" w:leader="dot" w:pos="3686"/>
              </w:tabs>
              <w:spacing w:after="0" w:line="240" w:lineRule="auto"/>
              <w:jc w:val="both"/>
              <w:rPr>
                <w:rFonts w:ascii="Arial" w:eastAsia="Times New Roman" w:hAnsi="Arial" w:cs="Times New Roman"/>
                <w:color w:val="0000FF"/>
                <w:spacing w:val="-3"/>
                <w:sz w:val="20"/>
                <w:szCs w:val="20"/>
                <w:lang w:val="nl-BE"/>
              </w:rPr>
            </w:pPr>
          </w:p>
        </w:tc>
        <w:tc>
          <w:tcPr>
            <w:tcW w:w="542" w:type="dxa"/>
            <w:vAlign w:val="bottom"/>
          </w:tcPr>
          <w:p w14:paraId="21335EBF"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C67856"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B0368D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en-GB"/>
              </w:rPr>
            </w:pPr>
          </w:p>
        </w:tc>
      </w:tr>
      <w:tr w:rsidR="00AA7EFC" w:rsidRPr="00AA7EFC" w14:paraId="1A06F943" w14:textId="77777777" w:rsidTr="00EE7218">
        <w:trPr>
          <w:cantSplit/>
        </w:trPr>
        <w:tc>
          <w:tcPr>
            <w:tcW w:w="270" w:type="dxa"/>
          </w:tcPr>
          <w:p w14:paraId="3D8B0E7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542" w:type="dxa"/>
          </w:tcPr>
          <w:p w14:paraId="1AB8028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20465142"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812" w:type="dxa"/>
          </w:tcPr>
          <w:p w14:paraId="44A824BF" w14:textId="77777777" w:rsidR="00AA7EFC" w:rsidRPr="00AA7EFC" w:rsidRDefault="00AA7EFC" w:rsidP="00AA7EFC">
            <w:pPr>
              <w:spacing w:after="0" w:line="240" w:lineRule="atLeast"/>
              <w:rPr>
                <w:rFonts w:ascii="Arial" w:eastAsia="Times New Roman" w:hAnsi="Arial" w:cs="Times New Roman"/>
                <w:color w:val="0000FF"/>
                <w:sz w:val="20"/>
                <w:szCs w:val="20"/>
                <w:lang w:val="en-GB"/>
              </w:rPr>
            </w:pPr>
          </w:p>
        </w:tc>
        <w:tc>
          <w:tcPr>
            <w:tcW w:w="6319" w:type="dxa"/>
            <w:gridSpan w:val="3"/>
          </w:tcPr>
          <w:p w14:paraId="01969014" w14:textId="594CE7FC" w:rsidR="00AA7EFC" w:rsidRPr="00AA7EFC" w:rsidRDefault="008A79AD" w:rsidP="00AA7EFC">
            <w:pPr>
              <w:spacing w:after="0" w:line="240" w:lineRule="atLeast"/>
              <w:jc w:val="both"/>
              <w:rPr>
                <w:rFonts w:ascii="Arial" w:eastAsia="Times New Roman" w:hAnsi="Arial" w:cs="Times New Roman"/>
                <w:color w:val="0000FF"/>
                <w:sz w:val="20"/>
                <w:szCs w:val="20"/>
                <w:lang w:val="fr-FR"/>
              </w:rPr>
            </w:pPr>
            <w:r w:rsidRPr="008A79AD">
              <w:rPr>
                <w:rFonts w:ascii="Arial" w:eastAsia="Times New Roman" w:hAnsi="Arial" w:cs="Times New Roman"/>
                <w:color w:val="0000FF"/>
                <w:spacing w:val="-3"/>
                <w:sz w:val="20"/>
                <w:szCs w:val="20"/>
                <w:lang w:val="fr-FR"/>
              </w:rPr>
              <w:t>La prestation 149634-149645 peut être portée en compte une seule fois par année civile, aussi longtemps que le suivi est nécessaire sur le plan médical, en tenant compte de la recommandation scientifique en matière de suivi thérapeutique, validée et publiée par Sciensano.</w:t>
            </w:r>
          </w:p>
        </w:tc>
        <w:tc>
          <w:tcPr>
            <w:tcW w:w="271" w:type="dxa"/>
            <w:vAlign w:val="bottom"/>
          </w:tcPr>
          <w:p w14:paraId="0821F6D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3AC189CF" w14:textId="77777777" w:rsidTr="00EE7218">
        <w:trPr>
          <w:cantSplit/>
        </w:trPr>
        <w:tc>
          <w:tcPr>
            <w:tcW w:w="270" w:type="dxa"/>
          </w:tcPr>
          <w:p w14:paraId="189540F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30E925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B45B85C"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3CBE8FE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75A3777E" w14:textId="77777777" w:rsidR="00AA7EFC" w:rsidRPr="00AA7EFC" w:rsidRDefault="00AA7EFC" w:rsidP="00AA7EFC">
            <w:pPr>
              <w:tabs>
                <w:tab w:val="left" w:pos="568"/>
                <w:tab w:val="left" w:leader="dot" w:pos="3686"/>
              </w:tabs>
              <w:spacing w:after="0" w:line="240" w:lineRule="auto"/>
              <w:jc w:val="both"/>
              <w:rPr>
                <w:rFonts w:ascii="Arial" w:eastAsia="Times New Roman" w:hAnsi="Arial" w:cs="Times New Roman"/>
                <w:color w:val="0000FF"/>
                <w:spacing w:val="-3"/>
                <w:sz w:val="20"/>
                <w:szCs w:val="20"/>
                <w:lang w:val="fr-FR"/>
              </w:rPr>
            </w:pPr>
          </w:p>
        </w:tc>
        <w:tc>
          <w:tcPr>
            <w:tcW w:w="542" w:type="dxa"/>
            <w:vAlign w:val="bottom"/>
          </w:tcPr>
          <w:p w14:paraId="1B2C102A"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474EA9C"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45923DD"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tr w:rsidR="00AA7EFC" w:rsidRPr="00AA7EFC" w14:paraId="1C600754" w14:textId="77777777" w:rsidTr="00EE7218">
        <w:trPr>
          <w:cantSplit/>
        </w:trPr>
        <w:tc>
          <w:tcPr>
            <w:tcW w:w="270" w:type="dxa"/>
          </w:tcPr>
          <w:p w14:paraId="2DD0B0B4"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3A17AF7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9B2A240"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15073211"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6319" w:type="dxa"/>
            <w:gridSpan w:val="3"/>
          </w:tcPr>
          <w:p w14:paraId="50186E39" w14:textId="5A98F8DC" w:rsidR="00AA7EFC" w:rsidRPr="00AA7EFC" w:rsidRDefault="008A79AD" w:rsidP="00AA7EFC">
            <w:pPr>
              <w:spacing w:after="0" w:line="240" w:lineRule="atLeast"/>
              <w:jc w:val="both"/>
              <w:rPr>
                <w:rFonts w:ascii="Arial" w:eastAsia="Times New Roman" w:hAnsi="Arial" w:cs="Times New Roman"/>
                <w:color w:val="0000FF"/>
                <w:sz w:val="20"/>
                <w:szCs w:val="20"/>
                <w:lang w:val="fr-FR"/>
              </w:rPr>
            </w:pPr>
            <w:r w:rsidRPr="008A79AD">
              <w:rPr>
                <w:rFonts w:ascii="Arial" w:eastAsia="Times New Roman" w:hAnsi="Arial" w:cs="Times New Roman"/>
                <w:color w:val="0000FF"/>
                <w:spacing w:val="-3"/>
                <w:sz w:val="20"/>
                <w:szCs w:val="20"/>
                <w:lang w:val="fr-FR"/>
              </w:rPr>
              <w:t>Si, à titre exceptionnel, un suivi deux fois par année civile est nécessaire sur le plan médical, le médecin traitant remet un formulaire de notification standardisé au médecin-conseil de l’organisme assureur du bénéficiaire, avec la mention « haut risque temporaire ». Cette notification unique reste d’application aussi longtemps qu’un suivi plus fréquent est requis du point de vue médical.</w:t>
            </w:r>
            <w:r w:rsidR="00AA7EFC" w:rsidRPr="00AA7EFC">
              <w:rPr>
                <w:rFonts w:ascii="Arial" w:eastAsia="Times New Roman" w:hAnsi="Arial" w:cs="Times New Roman"/>
                <w:color w:val="0000FF"/>
                <w:spacing w:val="-3"/>
                <w:sz w:val="20"/>
                <w:szCs w:val="20"/>
                <w:lang w:val="fr-FR"/>
              </w:rPr>
              <w:t>"</w:t>
            </w:r>
          </w:p>
        </w:tc>
        <w:tc>
          <w:tcPr>
            <w:tcW w:w="271" w:type="dxa"/>
            <w:vAlign w:val="bottom"/>
          </w:tcPr>
          <w:p w14:paraId="54495573"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bookmarkEnd w:id="8"/>
      <w:tr w:rsidR="00AA7EFC" w:rsidRPr="00AA7EFC" w14:paraId="7D28ADD6" w14:textId="77777777" w:rsidTr="00EE7218">
        <w:trPr>
          <w:cantSplit/>
        </w:trPr>
        <w:tc>
          <w:tcPr>
            <w:tcW w:w="270" w:type="dxa"/>
          </w:tcPr>
          <w:p w14:paraId="2B05E03B"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42" w:type="dxa"/>
          </w:tcPr>
          <w:p w14:paraId="1B78128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86C59E7"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812" w:type="dxa"/>
          </w:tcPr>
          <w:p w14:paraId="1FC1D2FA" w14:textId="77777777" w:rsidR="00AA7EFC" w:rsidRPr="00AA7EFC" w:rsidRDefault="00AA7EFC" w:rsidP="00AA7EFC">
            <w:pPr>
              <w:spacing w:after="0" w:line="240" w:lineRule="atLeast"/>
              <w:rPr>
                <w:rFonts w:ascii="Arial" w:eastAsia="Times New Roman" w:hAnsi="Arial" w:cs="Times New Roman"/>
                <w:color w:val="0000FF"/>
                <w:sz w:val="20"/>
                <w:szCs w:val="20"/>
                <w:lang w:val="fr-FR"/>
              </w:rPr>
            </w:pPr>
          </w:p>
        </w:tc>
        <w:tc>
          <w:tcPr>
            <w:tcW w:w="5145" w:type="dxa"/>
          </w:tcPr>
          <w:p w14:paraId="69C7956A"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8BBE01F"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A91CC38"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6545AB5" w14:textId="77777777" w:rsidR="00AA7EFC" w:rsidRPr="00AA7EFC" w:rsidRDefault="00AA7EFC" w:rsidP="00AA7EFC">
            <w:pPr>
              <w:spacing w:after="0" w:line="240" w:lineRule="atLeast"/>
              <w:jc w:val="right"/>
              <w:rPr>
                <w:rFonts w:ascii="Arial" w:eastAsia="Times New Roman" w:hAnsi="Arial" w:cs="Times New Roman"/>
                <w:color w:val="0000FF"/>
                <w:sz w:val="20"/>
                <w:szCs w:val="20"/>
                <w:lang w:val="fr-FR"/>
              </w:rPr>
            </w:pPr>
          </w:p>
        </w:tc>
      </w:tr>
      <w:bookmarkEnd w:id="9"/>
      <w:tr w:rsidR="004F5BBD" w:rsidRPr="00AA7EFC" w14:paraId="56B45F8E" w14:textId="77777777" w:rsidTr="00B803FD">
        <w:trPr>
          <w:cantSplit/>
        </w:trPr>
        <w:tc>
          <w:tcPr>
            <w:tcW w:w="270" w:type="dxa"/>
          </w:tcPr>
          <w:p w14:paraId="7FB94652" w14:textId="77777777" w:rsidR="004F5BBD" w:rsidRPr="008A79AD" w:rsidRDefault="004F5BBD" w:rsidP="00B803FD">
            <w:pPr>
              <w:spacing w:after="0" w:line="240" w:lineRule="atLeast"/>
              <w:rPr>
                <w:rFonts w:ascii="Times New Roman" w:eastAsia="Times New Roman" w:hAnsi="Times New Roman" w:cs="Times New Roman"/>
                <w:color w:val="0000FF"/>
                <w:sz w:val="20"/>
                <w:szCs w:val="20"/>
                <w:lang w:val="fr-FR"/>
              </w:rPr>
            </w:pPr>
          </w:p>
        </w:tc>
        <w:tc>
          <w:tcPr>
            <w:tcW w:w="542" w:type="dxa"/>
          </w:tcPr>
          <w:p w14:paraId="01CBB61F" w14:textId="77777777" w:rsidR="004F5BBD" w:rsidRPr="008A79AD" w:rsidRDefault="004F5BBD"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7F168053" w14:textId="77777777" w:rsidR="004F5BBD" w:rsidRPr="008A79AD" w:rsidRDefault="004F5BBD" w:rsidP="00B803FD">
            <w:pPr>
              <w:spacing w:after="0" w:line="240" w:lineRule="atLeast"/>
              <w:rPr>
                <w:rFonts w:ascii="Times New Roman" w:eastAsia="Times New Roman" w:hAnsi="Times New Roman" w:cs="Times New Roman"/>
                <w:color w:val="0000FF"/>
                <w:sz w:val="20"/>
                <w:szCs w:val="20"/>
                <w:lang w:val="fr-FR"/>
              </w:rPr>
            </w:pPr>
          </w:p>
        </w:tc>
        <w:tc>
          <w:tcPr>
            <w:tcW w:w="812" w:type="dxa"/>
          </w:tcPr>
          <w:p w14:paraId="1D45F1C8" w14:textId="77777777" w:rsidR="004F5BBD" w:rsidRPr="008A79AD" w:rsidRDefault="004F5BBD" w:rsidP="00B803FD">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F59595A" w14:textId="4E0566EC" w:rsidR="004F5BBD" w:rsidRPr="00AA7EFC" w:rsidRDefault="004F5BBD" w:rsidP="00B803FD">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7.5.2024</w:t>
            </w:r>
            <w:r w:rsidRPr="00AA7EFC">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1.2025</w:t>
            </w:r>
            <w:r w:rsidRPr="00AA7EFC">
              <w:rPr>
                <w:rFonts w:ascii="Arial" w:eastAsia="Times New Roman" w:hAnsi="Arial" w:cs="Times New Roman"/>
                <w:i/>
                <w:color w:val="0000FF"/>
                <w:sz w:val="18"/>
                <w:szCs w:val="20"/>
              </w:rPr>
              <w:t>)</w:t>
            </w:r>
          </w:p>
        </w:tc>
        <w:tc>
          <w:tcPr>
            <w:tcW w:w="271" w:type="dxa"/>
            <w:vAlign w:val="bottom"/>
          </w:tcPr>
          <w:p w14:paraId="41C5A76A" w14:textId="77777777" w:rsidR="004F5BBD" w:rsidRPr="00AA7EFC" w:rsidRDefault="004F5BBD" w:rsidP="00B803FD">
            <w:pPr>
              <w:spacing w:after="0" w:line="240" w:lineRule="atLeast"/>
              <w:jc w:val="right"/>
              <w:rPr>
                <w:rFonts w:ascii="Times New Roman" w:eastAsia="Times New Roman" w:hAnsi="Times New Roman" w:cs="Times New Roman"/>
                <w:color w:val="0000FF"/>
                <w:sz w:val="20"/>
                <w:szCs w:val="20"/>
                <w:lang w:val="fr-FR"/>
              </w:rPr>
            </w:pPr>
          </w:p>
        </w:tc>
      </w:tr>
      <w:tr w:rsidR="004F5BBD" w:rsidRPr="00AA7EFC" w14:paraId="5B7A690F" w14:textId="77777777" w:rsidTr="00B803FD">
        <w:trPr>
          <w:cantSplit/>
        </w:trPr>
        <w:tc>
          <w:tcPr>
            <w:tcW w:w="270" w:type="dxa"/>
          </w:tcPr>
          <w:p w14:paraId="60C2A074"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bookmarkStart w:id="10" w:name="_Hlk181780033"/>
            <w:r w:rsidRPr="001F191E">
              <w:rPr>
                <w:rFonts w:ascii="Arial" w:eastAsia="Times New Roman" w:hAnsi="Arial" w:cs="Times New Roman"/>
                <w:color w:val="0000FF"/>
                <w:spacing w:val="-3"/>
                <w:sz w:val="20"/>
                <w:szCs w:val="20"/>
                <w:lang w:val="fr-FR"/>
              </w:rPr>
              <w:t>"</w:t>
            </w:r>
          </w:p>
        </w:tc>
        <w:tc>
          <w:tcPr>
            <w:tcW w:w="542" w:type="dxa"/>
          </w:tcPr>
          <w:p w14:paraId="25926220"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7BCB333F" w14:textId="5BA0A603"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149656</w:t>
            </w:r>
          </w:p>
        </w:tc>
        <w:tc>
          <w:tcPr>
            <w:tcW w:w="812" w:type="dxa"/>
          </w:tcPr>
          <w:p w14:paraId="3D79FEFC" w14:textId="572FC1B6"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149660</w:t>
            </w:r>
          </w:p>
        </w:tc>
        <w:tc>
          <w:tcPr>
            <w:tcW w:w="5145" w:type="dxa"/>
          </w:tcPr>
          <w:p w14:paraId="0C37D035" w14:textId="342F45F7" w:rsidR="004F5BBD"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La réalisation d’un frottis cervico-vaginal à des fins de recherche de HPV à haut risque et/ou d’examen cytologique auprès de populations à haut risque ou en cas de symptomatologie suspecte</w:t>
            </w:r>
          </w:p>
        </w:tc>
        <w:tc>
          <w:tcPr>
            <w:tcW w:w="542" w:type="dxa"/>
            <w:vAlign w:val="bottom"/>
          </w:tcPr>
          <w:p w14:paraId="543B3FBE"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K</w:t>
            </w:r>
          </w:p>
        </w:tc>
        <w:tc>
          <w:tcPr>
            <w:tcW w:w="632" w:type="dxa"/>
            <w:vAlign w:val="bottom"/>
          </w:tcPr>
          <w:p w14:paraId="00094899"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4</w:t>
            </w:r>
          </w:p>
        </w:tc>
        <w:tc>
          <w:tcPr>
            <w:tcW w:w="271" w:type="dxa"/>
            <w:vAlign w:val="bottom"/>
          </w:tcPr>
          <w:p w14:paraId="7F32D09F" w14:textId="143C3BC5"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r>
      <w:tr w:rsidR="004F5BBD" w:rsidRPr="001F191E" w14:paraId="1C38BB47" w14:textId="77777777" w:rsidTr="00B803FD">
        <w:trPr>
          <w:cantSplit/>
        </w:trPr>
        <w:tc>
          <w:tcPr>
            <w:tcW w:w="270" w:type="dxa"/>
          </w:tcPr>
          <w:p w14:paraId="22F4B314"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2086C6EE"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D8A68EE"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71E875CF"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7DFC7012" w14:textId="6A1BF7FC" w:rsidR="004F5BBD" w:rsidRPr="001F191E" w:rsidRDefault="004F5BBD"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586455B4" w14:textId="77777777" w:rsidR="004F5BBD" w:rsidRPr="001F191E" w:rsidRDefault="004F5BBD"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23DA996A" w14:textId="77777777" w:rsidTr="00B803FD">
        <w:trPr>
          <w:cantSplit/>
        </w:trPr>
        <w:tc>
          <w:tcPr>
            <w:tcW w:w="270" w:type="dxa"/>
          </w:tcPr>
          <w:p w14:paraId="08D6C47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323AE717"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8C019A3"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CA44DDC"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664B9F43" w14:textId="3319C14F"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La prestation 149656-149660 est remboursée en cas de symptomatologie suspecte (perte de sang post-ménopause, saignement utérin anormal résistant au traitement, perte de sang post-coïtale inexpliquée) ou pour un bénéficiaire appartenant aux populations à haut risque énumérées ci-dessous :</w:t>
            </w:r>
          </w:p>
        </w:tc>
        <w:tc>
          <w:tcPr>
            <w:tcW w:w="271" w:type="dxa"/>
            <w:vAlign w:val="bottom"/>
          </w:tcPr>
          <w:p w14:paraId="7E29C795"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4975214D" w14:textId="77777777" w:rsidTr="00B803FD">
        <w:trPr>
          <w:cantSplit/>
        </w:trPr>
        <w:tc>
          <w:tcPr>
            <w:tcW w:w="270" w:type="dxa"/>
          </w:tcPr>
          <w:p w14:paraId="05A2B32B"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4DC02A5F"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0266FBA"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D991E05"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36216B6D"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3B23049F"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7A1E0A" w:rsidRPr="001F191E" w14:paraId="4456CD87" w14:textId="77777777" w:rsidTr="00B803FD">
        <w:trPr>
          <w:cantSplit/>
        </w:trPr>
        <w:tc>
          <w:tcPr>
            <w:tcW w:w="270" w:type="dxa"/>
          </w:tcPr>
          <w:p w14:paraId="104BE189" w14:textId="77777777" w:rsidR="007A1E0A" w:rsidRDefault="007A1E0A" w:rsidP="001F191E">
            <w:pPr>
              <w:spacing w:after="0" w:line="240" w:lineRule="atLeast"/>
              <w:jc w:val="both"/>
              <w:rPr>
                <w:rFonts w:ascii="Arial" w:eastAsia="Times New Roman" w:hAnsi="Arial" w:cs="Times New Roman"/>
                <w:color w:val="0000FF"/>
                <w:spacing w:val="-3"/>
                <w:sz w:val="20"/>
                <w:szCs w:val="20"/>
                <w:lang w:val="fr-FR"/>
              </w:rPr>
            </w:pPr>
          </w:p>
          <w:p w14:paraId="14731C5F" w14:textId="77777777" w:rsidR="007A1E0A" w:rsidRDefault="007A1E0A" w:rsidP="001F191E">
            <w:pPr>
              <w:spacing w:after="0" w:line="240" w:lineRule="atLeast"/>
              <w:jc w:val="both"/>
              <w:rPr>
                <w:rFonts w:ascii="Arial" w:eastAsia="Times New Roman" w:hAnsi="Arial" w:cs="Times New Roman"/>
                <w:color w:val="0000FF"/>
                <w:spacing w:val="-3"/>
                <w:sz w:val="20"/>
                <w:szCs w:val="20"/>
                <w:lang w:val="fr-FR"/>
              </w:rPr>
            </w:pPr>
          </w:p>
          <w:p w14:paraId="6456E9FD" w14:textId="77777777" w:rsidR="007A1E0A" w:rsidRDefault="007A1E0A" w:rsidP="001F191E">
            <w:pPr>
              <w:spacing w:after="0" w:line="240" w:lineRule="atLeast"/>
              <w:jc w:val="both"/>
              <w:rPr>
                <w:rFonts w:ascii="Arial" w:eastAsia="Times New Roman" w:hAnsi="Arial" w:cs="Times New Roman"/>
                <w:color w:val="0000FF"/>
                <w:spacing w:val="-3"/>
                <w:sz w:val="20"/>
                <w:szCs w:val="20"/>
                <w:lang w:val="fr-FR"/>
              </w:rPr>
            </w:pPr>
          </w:p>
          <w:p w14:paraId="541562A3" w14:textId="77777777" w:rsidR="007A1E0A" w:rsidRDefault="007A1E0A" w:rsidP="001F191E">
            <w:pPr>
              <w:spacing w:after="0" w:line="240" w:lineRule="atLeast"/>
              <w:jc w:val="both"/>
              <w:rPr>
                <w:rFonts w:ascii="Arial" w:eastAsia="Times New Roman" w:hAnsi="Arial" w:cs="Times New Roman"/>
                <w:color w:val="0000FF"/>
                <w:spacing w:val="-3"/>
                <w:sz w:val="20"/>
                <w:szCs w:val="20"/>
                <w:lang w:val="fr-FR"/>
              </w:rPr>
            </w:pPr>
          </w:p>
          <w:p w14:paraId="6F2786A6" w14:textId="77777777" w:rsidR="007A1E0A" w:rsidRDefault="007A1E0A" w:rsidP="001F191E">
            <w:pPr>
              <w:spacing w:after="0" w:line="240" w:lineRule="atLeast"/>
              <w:jc w:val="both"/>
              <w:rPr>
                <w:rFonts w:ascii="Arial" w:eastAsia="Times New Roman" w:hAnsi="Arial" w:cs="Times New Roman"/>
                <w:color w:val="0000FF"/>
                <w:spacing w:val="-3"/>
                <w:sz w:val="20"/>
                <w:szCs w:val="20"/>
                <w:lang w:val="fr-FR"/>
              </w:rPr>
            </w:pPr>
          </w:p>
          <w:p w14:paraId="2B07694C" w14:textId="77777777" w:rsidR="007A1E0A" w:rsidRPr="001F191E" w:rsidRDefault="007A1E0A"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565F60CD" w14:textId="77777777" w:rsidR="007A1E0A" w:rsidRPr="001F191E" w:rsidRDefault="007A1E0A"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4116A4C" w14:textId="77777777" w:rsidR="007A1E0A" w:rsidRPr="001F191E" w:rsidRDefault="007A1E0A"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B27A692" w14:textId="77777777" w:rsidR="007A1E0A" w:rsidRPr="001F191E" w:rsidRDefault="007A1E0A"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4B2E1B63" w14:textId="77777777" w:rsidR="007A1E0A" w:rsidRPr="001F191E" w:rsidRDefault="007A1E0A"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42DD7177" w14:textId="77777777" w:rsidR="007A1E0A" w:rsidRPr="001F191E" w:rsidRDefault="007A1E0A"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0FA5FE39" w14:textId="77777777" w:rsidTr="00B803FD">
        <w:trPr>
          <w:cantSplit/>
        </w:trPr>
        <w:tc>
          <w:tcPr>
            <w:tcW w:w="270" w:type="dxa"/>
          </w:tcPr>
          <w:p w14:paraId="50ABC158"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68253F1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77F1FAF7"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935DCFB"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426B376A" w14:textId="34EF8080" w:rsidR="001F191E" w:rsidRPr="007A1E0A" w:rsidRDefault="001F191E" w:rsidP="007A1E0A">
            <w:pPr>
              <w:pStyle w:val="Paragraphedeliste"/>
              <w:numPr>
                <w:ilvl w:val="0"/>
                <w:numId w:val="8"/>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patients immunodéprimés :</w:t>
            </w:r>
          </w:p>
        </w:tc>
        <w:tc>
          <w:tcPr>
            <w:tcW w:w="271" w:type="dxa"/>
            <w:vAlign w:val="bottom"/>
          </w:tcPr>
          <w:p w14:paraId="2639BA1F"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0ED8F7DB" w14:textId="77777777" w:rsidTr="00B803FD">
        <w:trPr>
          <w:cantSplit/>
        </w:trPr>
        <w:tc>
          <w:tcPr>
            <w:tcW w:w="270" w:type="dxa"/>
          </w:tcPr>
          <w:p w14:paraId="1BFF7482"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3225668F"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5FDC52CA"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260FD3B"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7DDF7ED8" w14:textId="7BB1C19C"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personnes positives au VIH ;</w:t>
            </w:r>
          </w:p>
        </w:tc>
        <w:tc>
          <w:tcPr>
            <w:tcW w:w="271" w:type="dxa"/>
            <w:vAlign w:val="bottom"/>
          </w:tcPr>
          <w:p w14:paraId="02123070"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7EBE79C8" w14:textId="77777777" w:rsidTr="00B803FD">
        <w:trPr>
          <w:cantSplit/>
        </w:trPr>
        <w:tc>
          <w:tcPr>
            <w:tcW w:w="270" w:type="dxa"/>
          </w:tcPr>
          <w:p w14:paraId="46888402"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7E3D132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08146B28"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25F82A0"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7522E43A" w14:textId="67970E68"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après une transplantation d’organe(s) ;</w:t>
            </w:r>
          </w:p>
        </w:tc>
        <w:tc>
          <w:tcPr>
            <w:tcW w:w="271" w:type="dxa"/>
            <w:vAlign w:val="bottom"/>
          </w:tcPr>
          <w:p w14:paraId="569A7670"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3B999EE7" w14:textId="77777777" w:rsidTr="00B803FD">
        <w:trPr>
          <w:cantSplit/>
        </w:trPr>
        <w:tc>
          <w:tcPr>
            <w:tcW w:w="270" w:type="dxa"/>
          </w:tcPr>
          <w:p w14:paraId="3B2CE7CC"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44C5609D"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3184944"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5BF9490"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11B33082" w14:textId="2F0B373B"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après une transplantation allogénique de cellules souches ;</w:t>
            </w:r>
          </w:p>
        </w:tc>
        <w:tc>
          <w:tcPr>
            <w:tcW w:w="271" w:type="dxa"/>
            <w:vAlign w:val="bottom"/>
          </w:tcPr>
          <w:p w14:paraId="225896B0"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4EBE7FB4" w14:textId="77777777" w:rsidTr="00B803FD">
        <w:trPr>
          <w:cantSplit/>
        </w:trPr>
        <w:tc>
          <w:tcPr>
            <w:tcW w:w="270" w:type="dxa"/>
          </w:tcPr>
          <w:p w14:paraId="14F1164A"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7FF0C77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5320C4A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B24D292"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3EAF02B5" w14:textId="5C3D3483"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lupus érythémateux systémique ;</w:t>
            </w:r>
          </w:p>
        </w:tc>
        <w:tc>
          <w:tcPr>
            <w:tcW w:w="271" w:type="dxa"/>
            <w:vAlign w:val="bottom"/>
          </w:tcPr>
          <w:p w14:paraId="5B07A129"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0E2453CD" w14:textId="77777777" w:rsidTr="00B803FD">
        <w:trPr>
          <w:cantSplit/>
        </w:trPr>
        <w:tc>
          <w:tcPr>
            <w:tcW w:w="270" w:type="dxa"/>
          </w:tcPr>
          <w:p w14:paraId="46BEDAF7"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22E31CAF"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7DD02F13"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6AAF360"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57476CEF" w14:textId="2600F814"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déficience immunitaire primaire congénitale ;</w:t>
            </w:r>
          </w:p>
        </w:tc>
        <w:tc>
          <w:tcPr>
            <w:tcW w:w="271" w:type="dxa"/>
            <w:vAlign w:val="bottom"/>
          </w:tcPr>
          <w:p w14:paraId="6A2AFC77"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2923305E" w14:textId="77777777" w:rsidTr="00B803FD">
        <w:trPr>
          <w:cantSplit/>
        </w:trPr>
        <w:tc>
          <w:tcPr>
            <w:tcW w:w="270" w:type="dxa"/>
          </w:tcPr>
          <w:p w14:paraId="68DC208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5FD86E4C"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0D0C4D9A"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C09C751"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0E303503" w14:textId="6DE25FCB" w:rsidR="001F191E" w:rsidRPr="007A1E0A" w:rsidRDefault="001F191E" w:rsidP="007A1E0A">
            <w:pPr>
              <w:pStyle w:val="Paragraphedeliste"/>
              <w:numPr>
                <w:ilvl w:val="0"/>
                <w:numId w:val="6"/>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patients sous traitement immunosuppresseur pour :</w:t>
            </w:r>
          </w:p>
        </w:tc>
        <w:tc>
          <w:tcPr>
            <w:tcW w:w="271" w:type="dxa"/>
            <w:vAlign w:val="bottom"/>
          </w:tcPr>
          <w:p w14:paraId="6A6E6B9C"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7E8DEE76" w14:textId="77777777" w:rsidTr="00B803FD">
        <w:trPr>
          <w:cantSplit/>
        </w:trPr>
        <w:tc>
          <w:tcPr>
            <w:tcW w:w="270" w:type="dxa"/>
          </w:tcPr>
          <w:p w14:paraId="097812C7"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5E7517B6"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D1B7C87"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28537F6"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3BC0A7F1" w14:textId="19BA34CC" w:rsidR="001F191E" w:rsidRPr="007A1E0A" w:rsidRDefault="001F191E" w:rsidP="007A1E0A">
            <w:pPr>
              <w:pStyle w:val="Paragraphedeliste"/>
              <w:numPr>
                <w:ilvl w:val="0"/>
                <w:numId w:val="12"/>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maladies intestinales inflammatoires ;</w:t>
            </w:r>
          </w:p>
        </w:tc>
        <w:tc>
          <w:tcPr>
            <w:tcW w:w="271" w:type="dxa"/>
            <w:vAlign w:val="bottom"/>
          </w:tcPr>
          <w:p w14:paraId="68F79EA4"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072C1640" w14:textId="77777777" w:rsidTr="00B803FD">
        <w:trPr>
          <w:cantSplit/>
        </w:trPr>
        <w:tc>
          <w:tcPr>
            <w:tcW w:w="270" w:type="dxa"/>
          </w:tcPr>
          <w:p w14:paraId="6571788B"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4D2A5F49"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D9657D9"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BB501FD"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2A1A1EF4" w14:textId="5D70F402" w:rsidR="001F191E" w:rsidRPr="007A1E0A" w:rsidRDefault="001F191E" w:rsidP="007A1E0A">
            <w:pPr>
              <w:pStyle w:val="Paragraphedeliste"/>
              <w:numPr>
                <w:ilvl w:val="0"/>
                <w:numId w:val="11"/>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affections rhumatologiques ;</w:t>
            </w:r>
          </w:p>
        </w:tc>
        <w:tc>
          <w:tcPr>
            <w:tcW w:w="271" w:type="dxa"/>
            <w:vAlign w:val="bottom"/>
          </w:tcPr>
          <w:p w14:paraId="47223A87"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4665F2B4" w14:textId="77777777" w:rsidTr="00B803FD">
        <w:trPr>
          <w:cantSplit/>
        </w:trPr>
        <w:tc>
          <w:tcPr>
            <w:tcW w:w="270" w:type="dxa"/>
          </w:tcPr>
          <w:p w14:paraId="59AB88E2"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24AF2364"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DED6C4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85F9511"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15E68CB6" w14:textId="32665712" w:rsidR="001F191E" w:rsidRPr="007A1E0A" w:rsidRDefault="001F191E" w:rsidP="007A1E0A">
            <w:pPr>
              <w:pStyle w:val="Paragraphedeliste"/>
              <w:numPr>
                <w:ilvl w:val="0"/>
                <w:numId w:val="10"/>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sarcoïdose ;</w:t>
            </w:r>
          </w:p>
        </w:tc>
        <w:tc>
          <w:tcPr>
            <w:tcW w:w="271" w:type="dxa"/>
            <w:vAlign w:val="bottom"/>
          </w:tcPr>
          <w:p w14:paraId="48B0EC4C"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675ACF6C" w14:textId="77777777" w:rsidTr="00B803FD">
        <w:trPr>
          <w:cantSplit/>
        </w:trPr>
        <w:tc>
          <w:tcPr>
            <w:tcW w:w="270" w:type="dxa"/>
          </w:tcPr>
          <w:p w14:paraId="5FE3B5E8"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3DC66677"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7F55AD42"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4E4A880"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23210327" w14:textId="461EDCEE" w:rsidR="001F191E" w:rsidRPr="007A1E0A" w:rsidRDefault="001F191E" w:rsidP="007A1E0A">
            <w:pPr>
              <w:pStyle w:val="Paragraphedeliste"/>
              <w:numPr>
                <w:ilvl w:val="0"/>
                <w:numId w:val="9"/>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neuromyélite optique ;</w:t>
            </w:r>
          </w:p>
        </w:tc>
        <w:tc>
          <w:tcPr>
            <w:tcW w:w="271" w:type="dxa"/>
            <w:vAlign w:val="bottom"/>
          </w:tcPr>
          <w:p w14:paraId="4482C20A"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29353939" w14:textId="77777777" w:rsidTr="00B803FD">
        <w:trPr>
          <w:cantSplit/>
        </w:trPr>
        <w:tc>
          <w:tcPr>
            <w:tcW w:w="270" w:type="dxa"/>
          </w:tcPr>
          <w:p w14:paraId="16B54F34"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44AC406D"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F307AD4"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1E4D9B4"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63809B31" w14:textId="2A980467" w:rsidR="001F191E" w:rsidRPr="007A1E0A" w:rsidRDefault="001F191E" w:rsidP="007A1E0A">
            <w:pPr>
              <w:pStyle w:val="Paragraphedeliste"/>
              <w:numPr>
                <w:ilvl w:val="0"/>
                <w:numId w:val="8"/>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victimes du DES ;</w:t>
            </w:r>
          </w:p>
        </w:tc>
        <w:tc>
          <w:tcPr>
            <w:tcW w:w="271" w:type="dxa"/>
            <w:vAlign w:val="bottom"/>
          </w:tcPr>
          <w:p w14:paraId="57CE879B"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29535D37" w14:textId="77777777" w:rsidTr="00B803FD">
        <w:trPr>
          <w:cantSplit/>
        </w:trPr>
        <w:tc>
          <w:tcPr>
            <w:tcW w:w="270" w:type="dxa"/>
          </w:tcPr>
          <w:p w14:paraId="2DBCA3E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38E84628"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1D84EB0"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24F8DD5" w14:textId="77777777" w:rsidR="001F191E" w:rsidRPr="001F191E" w:rsidRDefault="001F191E"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6100DA53" w14:textId="76240C46" w:rsidR="001F191E" w:rsidRPr="007A1E0A" w:rsidRDefault="001F191E" w:rsidP="007A1E0A">
            <w:pPr>
              <w:pStyle w:val="Paragraphedeliste"/>
              <w:numPr>
                <w:ilvl w:val="0"/>
                <w:numId w:val="8"/>
              </w:numPr>
              <w:spacing w:after="0" w:line="240" w:lineRule="atLeast"/>
              <w:jc w:val="both"/>
              <w:rPr>
                <w:rFonts w:ascii="Arial" w:eastAsia="Times New Roman" w:hAnsi="Arial" w:cs="Times New Roman"/>
                <w:color w:val="0000FF"/>
                <w:spacing w:val="-3"/>
                <w:sz w:val="20"/>
                <w:szCs w:val="20"/>
                <w:lang w:val="fr-FR"/>
              </w:rPr>
            </w:pPr>
            <w:r w:rsidRPr="007A1E0A">
              <w:rPr>
                <w:rFonts w:ascii="Arial" w:eastAsia="Times New Roman" w:hAnsi="Arial" w:cs="Times New Roman"/>
                <w:color w:val="0000FF"/>
                <w:spacing w:val="-3"/>
                <w:sz w:val="20"/>
                <w:szCs w:val="20"/>
                <w:lang w:val="fr-FR"/>
              </w:rPr>
              <w:t>ad</w:t>
            </w:r>
            <w:r w:rsidR="009475CF">
              <w:rPr>
                <w:rFonts w:ascii="Arial" w:eastAsia="Times New Roman" w:hAnsi="Arial" w:cs="Times New Roman"/>
                <w:color w:val="0000FF"/>
                <w:spacing w:val="-3"/>
                <w:sz w:val="20"/>
                <w:szCs w:val="20"/>
                <w:lang w:val="fr-FR"/>
              </w:rPr>
              <w:t>é</w:t>
            </w:r>
            <w:r w:rsidRPr="007A1E0A">
              <w:rPr>
                <w:rFonts w:ascii="Arial" w:eastAsia="Times New Roman" w:hAnsi="Arial" w:cs="Times New Roman"/>
                <w:color w:val="0000FF"/>
                <w:spacing w:val="-3"/>
                <w:sz w:val="20"/>
                <w:szCs w:val="20"/>
                <w:lang w:val="fr-FR"/>
              </w:rPr>
              <w:t>nocarcinome in situ.</w:t>
            </w:r>
          </w:p>
        </w:tc>
        <w:tc>
          <w:tcPr>
            <w:tcW w:w="271" w:type="dxa"/>
            <w:vAlign w:val="bottom"/>
          </w:tcPr>
          <w:p w14:paraId="78C499F6" w14:textId="77777777" w:rsidR="001F191E" w:rsidRPr="001F191E" w:rsidRDefault="001F191E" w:rsidP="007A1E0A">
            <w:pPr>
              <w:spacing w:after="0" w:line="240" w:lineRule="atLeast"/>
              <w:rPr>
                <w:rFonts w:ascii="Arial" w:eastAsia="Times New Roman" w:hAnsi="Arial" w:cs="Times New Roman"/>
                <w:color w:val="0000FF"/>
                <w:spacing w:val="-3"/>
                <w:sz w:val="20"/>
                <w:szCs w:val="20"/>
                <w:lang w:val="fr-FR"/>
              </w:rPr>
            </w:pPr>
          </w:p>
        </w:tc>
      </w:tr>
      <w:tr w:rsidR="004F5BBD" w:rsidRPr="001F191E" w14:paraId="510F4A6C" w14:textId="77777777" w:rsidTr="00B803FD">
        <w:trPr>
          <w:cantSplit/>
        </w:trPr>
        <w:tc>
          <w:tcPr>
            <w:tcW w:w="270" w:type="dxa"/>
          </w:tcPr>
          <w:p w14:paraId="477540F3" w14:textId="77777777" w:rsidR="004F5BBD" w:rsidRPr="001F191E" w:rsidRDefault="004F5BBD" w:rsidP="007A1E0A">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78497FEB" w14:textId="77777777" w:rsidR="004F5BBD" w:rsidRPr="001F191E" w:rsidRDefault="004F5BBD"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36BD4BD0" w14:textId="77777777" w:rsidR="004F5BBD" w:rsidRPr="001F191E" w:rsidRDefault="004F5BBD" w:rsidP="007A1E0A">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71244B4" w14:textId="77777777" w:rsidR="004F5BBD" w:rsidRPr="001F191E" w:rsidRDefault="004F5BBD" w:rsidP="007A1E0A">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32E27493" w14:textId="77777777" w:rsidR="004F5BBD" w:rsidRPr="001F191E" w:rsidRDefault="004F5BBD" w:rsidP="007A1E0A">
            <w:pPr>
              <w:spacing w:after="0" w:line="240" w:lineRule="atLeast"/>
              <w:rPr>
                <w:rFonts w:ascii="Arial" w:eastAsia="Times New Roman" w:hAnsi="Arial" w:cs="Times New Roman"/>
                <w:color w:val="0000FF"/>
                <w:spacing w:val="-3"/>
                <w:sz w:val="20"/>
                <w:szCs w:val="20"/>
                <w:lang w:val="fr-FR"/>
              </w:rPr>
            </w:pPr>
          </w:p>
        </w:tc>
        <w:tc>
          <w:tcPr>
            <w:tcW w:w="271" w:type="dxa"/>
            <w:vAlign w:val="bottom"/>
          </w:tcPr>
          <w:p w14:paraId="349EF44F" w14:textId="77777777" w:rsidR="004F5BBD" w:rsidRPr="001F191E" w:rsidRDefault="004F5BBD" w:rsidP="007A1E0A">
            <w:pPr>
              <w:spacing w:after="0" w:line="240" w:lineRule="atLeast"/>
              <w:rPr>
                <w:rFonts w:ascii="Arial" w:eastAsia="Times New Roman" w:hAnsi="Arial" w:cs="Times New Roman"/>
                <w:color w:val="0000FF"/>
                <w:spacing w:val="-3"/>
                <w:sz w:val="20"/>
                <w:szCs w:val="20"/>
                <w:lang w:val="fr-FR"/>
              </w:rPr>
            </w:pPr>
          </w:p>
        </w:tc>
      </w:tr>
      <w:tr w:rsidR="001F191E" w:rsidRPr="001F191E" w14:paraId="73BAC4D3" w14:textId="77777777" w:rsidTr="00B803FD">
        <w:trPr>
          <w:cantSplit/>
        </w:trPr>
        <w:tc>
          <w:tcPr>
            <w:tcW w:w="270" w:type="dxa"/>
          </w:tcPr>
          <w:p w14:paraId="06CA2107"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1361B275"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607ECBA"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9115438"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48D8A81C" w14:textId="3885D984"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Le médecin traitant remet un formulaire de notification standardisé au médecin-conseil de l’organisme assureur du bénéficiaire en y mentionnant l’indication.</w:t>
            </w:r>
          </w:p>
        </w:tc>
        <w:tc>
          <w:tcPr>
            <w:tcW w:w="271" w:type="dxa"/>
            <w:vAlign w:val="bottom"/>
          </w:tcPr>
          <w:p w14:paraId="3AB603C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1B8F787F" w14:textId="77777777" w:rsidTr="00B803FD">
        <w:trPr>
          <w:cantSplit/>
        </w:trPr>
        <w:tc>
          <w:tcPr>
            <w:tcW w:w="270" w:type="dxa"/>
          </w:tcPr>
          <w:p w14:paraId="21B6D7CC"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7E8183A6"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9A46FA4"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45BB5A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0D53AD2B"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5E270FA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4296539C" w14:textId="77777777" w:rsidTr="00B803FD">
        <w:trPr>
          <w:cantSplit/>
        </w:trPr>
        <w:tc>
          <w:tcPr>
            <w:tcW w:w="270" w:type="dxa"/>
          </w:tcPr>
          <w:p w14:paraId="2D90B6FD"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23C8E5DF"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D276D4E"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C994C9D"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401CDF81" w14:textId="21F45A16"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Pour les indications cliniques-diagnostiques, le bénéficiaire a droit au remboursement d'un co-test diagnostique par la suite. Dans les groupes à haut risque, une notification unique sera faite, après quoi le bénéficiaire aura droit au remboursement des tests HPV et des examens cytologiques médicalement nécessaires aussi longtemps qu’il sera question d’un haut risque, en tenant compte de la directive scientifique sur le suivi thérapeutique, validée et publiée par Sciensano.</w:t>
            </w:r>
          </w:p>
        </w:tc>
        <w:tc>
          <w:tcPr>
            <w:tcW w:w="271" w:type="dxa"/>
            <w:vAlign w:val="bottom"/>
          </w:tcPr>
          <w:p w14:paraId="2EB721BE"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4F5B5F72" w14:textId="77777777" w:rsidTr="00B803FD">
        <w:trPr>
          <w:cantSplit/>
        </w:trPr>
        <w:tc>
          <w:tcPr>
            <w:tcW w:w="270" w:type="dxa"/>
          </w:tcPr>
          <w:p w14:paraId="24FC9A55"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09B9716B"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2A40D4BD"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42E1959"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478F3822"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5C695128"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1F191E" w:rsidRPr="001F191E" w14:paraId="7722AFFE" w14:textId="77777777" w:rsidTr="00B803FD">
        <w:trPr>
          <w:cantSplit/>
        </w:trPr>
        <w:tc>
          <w:tcPr>
            <w:tcW w:w="270" w:type="dxa"/>
          </w:tcPr>
          <w:p w14:paraId="785386ED"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376C239D"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4A9F1F1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5577B1A1"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6BE66140" w14:textId="21F9D671"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r w:rsidRPr="001F191E">
              <w:rPr>
                <w:rFonts w:ascii="Arial" w:eastAsia="Times New Roman" w:hAnsi="Arial" w:cs="Times New Roman"/>
                <w:color w:val="0000FF"/>
                <w:spacing w:val="-3"/>
                <w:sz w:val="20"/>
                <w:szCs w:val="20"/>
                <w:lang w:val="fr-FR"/>
              </w:rPr>
              <w:t>Les prestations 114030-114041, 114170-114181, 114192-114203, 149612-149623, 149634-149645 et 149656-149660 ne sont pas cumulables entre elles.</w:t>
            </w:r>
            <w:r>
              <w:t xml:space="preserve"> </w:t>
            </w:r>
            <w:r w:rsidRPr="001F191E">
              <w:rPr>
                <w:rFonts w:ascii="Arial" w:eastAsia="Times New Roman" w:hAnsi="Arial" w:cs="Times New Roman"/>
                <w:color w:val="0000FF"/>
                <w:spacing w:val="-3"/>
                <w:sz w:val="20"/>
                <w:szCs w:val="20"/>
                <w:lang w:val="fr-FR"/>
              </w:rPr>
              <w:t>"</w:t>
            </w:r>
          </w:p>
        </w:tc>
        <w:tc>
          <w:tcPr>
            <w:tcW w:w="271" w:type="dxa"/>
            <w:vAlign w:val="bottom"/>
          </w:tcPr>
          <w:p w14:paraId="002DC672"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bookmarkEnd w:id="10"/>
      <w:tr w:rsidR="001F191E" w:rsidRPr="001F191E" w14:paraId="7C0AA4B8" w14:textId="77777777" w:rsidTr="00B803FD">
        <w:trPr>
          <w:cantSplit/>
        </w:trPr>
        <w:tc>
          <w:tcPr>
            <w:tcW w:w="270" w:type="dxa"/>
          </w:tcPr>
          <w:p w14:paraId="6E248F2F"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542" w:type="dxa"/>
          </w:tcPr>
          <w:p w14:paraId="0B95E28E"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10212B65"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812" w:type="dxa"/>
          </w:tcPr>
          <w:p w14:paraId="638A71F2"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c>
          <w:tcPr>
            <w:tcW w:w="6319" w:type="dxa"/>
            <w:gridSpan w:val="3"/>
          </w:tcPr>
          <w:p w14:paraId="514229DA" w14:textId="77777777" w:rsidR="001F191E" w:rsidRPr="001F191E" w:rsidRDefault="001F191E" w:rsidP="00B803FD">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724C8156" w14:textId="77777777" w:rsidR="001F191E" w:rsidRPr="001F191E" w:rsidRDefault="001F191E" w:rsidP="001F191E">
            <w:pPr>
              <w:spacing w:after="0" w:line="240" w:lineRule="atLeast"/>
              <w:jc w:val="both"/>
              <w:rPr>
                <w:rFonts w:ascii="Arial" w:eastAsia="Times New Roman" w:hAnsi="Arial" w:cs="Times New Roman"/>
                <w:color w:val="0000FF"/>
                <w:spacing w:val="-3"/>
                <w:sz w:val="20"/>
                <w:szCs w:val="20"/>
                <w:lang w:val="fr-FR"/>
              </w:rPr>
            </w:pPr>
          </w:p>
        </w:tc>
      </w:tr>
      <w:tr w:rsidR="004F5BBD" w:rsidRPr="00AA7EFC" w14:paraId="18137BBB" w14:textId="77777777" w:rsidTr="00687B3E">
        <w:trPr>
          <w:cantSplit/>
        </w:trPr>
        <w:tc>
          <w:tcPr>
            <w:tcW w:w="270" w:type="dxa"/>
          </w:tcPr>
          <w:p w14:paraId="1CA1F403" w14:textId="77777777" w:rsidR="004F5BBD" w:rsidRPr="004F5BBD" w:rsidRDefault="004F5BBD" w:rsidP="00AA7EFC">
            <w:pPr>
              <w:spacing w:after="0" w:line="240" w:lineRule="atLeast"/>
              <w:rPr>
                <w:rFonts w:ascii="Times New Roman" w:eastAsia="Times New Roman" w:hAnsi="Times New Roman" w:cs="Times New Roman"/>
                <w:color w:val="0000FF"/>
                <w:sz w:val="20"/>
                <w:szCs w:val="20"/>
              </w:rPr>
            </w:pPr>
          </w:p>
        </w:tc>
        <w:tc>
          <w:tcPr>
            <w:tcW w:w="542" w:type="dxa"/>
          </w:tcPr>
          <w:p w14:paraId="0C1AE7F1"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F40BBA6"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16BCADC"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959B655" w14:textId="443E9C20" w:rsidR="004F5BBD" w:rsidRPr="004F5BBD" w:rsidRDefault="004F5BBD" w:rsidP="004F5BBD">
            <w:pPr>
              <w:spacing w:after="0" w:line="240" w:lineRule="atLeast"/>
              <w:jc w:val="both"/>
              <w:rPr>
                <w:rFonts w:ascii="Times New Roman" w:eastAsia="Times New Roman" w:hAnsi="Times New Roman" w:cs="Times New Roman"/>
                <w:color w:val="0000FF"/>
                <w:sz w:val="20"/>
                <w:szCs w:val="20"/>
                <w:lang w:val="fr-FR"/>
              </w:rPr>
            </w:pPr>
            <w:r w:rsidRPr="004F5BBD">
              <w:rPr>
                <w:rFonts w:ascii="Arial" w:eastAsia="Times New Roman" w:hAnsi="Arial" w:cs="Times New Roman"/>
                <w:i/>
                <w:color w:val="0000FF"/>
                <w:sz w:val="18"/>
                <w:szCs w:val="20"/>
                <w:lang w:val="fr-FR"/>
              </w:rPr>
              <w:t>"A.R. 22.7.1988" (en vigueur 1.8.1988)</w:t>
            </w:r>
            <w:r>
              <w:t xml:space="preserve"> </w:t>
            </w:r>
            <w:r w:rsidRPr="004F5BBD">
              <w:rPr>
                <w:rFonts w:ascii="Arial" w:eastAsia="Times New Roman" w:hAnsi="Arial" w:cs="Times New Roman"/>
                <w:i/>
                <w:color w:val="0000FF"/>
                <w:sz w:val="18"/>
                <w:szCs w:val="20"/>
                <w:lang w:val="fr-FR"/>
              </w:rPr>
              <w:t>+ "A.R. 7.5.2024" (en vigueur 1.1.2025)</w:t>
            </w:r>
          </w:p>
        </w:tc>
        <w:tc>
          <w:tcPr>
            <w:tcW w:w="271" w:type="dxa"/>
            <w:vAlign w:val="bottom"/>
          </w:tcPr>
          <w:p w14:paraId="51B4970C" w14:textId="77777777" w:rsidR="004F5BBD" w:rsidRPr="004F5BBD" w:rsidRDefault="004F5BBD"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660129D" w14:textId="77777777" w:rsidTr="00EE7218">
        <w:trPr>
          <w:cantSplit/>
        </w:trPr>
        <w:tc>
          <w:tcPr>
            <w:tcW w:w="270" w:type="dxa"/>
          </w:tcPr>
          <w:p w14:paraId="3E7E7CA4"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58072E7"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BC4BACA"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53EE466"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8CCF134"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 2.</w:t>
            </w:r>
            <w:r w:rsidRPr="00AA7EFC">
              <w:rPr>
                <w:rFonts w:ascii="Arial" w:eastAsia="Times New Roman" w:hAnsi="Arial" w:cs="Times New Roman"/>
                <w:color w:val="0000FF"/>
                <w:sz w:val="20"/>
                <w:szCs w:val="20"/>
                <w:lang w:val="fr-FR"/>
              </w:rPr>
              <w:t xml:space="preserve"> Lorsqu'un médecin agréé à un titre quelconque de spécialiste effectue l'une des prestations courantes prévues au § 1er, A et C du présent article, ces prestations sont honorées comme telles."</w:t>
            </w:r>
          </w:p>
        </w:tc>
        <w:tc>
          <w:tcPr>
            <w:tcW w:w="271" w:type="dxa"/>
            <w:vAlign w:val="bottom"/>
          </w:tcPr>
          <w:p w14:paraId="094E0AB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p w14:paraId="11FD07F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p w14:paraId="332826AA"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1B8773A" w14:textId="77777777" w:rsidTr="00EE7218">
        <w:trPr>
          <w:cantSplit/>
        </w:trPr>
        <w:tc>
          <w:tcPr>
            <w:tcW w:w="270" w:type="dxa"/>
          </w:tcPr>
          <w:p w14:paraId="4EB6D61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74128D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9C9C30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C4C09C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1C212670"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3ECC612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1A5750F4" w14:textId="77777777" w:rsidTr="00EE7218">
        <w:trPr>
          <w:cantSplit/>
        </w:trPr>
        <w:tc>
          <w:tcPr>
            <w:tcW w:w="270" w:type="dxa"/>
          </w:tcPr>
          <w:p w14:paraId="5CC2C6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373DACA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416074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C21B22A"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63BCD5C3"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5E61983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11A6C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DCBB122"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5E9E7212" w14:textId="77777777" w:rsidTr="00EE7218">
        <w:trPr>
          <w:cantSplit/>
        </w:trPr>
        <w:tc>
          <w:tcPr>
            <w:tcW w:w="270" w:type="dxa"/>
          </w:tcPr>
          <w:p w14:paraId="22C94D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1FBB5F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248FF9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582FF27"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836232"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 3.</w:t>
            </w:r>
            <w:r w:rsidRPr="00AA7EFC">
              <w:rPr>
                <w:rFonts w:ascii="Arial" w:eastAsia="Times New Roman" w:hAnsi="Arial" w:cs="Times New Roman"/>
                <w:color w:val="0000FF"/>
                <w:sz w:val="20"/>
                <w:szCs w:val="20"/>
                <w:lang w:val="fr-FR"/>
              </w:rPr>
              <w:t xml:space="preserve"> Les pharmaciens et les licenciés en sciences agréés par le Ministre qui a la Santé publique dans ses attributions pour effectuer des prestations de biologie médicale, peuvent pratiquer celles des prestations de biologie clinique visées à l'article 3, § 1er, C, pour lesquelles ils sont agréés.</w:t>
            </w:r>
          </w:p>
        </w:tc>
        <w:tc>
          <w:tcPr>
            <w:tcW w:w="271" w:type="dxa"/>
            <w:vAlign w:val="bottom"/>
          </w:tcPr>
          <w:p w14:paraId="745AE8B6"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5D01D9" w:rsidRPr="00AA7EFC" w14:paraId="5DFFCAD2" w14:textId="77777777" w:rsidTr="00EE7218">
        <w:trPr>
          <w:cantSplit/>
        </w:trPr>
        <w:tc>
          <w:tcPr>
            <w:tcW w:w="270" w:type="dxa"/>
          </w:tcPr>
          <w:p w14:paraId="2F2FE52D"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5B77CD02"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E00A184"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9410BFD"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F75A3E0" w14:textId="77777777" w:rsidR="005D01D9" w:rsidRPr="00AA7EFC" w:rsidRDefault="005D01D9"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0F1CC6B5" w14:textId="77777777" w:rsidR="005D01D9" w:rsidRPr="00AA7EFC" w:rsidRDefault="005D01D9"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F32AF2B" w14:textId="77777777" w:rsidTr="00EE7218">
        <w:trPr>
          <w:cantSplit/>
        </w:trPr>
        <w:tc>
          <w:tcPr>
            <w:tcW w:w="270" w:type="dxa"/>
          </w:tcPr>
          <w:p w14:paraId="7F8B025D"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2E6A4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536CAB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20AB3A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F9BE9B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L'agréation mentionne les prestations pour lesquelles ils sont qualifiés.</w:t>
            </w:r>
          </w:p>
        </w:tc>
        <w:tc>
          <w:tcPr>
            <w:tcW w:w="271" w:type="dxa"/>
            <w:vAlign w:val="bottom"/>
          </w:tcPr>
          <w:p w14:paraId="5B61BA3D"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5D01D9" w:rsidRPr="00AA7EFC" w14:paraId="5ABA725E" w14:textId="77777777" w:rsidTr="00EE7218">
        <w:trPr>
          <w:cantSplit/>
        </w:trPr>
        <w:tc>
          <w:tcPr>
            <w:tcW w:w="270" w:type="dxa"/>
          </w:tcPr>
          <w:p w14:paraId="14E2B268"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57E2F8A7"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969F356"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0A90DD3" w14:textId="77777777" w:rsidR="005D01D9" w:rsidRPr="00AA7EFC" w:rsidRDefault="005D01D9"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0841A7D" w14:textId="77777777" w:rsidR="005D01D9" w:rsidRPr="00AA7EFC" w:rsidRDefault="005D01D9"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6F90826" w14:textId="77777777" w:rsidR="005D01D9" w:rsidRPr="00AA7EFC" w:rsidRDefault="005D01D9"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B45674E" w14:textId="77777777" w:rsidTr="00EE7218">
        <w:trPr>
          <w:cantSplit/>
        </w:trPr>
        <w:tc>
          <w:tcPr>
            <w:tcW w:w="270" w:type="dxa"/>
          </w:tcPr>
          <w:p w14:paraId="6676EBD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B43AF6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EAC5FF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5E9D83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717FE28"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color w:val="0000FF"/>
                <w:sz w:val="20"/>
                <w:szCs w:val="20"/>
                <w:lang w:val="fr-FR"/>
              </w:rPr>
              <w:t>Les dispositions relatives aux prestations médicales s'appliquent également aux prestations effectuées par les pharmaciens ou les licenciés en sciences susvisés."</w:t>
            </w:r>
          </w:p>
        </w:tc>
        <w:tc>
          <w:tcPr>
            <w:tcW w:w="271" w:type="dxa"/>
            <w:vAlign w:val="bottom"/>
          </w:tcPr>
          <w:p w14:paraId="4E7E385F"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51154330" w14:textId="77777777" w:rsidTr="00EE7218">
        <w:trPr>
          <w:cantSplit/>
        </w:trPr>
        <w:tc>
          <w:tcPr>
            <w:tcW w:w="270" w:type="dxa"/>
          </w:tcPr>
          <w:p w14:paraId="6A47E59B"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63405EC5"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780A83F"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DC35C5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AB96AB1" w14:textId="77777777" w:rsidR="00AA7EFC" w:rsidRPr="00AA7EFC" w:rsidRDefault="00AA7EFC"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63EC4E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C822CA" w:rsidRPr="00AA7EFC" w14:paraId="1F3D2E4B" w14:textId="77777777" w:rsidTr="00EE7218">
        <w:trPr>
          <w:cantSplit/>
        </w:trPr>
        <w:tc>
          <w:tcPr>
            <w:tcW w:w="270" w:type="dxa"/>
          </w:tcPr>
          <w:p w14:paraId="08792AD8"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1AC48D67"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749A34F7"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17C675D3"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087C0B4F"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0D02923C"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35945806" w14:textId="77777777" w:rsidR="00C822CA" w:rsidRDefault="00C822CA" w:rsidP="00AA7EFC">
            <w:pPr>
              <w:spacing w:after="0" w:line="240" w:lineRule="atLeast"/>
              <w:rPr>
                <w:rFonts w:ascii="Times New Roman" w:eastAsia="Times New Roman" w:hAnsi="Times New Roman" w:cs="Times New Roman"/>
                <w:color w:val="0000FF"/>
                <w:sz w:val="20"/>
                <w:szCs w:val="20"/>
                <w:lang w:val="fr-FR"/>
              </w:rPr>
            </w:pPr>
          </w:p>
          <w:p w14:paraId="3CA71608" w14:textId="77777777" w:rsidR="00C822CA" w:rsidRPr="00AA7EFC" w:rsidRDefault="00C822CA"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10514DC" w14:textId="77777777" w:rsidR="00C822CA" w:rsidRPr="00AA7EFC" w:rsidRDefault="00C822C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6AFE2199" w14:textId="77777777" w:rsidR="00C822CA" w:rsidRPr="00AA7EFC" w:rsidRDefault="00C822CA"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325BD727" w14:textId="77777777" w:rsidR="00C822CA" w:rsidRPr="00AA7EFC" w:rsidRDefault="00C822CA"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859D4A7" w14:textId="77777777" w:rsidR="00C822CA" w:rsidRPr="00AA7EFC" w:rsidRDefault="00C822CA" w:rsidP="00AA7EFC">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93FCA34" w14:textId="77777777" w:rsidR="00C822CA" w:rsidRPr="00AA7EFC" w:rsidRDefault="00C822CA"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3B0C0A37" w14:textId="77777777" w:rsidTr="00EE7218">
        <w:trPr>
          <w:cantSplit/>
        </w:trPr>
        <w:tc>
          <w:tcPr>
            <w:tcW w:w="270" w:type="dxa"/>
          </w:tcPr>
          <w:p w14:paraId="37BF5DC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37D973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41F502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0053D2D3"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ACBA186"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6100665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6763564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68F28603"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en-GB"/>
              </w:rPr>
            </w:pPr>
          </w:p>
        </w:tc>
      </w:tr>
      <w:tr w:rsidR="00AA7EFC" w:rsidRPr="00AA7EFC" w14:paraId="381F6B23" w14:textId="77777777" w:rsidTr="00EE7218">
        <w:trPr>
          <w:cantSplit/>
        </w:trPr>
        <w:tc>
          <w:tcPr>
            <w:tcW w:w="270" w:type="dxa"/>
          </w:tcPr>
          <w:p w14:paraId="57F0B3C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542" w:type="dxa"/>
          </w:tcPr>
          <w:p w14:paraId="482CA970"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746CFB9C"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812" w:type="dxa"/>
          </w:tcPr>
          <w:p w14:paraId="13FD8C48"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0FB5C55"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 4.</w:t>
            </w:r>
            <w:r w:rsidRPr="00AA7EFC">
              <w:rPr>
                <w:rFonts w:ascii="Arial" w:eastAsia="Times New Roman" w:hAnsi="Arial" w:cs="Times New Roman"/>
                <w:color w:val="0000FF"/>
                <w:sz w:val="20"/>
                <w:szCs w:val="20"/>
                <w:lang w:val="fr-FR"/>
              </w:rPr>
              <w:t xml:space="preserve"> Les honoraires prévus pour la prestation n° 144653 - 144664 peuvent être cumulés avec le supplément pour prestations techniques urgentes effectuées la nuit ou le week-end ou durant un jour férié ainsi qu'avec les honoraires pour la surveillance d'un bénéficiaire hospitalisé."</w:t>
            </w:r>
          </w:p>
        </w:tc>
        <w:tc>
          <w:tcPr>
            <w:tcW w:w="271" w:type="dxa"/>
            <w:vAlign w:val="bottom"/>
          </w:tcPr>
          <w:p w14:paraId="4611E8D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27946D7B" w14:textId="77777777" w:rsidTr="00EE7218">
        <w:trPr>
          <w:cantSplit/>
        </w:trPr>
        <w:tc>
          <w:tcPr>
            <w:tcW w:w="270" w:type="dxa"/>
          </w:tcPr>
          <w:p w14:paraId="285DDE88" w14:textId="043B59BC"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542" w:type="dxa"/>
          </w:tcPr>
          <w:p w14:paraId="342EBF7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007399E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812" w:type="dxa"/>
          </w:tcPr>
          <w:p w14:paraId="6DE35DA6"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rPr>
            </w:pPr>
          </w:p>
        </w:tc>
        <w:tc>
          <w:tcPr>
            <w:tcW w:w="6319" w:type="dxa"/>
            <w:gridSpan w:val="3"/>
          </w:tcPr>
          <w:p w14:paraId="468C8E62" w14:textId="77777777" w:rsidR="00AA7EFC" w:rsidRPr="00AA7EFC" w:rsidRDefault="00AA7EFC" w:rsidP="00AA7EFC">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193F2C55"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4F5BBD" w:rsidRPr="00AA7EFC" w14:paraId="6D1F2768" w14:textId="77777777" w:rsidTr="00835723">
        <w:trPr>
          <w:cantSplit/>
        </w:trPr>
        <w:tc>
          <w:tcPr>
            <w:tcW w:w="270" w:type="dxa"/>
          </w:tcPr>
          <w:p w14:paraId="0438CECB"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126203B0"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534246B"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C660086"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CF847B9" w14:textId="2B61B499" w:rsidR="004F5BBD" w:rsidRPr="004F5BBD" w:rsidRDefault="004F5BBD" w:rsidP="004F5BBD">
            <w:pPr>
              <w:spacing w:after="0" w:line="240" w:lineRule="atLeast"/>
              <w:jc w:val="both"/>
              <w:rPr>
                <w:rFonts w:ascii="Times New Roman" w:eastAsia="Times New Roman" w:hAnsi="Times New Roman" w:cs="Times New Roman"/>
                <w:color w:val="0000FF"/>
                <w:sz w:val="20"/>
                <w:szCs w:val="20"/>
                <w:lang w:val="fr-FR"/>
              </w:rPr>
            </w:pPr>
            <w:r w:rsidRPr="004F5BBD">
              <w:rPr>
                <w:rFonts w:ascii="Arial" w:eastAsia="Times New Roman" w:hAnsi="Arial" w:cs="Times New Roman"/>
                <w:i/>
                <w:color w:val="0000FF"/>
                <w:sz w:val="18"/>
                <w:szCs w:val="20"/>
                <w:lang w:val="fr-FR"/>
              </w:rPr>
              <w:t>"A.R. 10.7.1990" (en vigueur 1.7.1990)</w:t>
            </w:r>
            <w:r>
              <w:t xml:space="preserve"> </w:t>
            </w:r>
            <w:r w:rsidRPr="004F5BBD">
              <w:rPr>
                <w:rFonts w:ascii="Arial" w:eastAsia="Times New Roman" w:hAnsi="Arial" w:cs="Times New Roman"/>
                <w:i/>
                <w:color w:val="0000FF"/>
                <w:sz w:val="18"/>
                <w:szCs w:val="20"/>
                <w:lang w:val="fr-FR"/>
              </w:rPr>
              <w:t>+ "A.R. 7.5.2024" (en vigueur 1.1.2025)</w:t>
            </w:r>
          </w:p>
        </w:tc>
        <w:tc>
          <w:tcPr>
            <w:tcW w:w="271" w:type="dxa"/>
            <w:vAlign w:val="bottom"/>
          </w:tcPr>
          <w:p w14:paraId="2BE43703" w14:textId="77777777" w:rsidR="004F5BBD" w:rsidRPr="004F5BBD" w:rsidRDefault="004F5BBD"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4FB8FDC8" w14:textId="77777777" w:rsidTr="00EE7218">
        <w:trPr>
          <w:cantSplit/>
        </w:trPr>
        <w:tc>
          <w:tcPr>
            <w:tcW w:w="270" w:type="dxa"/>
          </w:tcPr>
          <w:p w14:paraId="5F37BF42"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78B13831"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1C59B40"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4E1AC02"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090A6AF"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b/>
                <w:color w:val="0000FF"/>
                <w:sz w:val="20"/>
                <w:szCs w:val="20"/>
                <w:lang w:val="fr-FR"/>
              </w:rPr>
              <w:t>"§ 5.</w:t>
            </w:r>
            <w:r w:rsidRPr="00AA7EFC">
              <w:rPr>
                <w:rFonts w:ascii="Arial" w:eastAsia="Times New Roman" w:hAnsi="Arial" w:cs="Times New Roman"/>
                <w:color w:val="0000FF"/>
                <w:sz w:val="20"/>
                <w:szCs w:val="20"/>
                <w:lang w:val="fr-FR"/>
              </w:rPr>
              <w:t xml:space="preserve"> La prestation n° 149612 - 149623 peut également être honorée quand elle est effectuée par un médecin stagiaire".</w:t>
            </w:r>
          </w:p>
        </w:tc>
        <w:tc>
          <w:tcPr>
            <w:tcW w:w="271" w:type="dxa"/>
            <w:vAlign w:val="bottom"/>
          </w:tcPr>
          <w:p w14:paraId="78577F3B"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4EEF007" w14:textId="77777777" w:rsidTr="00EE7218">
        <w:trPr>
          <w:cantSplit/>
        </w:trPr>
        <w:tc>
          <w:tcPr>
            <w:tcW w:w="270" w:type="dxa"/>
          </w:tcPr>
          <w:p w14:paraId="06ECCB8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548ED22"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19BE0B31"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2AC02879"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5145" w:type="dxa"/>
          </w:tcPr>
          <w:p w14:paraId="28DD8359" w14:textId="77777777" w:rsidR="00AA7EFC" w:rsidRPr="00AA7EFC" w:rsidRDefault="00AA7EFC" w:rsidP="00AA7EFC">
            <w:pPr>
              <w:spacing w:after="0" w:line="240" w:lineRule="atLeast"/>
              <w:jc w:val="both"/>
              <w:rPr>
                <w:rFonts w:ascii="Times New Roman" w:eastAsia="Times New Roman" w:hAnsi="Times New Roman" w:cs="Times New Roman"/>
                <w:color w:val="0000FF"/>
                <w:sz w:val="20"/>
                <w:szCs w:val="20"/>
                <w:lang w:val="fr-FR"/>
              </w:rPr>
            </w:pPr>
          </w:p>
        </w:tc>
        <w:tc>
          <w:tcPr>
            <w:tcW w:w="542" w:type="dxa"/>
            <w:vAlign w:val="bottom"/>
          </w:tcPr>
          <w:p w14:paraId="5504BB8E"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319C28B4" w14:textId="77777777" w:rsidR="00AA7EFC" w:rsidRPr="00AA7EFC" w:rsidRDefault="00AA7EFC" w:rsidP="00AA7EFC">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4ED24D5E"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tr w:rsidR="004F5BBD" w:rsidRPr="00AA7EFC" w14:paraId="617064E6" w14:textId="77777777" w:rsidTr="002A733F">
        <w:trPr>
          <w:cantSplit/>
        </w:trPr>
        <w:tc>
          <w:tcPr>
            <w:tcW w:w="270" w:type="dxa"/>
          </w:tcPr>
          <w:p w14:paraId="0D7B376E"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542" w:type="dxa"/>
          </w:tcPr>
          <w:p w14:paraId="4B0A263E"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5F69E39A"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C4D64EE" w14:textId="77777777" w:rsidR="004F5BBD" w:rsidRPr="00AA7EFC" w:rsidRDefault="004F5BBD"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EB0DBEF" w14:textId="311DACCE" w:rsidR="004F5BBD" w:rsidRPr="00AA7EFC" w:rsidRDefault="004F5BBD" w:rsidP="004F5BBD">
            <w:pPr>
              <w:spacing w:after="0" w:line="240" w:lineRule="atLeast"/>
              <w:jc w:val="both"/>
              <w:rPr>
                <w:rFonts w:ascii="Times New Roman" w:eastAsia="Times New Roman" w:hAnsi="Times New Roman" w:cs="Times New Roman"/>
                <w:color w:val="0000FF"/>
                <w:sz w:val="20"/>
                <w:szCs w:val="20"/>
                <w:lang w:val="fr-FR"/>
              </w:rPr>
            </w:pPr>
            <w:r w:rsidRPr="00AA7EFC">
              <w:rPr>
                <w:rFonts w:ascii="Arial" w:eastAsia="Times New Roman" w:hAnsi="Arial" w:cs="Times New Roman"/>
                <w:i/>
                <w:color w:val="0000FF"/>
                <w:sz w:val="18"/>
                <w:szCs w:val="20"/>
              </w:rPr>
              <w:t>"A.R. 11.02.2013" (en vigueur 1.3.2013)</w:t>
            </w:r>
            <w:r>
              <w:rPr>
                <w:rFonts w:ascii="Arial" w:eastAsia="Times New Roman" w:hAnsi="Arial" w:cs="Times New Roman"/>
                <w:i/>
                <w:color w:val="0000FF"/>
                <w:sz w:val="18"/>
                <w:szCs w:val="20"/>
              </w:rPr>
              <w:t xml:space="preserve"> + </w:t>
            </w:r>
            <w:r w:rsidRPr="00AA7EFC">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7.5.2024</w:t>
            </w:r>
            <w:r w:rsidRPr="00AA7EFC">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1.2025</w:t>
            </w:r>
            <w:r w:rsidRPr="00AA7EFC">
              <w:rPr>
                <w:rFonts w:ascii="Arial" w:eastAsia="Times New Roman" w:hAnsi="Arial" w:cs="Times New Roman"/>
                <w:i/>
                <w:color w:val="0000FF"/>
                <w:sz w:val="18"/>
                <w:szCs w:val="20"/>
              </w:rPr>
              <w:t>)</w:t>
            </w:r>
          </w:p>
        </w:tc>
        <w:tc>
          <w:tcPr>
            <w:tcW w:w="271" w:type="dxa"/>
            <w:vAlign w:val="bottom"/>
          </w:tcPr>
          <w:p w14:paraId="21F22489" w14:textId="77777777" w:rsidR="004F5BBD" w:rsidRPr="00AA7EFC" w:rsidRDefault="004F5BBD" w:rsidP="00AA7EFC">
            <w:pPr>
              <w:spacing w:after="0" w:line="240" w:lineRule="atLeast"/>
              <w:jc w:val="right"/>
              <w:rPr>
                <w:rFonts w:ascii="Times New Roman" w:eastAsia="Times New Roman" w:hAnsi="Times New Roman" w:cs="Times New Roman"/>
                <w:color w:val="0000FF"/>
                <w:sz w:val="20"/>
                <w:szCs w:val="20"/>
                <w:lang w:val="fr-FR"/>
              </w:rPr>
            </w:pPr>
          </w:p>
        </w:tc>
      </w:tr>
      <w:tr w:rsidR="00AA7EFC" w:rsidRPr="00AA7EFC" w14:paraId="73CD5559" w14:textId="77777777" w:rsidTr="00EE7218">
        <w:trPr>
          <w:cantSplit/>
        </w:trPr>
        <w:tc>
          <w:tcPr>
            <w:tcW w:w="270" w:type="dxa"/>
          </w:tcPr>
          <w:p w14:paraId="2FDBB02F"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bookmarkStart w:id="11" w:name="_Hlk181780062"/>
          </w:p>
        </w:tc>
        <w:tc>
          <w:tcPr>
            <w:tcW w:w="542" w:type="dxa"/>
          </w:tcPr>
          <w:p w14:paraId="1A02D2BE"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795B8A6D"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812" w:type="dxa"/>
          </w:tcPr>
          <w:p w14:paraId="47DA7BC5" w14:textId="77777777" w:rsidR="00AA7EFC" w:rsidRPr="004F5BBD" w:rsidRDefault="00AA7EFC" w:rsidP="00AA7EFC">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3CB1E4B" w14:textId="4F8DE334" w:rsidR="00AA7EFC" w:rsidRPr="00AA7EFC" w:rsidRDefault="00AA7EFC" w:rsidP="00AA7EFC">
            <w:pPr>
              <w:spacing w:after="0" w:line="240" w:lineRule="atLeast"/>
              <w:jc w:val="both"/>
              <w:rPr>
                <w:rFonts w:ascii="Arial" w:eastAsia="Times New Roman" w:hAnsi="Arial" w:cs="Times New Roman"/>
                <w:b/>
                <w:color w:val="0000FF"/>
                <w:sz w:val="20"/>
                <w:szCs w:val="20"/>
              </w:rPr>
            </w:pPr>
            <w:r w:rsidRPr="00AA7EFC">
              <w:rPr>
                <w:rFonts w:ascii="Arial" w:eastAsia="Times New Roman" w:hAnsi="Arial" w:cs="Times New Roman"/>
                <w:b/>
                <w:color w:val="0000FF"/>
                <w:sz w:val="20"/>
                <w:szCs w:val="20"/>
                <w:lang w:val="fr-FR"/>
              </w:rPr>
              <w:t>"§ 6.</w:t>
            </w:r>
            <w:r w:rsidRPr="00AA7EFC">
              <w:rPr>
                <w:rFonts w:ascii="Arial" w:eastAsia="Times New Roman" w:hAnsi="Arial" w:cs="Times New Roman"/>
                <w:color w:val="0000FF"/>
                <w:sz w:val="20"/>
                <w:szCs w:val="20"/>
                <w:lang w:val="fr-FR"/>
              </w:rPr>
              <w:t xml:space="preserve"> </w:t>
            </w:r>
            <w:r w:rsidR="001F191E" w:rsidRPr="001F191E">
              <w:rPr>
                <w:rFonts w:ascii="Arial" w:eastAsia="Times New Roman" w:hAnsi="Arial" w:cs="Times New Roman"/>
                <w:color w:val="0000FF"/>
                <w:sz w:val="20"/>
                <w:szCs w:val="20"/>
                <w:lang w:val="fr-FR"/>
              </w:rPr>
              <w:t>Lorsque la qualité du matériel prélevé n'a pas permis un examen cyto-pathologique fiable et/ou un test HPV fiable, les prestations 114030-114041, 114170-114181, 114192-114203, 149612-149623 et 149634-149645 et 149656-149660 ne peuvent être portées en compte une seconde fois, ni à l'assurance obligatoire soins de santé, ni au bénéficiaire."</w:t>
            </w:r>
          </w:p>
        </w:tc>
        <w:tc>
          <w:tcPr>
            <w:tcW w:w="271" w:type="dxa"/>
            <w:vAlign w:val="bottom"/>
          </w:tcPr>
          <w:p w14:paraId="4255E209" w14:textId="77777777" w:rsidR="00AA7EFC" w:rsidRPr="00AA7EFC" w:rsidRDefault="00AA7EFC" w:rsidP="00AA7EFC">
            <w:pPr>
              <w:spacing w:after="0" w:line="240" w:lineRule="atLeast"/>
              <w:jc w:val="right"/>
              <w:rPr>
                <w:rFonts w:ascii="Times New Roman" w:eastAsia="Times New Roman" w:hAnsi="Times New Roman" w:cs="Times New Roman"/>
                <w:color w:val="0000FF"/>
                <w:sz w:val="20"/>
                <w:szCs w:val="20"/>
                <w:lang w:val="fr-FR"/>
              </w:rPr>
            </w:pPr>
          </w:p>
        </w:tc>
      </w:tr>
      <w:bookmarkEnd w:id="11"/>
    </w:tbl>
    <w:p w14:paraId="6FEAA9F2" w14:textId="77777777" w:rsidR="002A37DD" w:rsidRDefault="002A37DD"/>
    <w:sectPr w:rsidR="002A37DD" w:rsidSect="00EE7218">
      <w:headerReference w:type="default" r:id="rId7"/>
      <w:foot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1739" w14:textId="77777777" w:rsidR="00FF144E" w:rsidRDefault="00FF144E" w:rsidP="00FF144E">
      <w:pPr>
        <w:spacing w:after="0" w:line="240" w:lineRule="auto"/>
      </w:pPr>
      <w:r>
        <w:separator/>
      </w:r>
    </w:p>
  </w:endnote>
  <w:endnote w:type="continuationSeparator" w:id="0">
    <w:p w14:paraId="27DFE08B" w14:textId="77777777" w:rsidR="00FF144E" w:rsidRDefault="00FF144E" w:rsidP="00FF1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E528C" w14:textId="42646683" w:rsidR="00FF144E" w:rsidRPr="00FF144E" w:rsidRDefault="00FF144E" w:rsidP="00FF144E">
    <w:pPr>
      <w:tabs>
        <w:tab w:val="center" w:pos="4153"/>
        <w:tab w:val="right" w:pos="8306"/>
      </w:tabs>
      <w:spacing w:after="0" w:line="240" w:lineRule="auto"/>
      <w:rPr>
        <w:rFonts w:ascii="Times New Roman" w:eastAsia="Times New Roman" w:hAnsi="Times New Roman" w:cs="Times New Roman"/>
        <w:b/>
        <w:sz w:val="20"/>
        <w:szCs w:val="20"/>
        <w:lang w:val="fr-FR"/>
      </w:rPr>
    </w:pPr>
    <w:r w:rsidRPr="00FF144E">
      <w:rPr>
        <w:rFonts w:ascii="Times New Roman" w:eastAsia="Times New Roman" w:hAnsi="Times New Roman" w:cs="Times New Roman"/>
        <w:spacing w:val="-2"/>
        <w:sz w:val="20"/>
        <w:szCs w:val="20"/>
        <w:lang w:val="fr-FR"/>
      </w:rPr>
      <w:t>____________________________________________________________________________________________</w:t>
    </w:r>
    <w:r w:rsidRPr="00FF144E">
      <w:rPr>
        <w:rFonts w:ascii="Times New Roman" w:eastAsia="Times New Roman" w:hAnsi="Times New Roman" w:cs="Times New Roman"/>
        <w:spacing w:val="-2"/>
        <w:sz w:val="20"/>
        <w:szCs w:val="20"/>
        <w:lang w:val="en-GB"/>
      </w:rPr>
      <w:fldChar w:fldCharType="begin"/>
    </w:r>
    <w:r w:rsidRPr="00FF144E">
      <w:rPr>
        <w:rFonts w:ascii="Times New Roman" w:eastAsia="Times New Roman" w:hAnsi="Times New Roman" w:cs="Times New Roman"/>
        <w:spacing w:val="-2"/>
        <w:sz w:val="20"/>
        <w:szCs w:val="20"/>
        <w:lang w:val="fr-FR"/>
      </w:rPr>
      <w:instrText>ADVANCE \D 5.60</w:instrText>
    </w:r>
    <w:r w:rsidRPr="00FF144E">
      <w:rPr>
        <w:rFonts w:ascii="Times New Roman" w:eastAsia="Times New Roman" w:hAnsi="Times New Roman" w:cs="Times New Roman"/>
        <w:spacing w:val="-2"/>
        <w:sz w:val="20"/>
        <w:szCs w:val="20"/>
        <w:lang w:val="en-GB"/>
      </w:rPr>
      <w:fldChar w:fldCharType="end"/>
    </w:r>
  </w:p>
  <w:p w14:paraId="09F9E8DD" w14:textId="1C4373BE" w:rsidR="00FF144E" w:rsidRDefault="00FF144E" w:rsidP="00FF144E">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FF144E">
      <w:rPr>
        <w:rFonts w:ascii="Times New Roman" w:eastAsia="Times New Roman" w:hAnsi="Times New Roman" w:cs="Times New Roman"/>
        <w:b/>
        <w:sz w:val="20"/>
        <w:szCs w:val="20"/>
        <w:lang w:val="fr-FR"/>
      </w:rPr>
      <w:t>Texte en vigueur depuis le 01/</w:t>
    </w:r>
    <w:r w:rsidR="00063EA6">
      <w:rPr>
        <w:rFonts w:ascii="Times New Roman" w:eastAsia="Times New Roman" w:hAnsi="Times New Roman" w:cs="Times New Roman"/>
        <w:b/>
        <w:sz w:val="20"/>
        <w:szCs w:val="20"/>
        <w:lang w:val="fr-FR"/>
      </w:rPr>
      <w:t>01</w:t>
    </w:r>
    <w:r w:rsidRPr="00FF144E">
      <w:rPr>
        <w:rFonts w:ascii="Times New Roman" w:eastAsia="Times New Roman" w:hAnsi="Times New Roman" w:cs="Times New Roman"/>
        <w:b/>
        <w:sz w:val="20"/>
        <w:szCs w:val="20"/>
        <w:lang w:val="fr-FR"/>
      </w:rPr>
      <w:t>/</w:t>
    </w:r>
    <w:r w:rsidR="00063EA6">
      <w:rPr>
        <w:rFonts w:ascii="Times New Roman" w:eastAsia="Times New Roman" w:hAnsi="Times New Roman" w:cs="Times New Roman"/>
        <w:b/>
        <w:sz w:val="20"/>
        <w:szCs w:val="20"/>
        <w:lang w:val="fr-FR"/>
      </w:rPr>
      <w:t>2025</w:t>
    </w:r>
  </w:p>
  <w:p w14:paraId="226D1663" w14:textId="77777777" w:rsidR="00FF144E" w:rsidRPr="00FF144E" w:rsidRDefault="00FF144E" w:rsidP="00FF144E">
    <w:pPr>
      <w:tabs>
        <w:tab w:val="center" w:pos="4153"/>
        <w:tab w:val="right" w:pos="8306"/>
      </w:tabs>
      <w:spacing w:after="0" w:line="240" w:lineRule="auto"/>
      <w:jc w:val="center"/>
      <w:rPr>
        <w:rFonts w:ascii="Times New Roman" w:eastAsia="Times New Roman" w:hAnsi="Times New Roman" w:cs="Times New Roman"/>
        <w:b/>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D2F32" w14:textId="77777777" w:rsidR="00FF144E" w:rsidRDefault="00FF144E" w:rsidP="00FF144E">
      <w:pPr>
        <w:spacing w:after="0" w:line="240" w:lineRule="auto"/>
      </w:pPr>
      <w:r>
        <w:separator/>
      </w:r>
    </w:p>
  </w:footnote>
  <w:footnote w:type="continuationSeparator" w:id="0">
    <w:p w14:paraId="720AB61E" w14:textId="77777777" w:rsidR="00FF144E" w:rsidRDefault="00FF144E" w:rsidP="00FF14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F92E" w14:textId="68B0050A" w:rsidR="00FF144E" w:rsidRPr="001E4EE5" w:rsidRDefault="00FF144E" w:rsidP="00EE7218">
    <w:pPr>
      <w:pStyle w:val="En-tte"/>
      <w:tabs>
        <w:tab w:val="center" w:pos="4820"/>
        <w:tab w:val="right" w:pos="8931"/>
      </w:tabs>
      <w:rPr>
        <w:rStyle w:val="Numrodepage"/>
        <w:rFonts w:ascii="Arial" w:hAnsi="Arial"/>
        <w:b/>
        <w:sz w:val="20"/>
        <w:szCs w:val="20"/>
      </w:rPr>
    </w:pPr>
    <w:r w:rsidRPr="001E4EE5">
      <w:rPr>
        <w:rFonts w:ascii="Arial" w:hAnsi="Arial"/>
        <w:b/>
        <w:sz w:val="20"/>
        <w:szCs w:val="20"/>
        <w:lang w:val="nl-BE"/>
      </w:rPr>
      <w:tab/>
    </w:r>
    <w:r w:rsidRPr="001E4EE5">
      <w:rPr>
        <w:rFonts w:ascii="Arial" w:hAnsi="Arial"/>
        <w:b/>
        <w:sz w:val="20"/>
        <w:szCs w:val="20"/>
        <w:lang w:val="fr-FR"/>
      </w:rPr>
      <w:t>PRESTATIONS TECHNIQUES MEDICALES</w:t>
    </w:r>
    <w:r w:rsidRPr="001E4EE5">
      <w:rPr>
        <w:rFonts w:ascii="Arial" w:hAnsi="Arial"/>
        <w:b/>
        <w:sz w:val="20"/>
        <w:szCs w:val="20"/>
        <w:lang w:val="fr-FR"/>
      </w:rPr>
      <w:tab/>
      <w:t xml:space="preserve">Art. 3 pag. </w:t>
    </w:r>
    <w:r w:rsidRPr="001E4EE5">
      <w:rPr>
        <w:rStyle w:val="Numrodepage"/>
        <w:rFonts w:ascii="Arial" w:hAnsi="Arial"/>
        <w:b/>
        <w:sz w:val="20"/>
        <w:szCs w:val="20"/>
      </w:rPr>
      <w:fldChar w:fldCharType="begin"/>
    </w:r>
    <w:r w:rsidRPr="001E4EE5">
      <w:rPr>
        <w:rStyle w:val="Numrodepage"/>
        <w:rFonts w:ascii="Arial" w:hAnsi="Arial"/>
        <w:b/>
        <w:sz w:val="20"/>
        <w:szCs w:val="20"/>
        <w:lang w:val="fr-FR"/>
      </w:rPr>
      <w:instrText xml:space="preserve"> PAGE </w:instrText>
    </w:r>
    <w:r w:rsidRPr="001E4EE5">
      <w:rPr>
        <w:rStyle w:val="Numrodepage"/>
        <w:rFonts w:ascii="Arial" w:hAnsi="Arial"/>
        <w:b/>
        <w:sz w:val="20"/>
        <w:szCs w:val="20"/>
      </w:rPr>
      <w:fldChar w:fldCharType="separate"/>
    </w:r>
    <w:r w:rsidRPr="001E4EE5">
      <w:rPr>
        <w:rStyle w:val="Numrodepage"/>
        <w:rFonts w:ascii="Arial" w:hAnsi="Arial"/>
        <w:b/>
        <w:sz w:val="20"/>
        <w:szCs w:val="20"/>
      </w:rPr>
      <w:t>1</w:t>
    </w:r>
    <w:r w:rsidRPr="001E4EE5">
      <w:rPr>
        <w:rStyle w:val="Numrodepage"/>
        <w:rFonts w:ascii="Arial" w:hAnsi="Arial"/>
        <w:b/>
        <w:sz w:val="20"/>
        <w:szCs w:val="20"/>
      </w:rPr>
      <w:fldChar w:fldCharType="end"/>
    </w:r>
  </w:p>
  <w:p w14:paraId="24EAB09B" w14:textId="3953AED3" w:rsidR="00FF144E" w:rsidRPr="001E4EE5" w:rsidRDefault="00FF144E" w:rsidP="00FF144E">
    <w:pPr>
      <w:pStyle w:val="Pieddepage"/>
      <w:rPr>
        <w:sz w:val="20"/>
        <w:szCs w:val="20"/>
      </w:rPr>
    </w:pPr>
    <w:r w:rsidRPr="001E4EE5">
      <w:rPr>
        <w:rFonts w:ascii="Arial" w:hAnsi="Arial"/>
        <w:i/>
        <w:sz w:val="20"/>
        <w:szCs w:val="20"/>
      </w:rPr>
      <w:t>coordination officieuse</w:t>
    </w:r>
    <w:r w:rsidRPr="001E4EE5">
      <w:rPr>
        <w:spacing w:val="-2"/>
        <w:sz w:val="20"/>
        <w:szCs w:val="20"/>
      </w:rPr>
      <w:t xml:space="preserve"> _________________________________________________________________________________________</w:t>
    </w:r>
    <w:r w:rsidR="001E4EE5">
      <w:rPr>
        <w:spacing w:val="-2"/>
        <w:sz w:val="20"/>
        <w:szCs w:val="20"/>
      </w:rPr>
      <w:t>___</w:t>
    </w:r>
  </w:p>
  <w:p w14:paraId="4FEA987F" w14:textId="11F46AC0" w:rsidR="00FF144E" w:rsidRPr="001E4EE5" w:rsidRDefault="00FF144E">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F70D4"/>
    <w:multiLevelType w:val="hybridMultilevel"/>
    <w:tmpl w:val="4F9C9BE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EA4296B"/>
    <w:multiLevelType w:val="hybridMultilevel"/>
    <w:tmpl w:val="8D34902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26FD65BE"/>
    <w:multiLevelType w:val="hybridMultilevel"/>
    <w:tmpl w:val="0F489A6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32437B6E"/>
    <w:multiLevelType w:val="hybridMultilevel"/>
    <w:tmpl w:val="FBFED518"/>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15:restartNumberingAfterBreak="0">
    <w:nsid w:val="3ACF5CC1"/>
    <w:multiLevelType w:val="hybridMultilevel"/>
    <w:tmpl w:val="466C0E7E"/>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5"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835F34"/>
    <w:multiLevelType w:val="hybridMultilevel"/>
    <w:tmpl w:val="41385E3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42E62FCC"/>
    <w:multiLevelType w:val="hybridMultilevel"/>
    <w:tmpl w:val="CE204A78"/>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15:restartNumberingAfterBreak="0">
    <w:nsid w:val="503C496E"/>
    <w:multiLevelType w:val="hybridMultilevel"/>
    <w:tmpl w:val="EAB8404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50824FA6"/>
    <w:multiLevelType w:val="hybridMultilevel"/>
    <w:tmpl w:val="E020E812"/>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0" w15:restartNumberingAfterBreak="0">
    <w:nsid w:val="58B720FE"/>
    <w:multiLevelType w:val="hybridMultilevel"/>
    <w:tmpl w:val="BC6ABBDC"/>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1" w15:restartNumberingAfterBreak="0">
    <w:nsid w:val="598D2F55"/>
    <w:multiLevelType w:val="hybridMultilevel"/>
    <w:tmpl w:val="14EAB42E"/>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2" w15:restartNumberingAfterBreak="0">
    <w:nsid w:val="73AE3593"/>
    <w:multiLevelType w:val="hybridMultilevel"/>
    <w:tmpl w:val="8662C724"/>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7CD12FC5"/>
    <w:multiLevelType w:val="hybridMultilevel"/>
    <w:tmpl w:val="563E059A"/>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459181374">
    <w:abstractNumId w:val="5"/>
  </w:num>
  <w:num w:numId="2" w16cid:durableId="372271530">
    <w:abstractNumId w:val="5"/>
  </w:num>
  <w:num w:numId="3" w16cid:durableId="1529374760">
    <w:abstractNumId w:val="1"/>
  </w:num>
  <w:num w:numId="4" w16cid:durableId="683558867">
    <w:abstractNumId w:val="0"/>
  </w:num>
  <w:num w:numId="5" w16cid:durableId="1128284031">
    <w:abstractNumId w:val="6"/>
  </w:num>
  <w:num w:numId="6" w16cid:durableId="359285320">
    <w:abstractNumId w:val="13"/>
  </w:num>
  <w:num w:numId="7" w16cid:durableId="129902972">
    <w:abstractNumId w:val="3"/>
  </w:num>
  <w:num w:numId="8" w16cid:durableId="1467116058">
    <w:abstractNumId w:val="2"/>
  </w:num>
  <w:num w:numId="9" w16cid:durableId="1103111649">
    <w:abstractNumId w:val="9"/>
  </w:num>
  <w:num w:numId="10" w16cid:durableId="279918420">
    <w:abstractNumId w:val="7"/>
  </w:num>
  <w:num w:numId="11" w16cid:durableId="2115585713">
    <w:abstractNumId w:val="4"/>
  </w:num>
  <w:num w:numId="12" w16cid:durableId="56707659">
    <w:abstractNumId w:val="11"/>
  </w:num>
  <w:num w:numId="13" w16cid:durableId="1826699576">
    <w:abstractNumId w:val="8"/>
  </w:num>
  <w:num w:numId="14" w16cid:durableId="222564458">
    <w:abstractNumId w:val="12"/>
  </w:num>
  <w:num w:numId="15" w16cid:durableId="1414743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4E"/>
    <w:rsid w:val="0001474B"/>
    <w:rsid w:val="00063EA6"/>
    <w:rsid w:val="000C52F7"/>
    <w:rsid w:val="001E4EE5"/>
    <w:rsid w:val="001F191E"/>
    <w:rsid w:val="002A37DD"/>
    <w:rsid w:val="004F5BBD"/>
    <w:rsid w:val="005D01D9"/>
    <w:rsid w:val="006372B0"/>
    <w:rsid w:val="007A1E0A"/>
    <w:rsid w:val="0088566A"/>
    <w:rsid w:val="008914B3"/>
    <w:rsid w:val="008A79AD"/>
    <w:rsid w:val="009475CF"/>
    <w:rsid w:val="00967A3B"/>
    <w:rsid w:val="00AA7EFC"/>
    <w:rsid w:val="00BA0D88"/>
    <w:rsid w:val="00BB48F8"/>
    <w:rsid w:val="00C61658"/>
    <w:rsid w:val="00C624CE"/>
    <w:rsid w:val="00C822CA"/>
    <w:rsid w:val="00DF0EB4"/>
    <w:rsid w:val="00EB0FEA"/>
    <w:rsid w:val="00EE7218"/>
    <w:rsid w:val="00FF14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9C498"/>
  <w15:chartTrackingRefBased/>
  <w15:docId w15:val="{FD30E705-4EBE-4F1B-ABDA-265CB55A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FF144E"/>
    <w:pPr>
      <w:tabs>
        <w:tab w:val="center" w:pos="4513"/>
        <w:tab w:val="right" w:pos="9026"/>
      </w:tabs>
      <w:spacing w:after="0" w:line="240" w:lineRule="auto"/>
    </w:pPr>
  </w:style>
  <w:style w:type="character" w:customStyle="1" w:styleId="En-tteCar">
    <w:name w:val="En-tête Car"/>
    <w:basedOn w:val="Policepardfaut"/>
    <w:link w:val="En-tte"/>
    <w:uiPriority w:val="99"/>
    <w:rsid w:val="00FF144E"/>
  </w:style>
  <w:style w:type="paragraph" w:styleId="Pieddepage">
    <w:name w:val="footer"/>
    <w:basedOn w:val="Normal"/>
    <w:link w:val="PieddepageCar"/>
    <w:rsid w:val="00FF144E"/>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FF144E"/>
  </w:style>
  <w:style w:type="character" w:styleId="Numrodepage">
    <w:name w:val="page number"/>
    <w:basedOn w:val="Policepardfaut"/>
    <w:rsid w:val="00FF144E"/>
  </w:style>
  <w:style w:type="numbering" w:customStyle="1" w:styleId="Aucuneliste1">
    <w:name w:val="Aucune liste1"/>
    <w:next w:val="Aucuneliste"/>
    <w:uiPriority w:val="99"/>
    <w:semiHidden/>
    <w:unhideWhenUsed/>
    <w:rsid w:val="00AA7EFC"/>
  </w:style>
  <w:style w:type="paragraph" w:styleId="Textedebulles">
    <w:name w:val="Balloon Text"/>
    <w:basedOn w:val="Normal"/>
    <w:link w:val="TextedebullesCar"/>
    <w:rsid w:val="00AA7EFC"/>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AA7EFC"/>
    <w:rPr>
      <w:rFonts w:ascii="Tahoma" w:eastAsia="Times New Roman" w:hAnsi="Tahoma" w:cs="Tahoma"/>
      <w:sz w:val="16"/>
      <w:szCs w:val="16"/>
      <w:lang w:val="en-GB"/>
    </w:rPr>
  </w:style>
  <w:style w:type="paragraph" w:styleId="Paragraphedeliste">
    <w:name w:val="List Paragraph"/>
    <w:basedOn w:val="Normal"/>
    <w:uiPriority w:val="34"/>
    <w:qFormat/>
    <w:rsid w:val="007A1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4308</Words>
  <Characters>28272</Characters>
  <Application>Microsoft Office Word</Application>
  <DocSecurity>0</DocSecurity>
  <Lines>235</Lines>
  <Paragraphs>65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16</cp:revision>
  <dcterms:created xsi:type="dcterms:W3CDTF">2023-02-27T10:29:00Z</dcterms:created>
  <dcterms:modified xsi:type="dcterms:W3CDTF">2024-11-25T14:25:00Z</dcterms:modified>
</cp:coreProperties>
</file>