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6928D0" w:rsidRPr="006928D0">
        <w:trPr>
          <w:cantSplit/>
        </w:trPr>
        <w:tc>
          <w:tcPr>
            <w:tcW w:w="288" w:type="dxa"/>
          </w:tcPr>
          <w:p w:rsidR="00551D4A" w:rsidRPr="006928D0" w:rsidRDefault="00551D4A">
            <w:pPr>
              <w:spacing w:line="240" w:lineRule="atLeast"/>
              <w:rPr>
                <w:color w:val="0000FF"/>
              </w:rPr>
            </w:pPr>
            <w:bookmarkStart w:id="0" w:name="_GoBack"/>
            <w:bookmarkEnd w:id="0"/>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i/>
                <w:color w:val="0000FF"/>
                <w:sz w:val="18"/>
              </w:rPr>
            </w:pPr>
            <w:r w:rsidRPr="006928D0">
              <w:rPr>
                <w:rFonts w:ascii="Arial" w:hAnsi="Arial"/>
                <w:i/>
                <w:color w:val="0000FF"/>
                <w:sz w:val="18"/>
              </w:rPr>
              <w:t>"K.B. 7.1.1987" (in werking 19.3.1987)</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rPr>
            </w:pPr>
            <w:r w:rsidRPr="006928D0">
              <w:rPr>
                <w:rFonts w:ascii="Arial" w:hAnsi="Arial"/>
                <w:b/>
                <w:color w:val="0000FF"/>
              </w:rPr>
              <w:t>"AFDELING 7. – Radiotherapie en radiumtherapie.</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rPr>
            </w:pPr>
            <w:r w:rsidRPr="006928D0">
              <w:rPr>
                <w:rFonts w:ascii="Arial" w:hAnsi="Arial"/>
                <w:b/>
                <w:color w:val="0000FF"/>
              </w:rPr>
              <w:t>Nucleaire geneeskunde.</w:t>
            </w:r>
            <w:r w:rsidRPr="006928D0">
              <w:rPr>
                <w:rFonts w:ascii="Arial" w:hAnsi="Arial"/>
                <w:color w:val="0000FF"/>
              </w:rPr>
              <w:t>"</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rFonts w:ascii="Arial" w:hAnsi="Arial"/>
                <w:b/>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 xml:space="preserve">"K.B. 23.5.1985" (in werking 5.6.1985) + "K.B. 7.1.1987" (in werking 19.3.1987) + "K.B. 19.4.2001" (in werking 1.6.2001) </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w:t>
            </w:r>
            <w:r w:rsidRPr="006928D0">
              <w:rPr>
                <w:rFonts w:ascii="Arial" w:hAnsi="Arial"/>
                <w:b/>
                <w:color w:val="0000FF"/>
                <w:lang w:val="nl-BE"/>
              </w:rPr>
              <w:t>Art. 18. § 1.</w:t>
            </w:r>
            <w:r w:rsidRPr="006928D0">
              <w:rPr>
                <w:rFonts w:ascii="Arial" w:hAnsi="Arial"/>
                <w:color w:val="0000FF"/>
                <w:lang w:val="nl-BE"/>
              </w:rPr>
              <w:t xml:space="preserve"> Worden beschouwd als verstrekkingen die de bekwaming van geneesheer, specialist voor radiotherapie-oncologie (X), vereisen:</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b/>
                <w:color w:val="0000FF"/>
                <w:lang w:val="nl-BE"/>
              </w:rPr>
            </w:pPr>
            <w:r w:rsidRPr="006928D0">
              <w:rPr>
                <w:rFonts w:ascii="Arial" w:hAnsi="Arial"/>
                <w:b/>
                <w:color w:val="0000FF"/>
                <w:lang w:val="nl-BE"/>
              </w:rPr>
              <w:t>A. Behandeling van de aandoeningen opgenomen in artikel 19, § 1</w:t>
            </w:r>
          </w:p>
        </w:tc>
        <w:tc>
          <w:tcPr>
            <w:tcW w:w="288" w:type="dxa"/>
            <w:vAlign w:val="bottom"/>
          </w:tcPr>
          <w:p w:rsidR="00551D4A" w:rsidRPr="006928D0" w:rsidRDefault="00551D4A">
            <w:pPr>
              <w:spacing w:line="240" w:lineRule="atLeast"/>
              <w:jc w:val="right"/>
              <w:rPr>
                <w:color w:val="0000FF"/>
                <w:lang w:val="nl-BE"/>
              </w:rPr>
            </w:pPr>
          </w:p>
        </w:tc>
      </w:tr>
      <w:tr w:rsidR="006928D0" w:rsidRPr="008F1BC9" w:rsidTr="001E75EA">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6928D0" w:rsidTr="001E75EA">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rPr>
            </w:pPr>
            <w:r w:rsidRPr="006928D0">
              <w:rPr>
                <w:rFonts w:ascii="Arial" w:hAnsi="Arial"/>
                <w:color w:val="0000FF"/>
              </w:rPr>
              <w:t>A.1. Behandeling"</w:t>
            </w:r>
          </w:p>
        </w:tc>
        <w:tc>
          <w:tcPr>
            <w:tcW w:w="288" w:type="dxa"/>
            <w:vAlign w:val="bottom"/>
          </w:tcPr>
          <w:p w:rsidR="00551D4A" w:rsidRPr="006928D0" w:rsidRDefault="00551D4A">
            <w:pPr>
              <w:spacing w:line="240" w:lineRule="atLeast"/>
              <w:jc w:val="right"/>
              <w:rPr>
                <w:color w:val="0000FF"/>
              </w:rPr>
            </w:pPr>
          </w:p>
        </w:tc>
      </w:tr>
      <w:tr w:rsidR="006928D0" w:rsidRPr="006928D0" w:rsidTr="001E75EA">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lang w:val="nl-BE"/>
              </w:rPr>
              <w:t xml:space="preserve">"K.B. 23.5.1985" (in werking 5.6.1985) + "K.B. 7.1.1987" (in werking 19.3.1987) + "K.B.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 </w:t>
            </w:r>
            <w:r w:rsidRPr="006928D0">
              <w:rPr>
                <w:rFonts w:ascii="Arial" w:hAnsi="Arial"/>
                <w:i/>
                <w:color w:val="0000FF"/>
                <w:sz w:val="18"/>
              </w:rPr>
              <w:t>+ "K.B. 3.7.2003" (in werking 28.7.2003)</w:t>
            </w:r>
          </w:p>
        </w:tc>
        <w:tc>
          <w:tcPr>
            <w:tcW w:w="288" w:type="dxa"/>
            <w:vAlign w:val="bottom"/>
          </w:tcPr>
          <w:p w:rsidR="00551D4A" w:rsidRPr="006928D0" w:rsidRDefault="00551D4A">
            <w:pPr>
              <w:spacing w:line="240" w:lineRule="atLeast"/>
              <w:jc w:val="right"/>
              <w:rPr>
                <w:color w:val="0000FF"/>
              </w:rPr>
            </w:pPr>
          </w:p>
        </w:tc>
      </w:tr>
      <w:tr w:rsidR="006928D0" w:rsidRPr="008F1BC9" w:rsidTr="001E75EA">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"I. Behandeling met uitwendige bestraling: één of meer lokalisaties binnen eenzelfde doelgebied met hoge energie of gammatherapie (lineaire accelerator, telekobalt, neutronen, protonen).</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rPr>
            </w:pPr>
            <w:r w:rsidRPr="006928D0">
              <w:rPr>
                <w:rFonts w:ascii="Arial" w:hAnsi="Arial"/>
                <w:color w:val="0000FF"/>
              </w:rPr>
              <w:t>444113</w:t>
            </w:r>
          </w:p>
        </w:tc>
        <w:tc>
          <w:tcPr>
            <w:tcW w:w="864" w:type="dxa"/>
          </w:tcPr>
          <w:p w:rsidR="00551D4A" w:rsidRPr="006928D0" w:rsidRDefault="00551D4A">
            <w:pPr>
              <w:spacing w:line="240" w:lineRule="atLeast"/>
              <w:rPr>
                <w:color w:val="0000FF"/>
              </w:rPr>
            </w:pPr>
            <w:r w:rsidRPr="006928D0">
              <w:rPr>
                <w:rFonts w:ascii="Arial" w:hAnsi="Arial"/>
                <w:color w:val="0000FF"/>
              </w:rPr>
              <w:t>444124</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een eenvoudige uitwendige bestralingsreeks van 1 tot 10 fracties voor een patiënt die beantwoordt aan de criteria of lijdt aan een aandoening opgenomen in categorie 1</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500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444135</w:t>
            </w:r>
          </w:p>
        </w:tc>
        <w:tc>
          <w:tcPr>
            <w:tcW w:w="864" w:type="dxa"/>
          </w:tcPr>
          <w:p w:rsidR="00551D4A" w:rsidRPr="006928D0" w:rsidRDefault="00551D4A">
            <w:pPr>
              <w:spacing w:line="240" w:lineRule="atLeast"/>
              <w:rPr>
                <w:color w:val="0000FF"/>
              </w:rPr>
            </w:pPr>
            <w:r w:rsidRPr="006928D0">
              <w:rPr>
                <w:rFonts w:ascii="Arial" w:hAnsi="Arial"/>
                <w:color w:val="0000FF"/>
              </w:rPr>
              <w:t>444146</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een eenvoudige uitwendige bestralingsreeks van minstens 11 tot 35 fracties voor een patiënt die beantwoordt aan de criteria of lijdt aan een aandoening opgenomen in categorie 2</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1200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444150</w:t>
            </w:r>
          </w:p>
        </w:tc>
        <w:tc>
          <w:tcPr>
            <w:tcW w:w="864" w:type="dxa"/>
          </w:tcPr>
          <w:p w:rsidR="00551D4A" w:rsidRPr="006928D0" w:rsidRDefault="00551D4A">
            <w:pPr>
              <w:spacing w:line="240" w:lineRule="atLeast"/>
              <w:rPr>
                <w:color w:val="0000FF"/>
              </w:rPr>
            </w:pPr>
            <w:r w:rsidRPr="006928D0">
              <w:rPr>
                <w:rFonts w:ascii="Arial" w:hAnsi="Arial"/>
                <w:color w:val="0000FF"/>
              </w:rPr>
              <w:t>444161</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 xml:space="preserve">Forfaitair honorarium voor een complexe uitwendige bestralingsreeks voor een patiënt die beantwoordt aan de criteria of lijdt aan een aandoening opgenomen in </w:t>
            </w:r>
            <w:r w:rsidRPr="006928D0">
              <w:rPr>
                <w:rFonts w:ascii="Arial" w:hAnsi="Arial"/>
                <w:color w:val="0000FF"/>
                <w:lang w:val="nl-BE"/>
              </w:rPr>
              <w:br/>
              <w:t>categorie 3</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1600</w:t>
            </w:r>
          </w:p>
        </w:tc>
        <w:tc>
          <w:tcPr>
            <w:tcW w:w="288" w:type="dxa"/>
            <w:vAlign w:val="bottom"/>
          </w:tcPr>
          <w:p w:rsidR="00551D4A" w:rsidRPr="006928D0" w:rsidRDefault="00551D4A">
            <w:pPr>
              <w:spacing w:line="240" w:lineRule="atLeast"/>
              <w:jc w:val="right"/>
              <w:rPr>
                <w:color w:val="0000FF"/>
              </w:rPr>
            </w:pPr>
            <w:r w:rsidRPr="006928D0">
              <w:rPr>
                <w:rFonts w:ascii="Arial" w:hAnsi="Arial"/>
                <w:color w:val="0000FF"/>
              </w:rPr>
              <w:t>"</w:t>
            </w: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rFonts w:ascii="Arial" w:hAnsi="Arial"/>
                <w:color w:val="0000FF"/>
              </w:rPr>
            </w:pPr>
          </w:p>
        </w:tc>
      </w:tr>
      <w:tr w:rsidR="006928D0" w:rsidRPr="008F1BC9" w:rsidTr="001E75EA">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23.5.1985" (in werking 5.6.1985) + "K.B. 7.1.1987" (in werking 19.3.1987) + "K.B.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444172</w:t>
            </w:r>
          </w:p>
        </w:tc>
        <w:tc>
          <w:tcPr>
            <w:tcW w:w="864" w:type="dxa"/>
          </w:tcPr>
          <w:p w:rsidR="00551D4A" w:rsidRPr="006928D0" w:rsidRDefault="00551D4A">
            <w:pPr>
              <w:spacing w:line="240" w:lineRule="atLeast"/>
              <w:rPr>
                <w:color w:val="0000FF"/>
              </w:rPr>
            </w:pPr>
            <w:r w:rsidRPr="006928D0">
              <w:rPr>
                <w:rFonts w:ascii="Arial" w:hAnsi="Arial"/>
                <w:color w:val="0000FF"/>
              </w:rPr>
              <w:t>444183</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 xml:space="preserve">Forfaitair honorarium voor een complexe uitwendige bestralingsreeks voor een patiënt die beantwoordt aan de criteria of lijdt aan een aandoening opgenomen in </w:t>
            </w:r>
            <w:r w:rsidRPr="006928D0">
              <w:rPr>
                <w:rFonts w:ascii="Arial" w:hAnsi="Arial"/>
                <w:color w:val="0000FF"/>
                <w:lang w:val="nl-BE"/>
              </w:rPr>
              <w:br/>
              <w:t>categorie 4</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2000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rFonts w:ascii="Arial" w:hAnsi="Arial"/>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444194</w:t>
            </w:r>
          </w:p>
        </w:tc>
        <w:tc>
          <w:tcPr>
            <w:tcW w:w="864" w:type="dxa"/>
          </w:tcPr>
          <w:p w:rsidR="00551D4A" w:rsidRPr="006928D0" w:rsidRDefault="00551D4A">
            <w:pPr>
              <w:spacing w:line="240" w:lineRule="atLeast"/>
              <w:rPr>
                <w:color w:val="0000FF"/>
              </w:rPr>
            </w:pPr>
            <w:r w:rsidRPr="006928D0">
              <w:rPr>
                <w:rFonts w:ascii="Arial" w:hAnsi="Arial"/>
                <w:color w:val="0000FF"/>
              </w:rPr>
              <w:t>444205</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een uitwendige bestralingsreeks met uitsluitend elektronen voor een patiënt die beantwoordt aan de criteria of lijdt aan een aandoening opgenomen in categorie 9</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300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Onder complexe uitwendige bestraling wordt verstaan een bestraling waarbij het doelgebied is omschreven aan de hand van een CT en/of kernspintomografie van minstens 20 vlakken waarbij in minstens 10 verschillende vlakken het doelgebied en plaats van de kritieke organen werd vastgelegd en op basis waarvan individuele bestralingsopzetten worden vervaardigd.</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verstrekkingen met uitwendige bestraling zijn tijdens dezelfde bestralingsreeks niet cumuleerbaar met verstrekkingen voor een conventionele behandeling of met curietherapie behoudens de uitzonderingen waarin wordt voorzien voor de gecombineerde behandeling bij patiënten van categorie 5 of 6.</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 444194 - 444205 kan niet gecumuleerd worden met verstrekkingen uit de rubriek A2 (bijkomende honoraria)."</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rsidTr="001E75EA">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19.4.2001" (in werking 1.6.2001) + "K.B. 3.7.2003" (in werking 28.7.2003)</w:t>
            </w:r>
          </w:p>
        </w:tc>
        <w:tc>
          <w:tcPr>
            <w:tcW w:w="288" w:type="dxa"/>
            <w:vAlign w:val="bottom"/>
          </w:tcPr>
          <w:p w:rsidR="00551D4A" w:rsidRPr="006928D0" w:rsidRDefault="00551D4A">
            <w:pPr>
              <w:spacing w:line="240" w:lineRule="atLeast"/>
              <w:jc w:val="right"/>
              <w:rPr>
                <w:color w:val="0000FF"/>
                <w:lang w:val="nl-BE"/>
              </w:rPr>
            </w:pPr>
          </w:p>
        </w:tc>
      </w:tr>
      <w:tr w:rsidR="006928D0" w:rsidRPr="008F1BC9" w:rsidTr="001E75EA">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"II. Behandeling met curietherapie: één of meer lokalisaties binnen eenzelfde doelgebied met één fractie of met gefractioneerde curietherapie met een interval van minstens 5 dagen."</w:t>
            </w:r>
          </w:p>
        </w:tc>
        <w:tc>
          <w:tcPr>
            <w:tcW w:w="288" w:type="dxa"/>
            <w:vAlign w:val="bottom"/>
          </w:tcPr>
          <w:p w:rsidR="00551D4A" w:rsidRPr="006928D0" w:rsidRDefault="00551D4A">
            <w:pPr>
              <w:spacing w:line="240" w:lineRule="atLeast"/>
              <w:jc w:val="right"/>
              <w:rPr>
                <w:color w:val="0000FF"/>
                <w:lang w:val="nl-BE"/>
              </w:rPr>
            </w:pPr>
          </w:p>
        </w:tc>
      </w:tr>
      <w:tr w:rsidR="006928D0" w:rsidRPr="008F1BC9" w:rsidTr="001E75EA">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444216</w:t>
            </w:r>
          </w:p>
        </w:tc>
        <w:tc>
          <w:tcPr>
            <w:tcW w:w="864" w:type="dxa"/>
          </w:tcPr>
          <w:p w:rsidR="00551D4A" w:rsidRPr="006928D0" w:rsidRDefault="00551D4A">
            <w:pPr>
              <w:spacing w:line="240" w:lineRule="atLeast"/>
              <w:rPr>
                <w:color w:val="0000FF"/>
              </w:rPr>
            </w:pPr>
            <w:r w:rsidRPr="006928D0">
              <w:rPr>
                <w:rFonts w:ascii="Arial" w:hAnsi="Arial"/>
                <w:color w:val="0000FF"/>
              </w:rPr>
              <w:t>444220</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exclusieve curietherapie voor een patiënt die beantwoordt aan de criteria of lijdt aan een aandoening opgenomen in categorie 7</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500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rFonts w:ascii="Arial" w:hAnsi="Arial"/>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444231</w:t>
            </w:r>
          </w:p>
        </w:tc>
        <w:tc>
          <w:tcPr>
            <w:tcW w:w="864" w:type="dxa"/>
          </w:tcPr>
          <w:p w:rsidR="00551D4A" w:rsidRPr="006928D0" w:rsidRDefault="00551D4A">
            <w:pPr>
              <w:spacing w:line="240" w:lineRule="atLeast"/>
              <w:rPr>
                <w:color w:val="0000FF"/>
              </w:rPr>
            </w:pPr>
            <w:r w:rsidRPr="006928D0">
              <w:rPr>
                <w:rFonts w:ascii="Arial" w:hAnsi="Arial"/>
                <w:color w:val="0000FF"/>
              </w:rPr>
              <w:t>444242</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exclusieve curietherapie voor een patiënt die beantwoordt aan de criteria of lijdt aan een aandoening opgenomen in categorie 9</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300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444253</w:t>
            </w:r>
          </w:p>
        </w:tc>
        <w:tc>
          <w:tcPr>
            <w:tcW w:w="864" w:type="dxa"/>
          </w:tcPr>
          <w:p w:rsidR="00551D4A" w:rsidRPr="006928D0" w:rsidRDefault="00551D4A">
            <w:pPr>
              <w:spacing w:line="240" w:lineRule="atLeast"/>
              <w:rPr>
                <w:color w:val="0000FF"/>
              </w:rPr>
            </w:pPr>
            <w:r w:rsidRPr="006928D0">
              <w:rPr>
                <w:rFonts w:ascii="Arial" w:hAnsi="Arial"/>
                <w:color w:val="0000FF"/>
              </w:rPr>
              <w:t>444264</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exclusieve curietherapie voor een patiënt die beantwoordt aan de criteria of lijdt aan een aandoening opgenomen in categorie 8</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1200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444275</w:t>
            </w:r>
          </w:p>
        </w:tc>
        <w:tc>
          <w:tcPr>
            <w:tcW w:w="864" w:type="dxa"/>
          </w:tcPr>
          <w:p w:rsidR="00551D4A" w:rsidRPr="006928D0" w:rsidRDefault="00551D4A">
            <w:pPr>
              <w:spacing w:line="240" w:lineRule="atLeast"/>
              <w:rPr>
                <w:color w:val="0000FF"/>
              </w:rPr>
            </w:pPr>
            <w:r w:rsidRPr="006928D0">
              <w:rPr>
                <w:rFonts w:ascii="Arial" w:hAnsi="Arial"/>
                <w:color w:val="0000FF"/>
              </w:rPr>
              <w:t>444286</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exclusieve curietherapie voor een patiënt die beantwoordt aan de criteria of lijdt aan een aandoening opgenomen in categorie 10 (restenosepreventie)</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300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rsidTr="001E75EA">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 444231 - 444242 en 444275 - 444286 kunnen niet gecumuleerd worden met verstrekkingen uit de rubriek A2 (bijkomende honoraria).</w:t>
            </w:r>
          </w:p>
        </w:tc>
        <w:tc>
          <w:tcPr>
            <w:tcW w:w="288" w:type="dxa"/>
            <w:vAlign w:val="bottom"/>
          </w:tcPr>
          <w:p w:rsidR="00551D4A" w:rsidRPr="006928D0" w:rsidRDefault="00551D4A">
            <w:pPr>
              <w:spacing w:line="240" w:lineRule="atLeast"/>
              <w:jc w:val="right"/>
              <w:rPr>
                <w:color w:val="0000FF"/>
                <w:lang w:val="nl-BE"/>
              </w:rPr>
            </w:pPr>
          </w:p>
        </w:tc>
      </w:tr>
      <w:tr w:rsidR="006928D0" w:rsidRPr="008F1BC9" w:rsidTr="001E75EA">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rPr>
            </w:pPr>
            <w:r w:rsidRPr="006928D0">
              <w:rPr>
                <w:rFonts w:ascii="Arial" w:hAnsi="Arial"/>
                <w:color w:val="0000FF"/>
              </w:rPr>
              <w:t>444290</w:t>
            </w:r>
          </w:p>
        </w:tc>
        <w:tc>
          <w:tcPr>
            <w:tcW w:w="864" w:type="dxa"/>
          </w:tcPr>
          <w:p w:rsidR="00551D4A" w:rsidRPr="006928D0" w:rsidRDefault="00551D4A">
            <w:pPr>
              <w:spacing w:line="240" w:lineRule="atLeast"/>
              <w:rPr>
                <w:color w:val="0000FF"/>
              </w:rPr>
            </w:pPr>
            <w:r w:rsidRPr="006928D0">
              <w:rPr>
                <w:rFonts w:ascii="Arial" w:hAnsi="Arial"/>
                <w:color w:val="0000FF"/>
              </w:rPr>
              <w:t>444301</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curietherapie gecombineerd met uitwendige bestralingsreeks voor een patiënt die beantwoordt aan de criteria of lijdt aan een aandoening opgenomen in categorie 5</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800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444312</w:t>
            </w:r>
          </w:p>
        </w:tc>
        <w:tc>
          <w:tcPr>
            <w:tcW w:w="864" w:type="dxa"/>
          </w:tcPr>
          <w:p w:rsidR="00551D4A" w:rsidRPr="006928D0" w:rsidRDefault="00551D4A">
            <w:pPr>
              <w:spacing w:line="240" w:lineRule="atLeast"/>
              <w:rPr>
                <w:color w:val="0000FF"/>
              </w:rPr>
            </w:pPr>
            <w:r w:rsidRPr="006928D0">
              <w:rPr>
                <w:rFonts w:ascii="Arial" w:hAnsi="Arial"/>
                <w:color w:val="0000FF"/>
              </w:rPr>
              <w:t>444323</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curietherapie gecombineerd met uitwendige bestralingsreeks voor een patiënt die beantwoordt aan de criteria of lijdt aan een aandoening opgenomen in categorie 6</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500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rsidTr="001E75EA">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verstrekkingen met curietherapie zijn tijdens dezelfde bestralingsreeks niet cumuleerbaar met verstrekkingen voor een conventionele behandeling of met uitwendige bestraling behoudens de uitzonderingen voorzien voor de gecombineerde behandeling bij patiënten van categorie 5 of 6.</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III. Conventionele behandeling met x-stralen 50 tot 300 KV</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rPr>
            </w:pPr>
            <w:r w:rsidRPr="006928D0">
              <w:rPr>
                <w:rFonts w:ascii="Arial" w:hAnsi="Arial"/>
                <w:color w:val="0000FF"/>
              </w:rPr>
              <w:t>444334</w:t>
            </w:r>
          </w:p>
        </w:tc>
        <w:tc>
          <w:tcPr>
            <w:tcW w:w="864" w:type="dxa"/>
          </w:tcPr>
          <w:p w:rsidR="00551D4A" w:rsidRPr="006928D0" w:rsidRDefault="00551D4A">
            <w:pPr>
              <w:spacing w:line="240" w:lineRule="atLeast"/>
              <w:rPr>
                <w:color w:val="0000FF"/>
              </w:rPr>
            </w:pPr>
            <w:r w:rsidRPr="006928D0">
              <w:rPr>
                <w:rFonts w:ascii="Arial" w:hAnsi="Arial"/>
                <w:color w:val="0000FF"/>
              </w:rPr>
              <w:t>444345</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 xml:space="preserve">Forfaitair honorarium voor een conventionele behandeling (röntgentherapie 200 tot 300 KV, contacttherapie 50 KV) van 1 tot 15 fracties voor een patiënt die beantwoordt aan de criteria of lijdt aan een aandoening opgenomen in </w:t>
            </w:r>
            <w:r w:rsidRPr="006928D0">
              <w:rPr>
                <w:rFonts w:ascii="Arial" w:hAnsi="Arial"/>
                <w:color w:val="0000FF"/>
                <w:lang w:val="nl-BE"/>
              </w:rPr>
              <w:br/>
              <w:t>categorie 11</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300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 444334 - 444345 is tijdens dezelfde bestralingsreeks niet cumuleerbaar met verstrekkingen uit rubriek A 2 (bijkomende honoraria).</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A.2. Bijkomende honoraria bij behandelingen van de aandoeningen opgenomen in artikel 19, § 1</w:t>
            </w:r>
            <w:r w:rsidR="00CF6EB5" w:rsidRPr="006928D0">
              <w:rPr>
                <w:rFonts w:ascii="Arial" w:hAnsi="Arial"/>
                <w:color w:val="0000FF"/>
                <w:lang w:val="nl-BE"/>
              </w:rPr>
              <w:t>"</w:t>
            </w:r>
          </w:p>
        </w:tc>
        <w:tc>
          <w:tcPr>
            <w:tcW w:w="288" w:type="dxa"/>
            <w:vAlign w:val="bottom"/>
          </w:tcPr>
          <w:p w:rsidR="00551D4A" w:rsidRPr="006928D0" w:rsidRDefault="00551D4A">
            <w:pPr>
              <w:spacing w:line="240" w:lineRule="atLeast"/>
              <w:jc w:val="right"/>
              <w:rPr>
                <w:color w:val="0000FF"/>
                <w:lang w:val="nl-BE"/>
              </w:rPr>
            </w:pPr>
          </w:p>
        </w:tc>
      </w:tr>
      <w:tr w:rsidR="006928D0" w:rsidRPr="006928D0" w:rsidTr="00470245">
        <w:trPr>
          <w:cantSplit/>
        </w:trPr>
        <w:tc>
          <w:tcPr>
            <w:tcW w:w="288" w:type="dxa"/>
          </w:tcPr>
          <w:p w:rsidR="005E6101" w:rsidRPr="006928D0" w:rsidRDefault="005E6101" w:rsidP="00470245">
            <w:pPr>
              <w:spacing w:line="240" w:lineRule="atLeast"/>
              <w:rPr>
                <w:color w:val="0000FF"/>
                <w:lang w:val="nl-BE"/>
              </w:rPr>
            </w:pPr>
          </w:p>
        </w:tc>
        <w:tc>
          <w:tcPr>
            <w:tcW w:w="576" w:type="dxa"/>
          </w:tcPr>
          <w:p w:rsidR="005E6101" w:rsidRPr="006928D0" w:rsidRDefault="005E6101" w:rsidP="00470245">
            <w:pPr>
              <w:spacing w:line="240" w:lineRule="atLeast"/>
              <w:rPr>
                <w:color w:val="0000FF"/>
                <w:lang w:val="nl-BE"/>
              </w:rPr>
            </w:pPr>
          </w:p>
        </w:tc>
        <w:tc>
          <w:tcPr>
            <w:tcW w:w="864" w:type="dxa"/>
          </w:tcPr>
          <w:p w:rsidR="005E6101" w:rsidRPr="006928D0" w:rsidRDefault="005E6101" w:rsidP="00470245">
            <w:pPr>
              <w:spacing w:line="240" w:lineRule="atLeast"/>
              <w:rPr>
                <w:color w:val="0000FF"/>
                <w:lang w:val="nl-BE"/>
              </w:rPr>
            </w:pPr>
          </w:p>
        </w:tc>
        <w:tc>
          <w:tcPr>
            <w:tcW w:w="864" w:type="dxa"/>
          </w:tcPr>
          <w:p w:rsidR="005E6101" w:rsidRPr="006928D0" w:rsidRDefault="005E6101" w:rsidP="00470245">
            <w:pPr>
              <w:spacing w:line="240" w:lineRule="atLeast"/>
              <w:jc w:val="both"/>
              <w:rPr>
                <w:rFonts w:ascii="Arial" w:hAnsi="Arial"/>
                <w:i/>
                <w:color w:val="0000FF"/>
                <w:sz w:val="18"/>
                <w:lang w:val="nl-BE"/>
              </w:rPr>
            </w:pPr>
          </w:p>
        </w:tc>
        <w:tc>
          <w:tcPr>
            <w:tcW w:w="6720" w:type="dxa"/>
            <w:gridSpan w:val="3"/>
          </w:tcPr>
          <w:p w:rsidR="005E6101" w:rsidRPr="006928D0" w:rsidRDefault="005E6101" w:rsidP="000F4AF2">
            <w:pPr>
              <w:spacing w:line="240" w:lineRule="atLeast"/>
              <w:jc w:val="both"/>
              <w:rPr>
                <w:rFonts w:ascii="Arial" w:hAnsi="Arial"/>
                <w:i/>
                <w:color w:val="0000FF"/>
                <w:sz w:val="18"/>
                <w:lang w:val="nl-BE"/>
              </w:rPr>
            </w:pPr>
            <w:r w:rsidRPr="006928D0">
              <w:rPr>
                <w:rFonts w:ascii="Arial" w:hAnsi="Arial"/>
                <w:i/>
                <w:color w:val="0000FF"/>
                <w:sz w:val="18"/>
                <w:lang w:val="nl-BE"/>
              </w:rPr>
              <w:t>"K.B.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 + "K.B. 30.11.201</w:t>
            </w:r>
            <w:r w:rsidR="000F4AF2" w:rsidRPr="006928D0">
              <w:rPr>
                <w:rFonts w:ascii="Arial" w:hAnsi="Arial"/>
                <w:i/>
                <w:color w:val="0000FF"/>
                <w:sz w:val="18"/>
                <w:lang w:val="nl-BE"/>
              </w:rPr>
              <w:t>1</w:t>
            </w:r>
            <w:r w:rsidRPr="006928D0">
              <w:rPr>
                <w:rFonts w:ascii="Arial" w:hAnsi="Arial"/>
                <w:i/>
                <w:color w:val="0000FF"/>
                <w:sz w:val="18"/>
                <w:lang w:val="nl-BE"/>
              </w:rPr>
              <w:t>" (in werking 1.2.2012)</w:t>
            </w:r>
          </w:p>
        </w:tc>
        <w:tc>
          <w:tcPr>
            <w:tcW w:w="288" w:type="dxa"/>
            <w:vAlign w:val="bottom"/>
          </w:tcPr>
          <w:p w:rsidR="005E6101" w:rsidRPr="006928D0" w:rsidRDefault="005E6101" w:rsidP="00470245">
            <w:pPr>
              <w:spacing w:line="240" w:lineRule="atLeast"/>
              <w:jc w:val="right"/>
              <w:rPr>
                <w:color w:val="0000FF"/>
                <w:lang w:val="nl-BE"/>
              </w:rPr>
            </w:pPr>
          </w:p>
        </w:tc>
      </w:tr>
      <w:tr w:rsidR="006928D0" w:rsidRPr="006928D0">
        <w:trPr>
          <w:cantSplit/>
        </w:trPr>
        <w:tc>
          <w:tcPr>
            <w:tcW w:w="288" w:type="dxa"/>
          </w:tcPr>
          <w:p w:rsidR="00551D4A" w:rsidRPr="006928D0" w:rsidRDefault="005E6101">
            <w:pPr>
              <w:spacing w:line="240" w:lineRule="atLeast"/>
              <w:rPr>
                <w:color w:val="0000FF"/>
                <w:lang w:val="nl-BE"/>
              </w:rPr>
            </w:pPr>
            <w:r w:rsidRPr="006928D0">
              <w:rPr>
                <w:rFonts w:ascii="Arial" w:hAnsi="Arial"/>
                <w:color w:val="0000FF"/>
              </w:rPr>
              <w:t>"</w:t>
            </w: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rPr>
            </w:pPr>
            <w:r w:rsidRPr="006928D0">
              <w:rPr>
                <w:rFonts w:ascii="Arial" w:hAnsi="Arial"/>
                <w:color w:val="0000FF"/>
              </w:rPr>
              <w:t>444356</w:t>
            </w:r>
          </w:p>
        </w:tc>
        <w:tc>
          <w:tcPr>
            <w:tcW w:w="864" w:type="dxa"/>
          </w:tcPr>
          <w:p w:rsidR="00551D4A" w:rsidRPr="006928D0" w:rsidRDefault="00551D4A">
            <w:pPr>
              <w:spacing w:line="240" w:lineRule="atLeast"/>
              <w:rPr>
                <w:color w:val="0000FF"/>
              </w:rPr>
            </w:pPr>
            <w:r w:rsidRPr="006928D0">
              <w:rPr>
                <w:rFonts w:ascii="Arial" w:hAnsi="Arial"/>
                <w:color w:val="0000FF"/>
              </w:rPr>
              <w:t>444360</w:t>
            </w:r>
          </w:p>
        </w:tc>
        <w:tc>
          <w:tcPr>
            <w:tcW w:w="5472" w:type="dxa"/>
          </w:tcPr>
          <w:p w:rsidR="00551D4A" w:rsidRPr="006928D0" w:rsidRDefault="00551D4A" w:rsidP="005E6101">
            <w:pPr>
              <w:spacing w:line="240" w:lineRule="atLeast"/>
              <w:jc w:val="both"/>
              <w:rPr>
                <w:color w:val="0000FF"/>
                <w:lang w:val="nl-BE"/>
              </w:rPr>
            </w:pPr>
            <w:r w:rsidRPr="006928D0">
              <w:rPr>
                <w:rFonts w:ascii="Arial" w:hAnsi="Arial"/>
                <w:color w:val="0000FF"/>
                <w:lang w:val="nl-BE"/>
              </w:rPr>
              <w:t>Forfaitair honorarium voor de voorbereidingen met simulator van een behandeling met uitwendige bestraling of curietherapie, per bestralingsreeks voor een patiënt van categorie 1, 2, 3, 4, 5, 6, 7 of 8, eerste simulatie</w:t>
            </w:r>
            <w:r w:rsidR="005E6101" w:rsidRPr="006928D0">
              <w:rPr>
                <w:rFonts w:ascii="Arial" w:hAnsi="Arial"/>
                <w:color w:val="0000FF"/>
                <w:lang w:val="nl-BE"/>
              </w:rPr>
              <w:t>, behalve voor patiënten van categorie 8 met behandeling voor prostaatkanker door permanente implantatie van radioactieve jodiumzaadjes</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300</w:t>
            </w:r>
          </w:p>
        </w:tc>
        <w:tc>
          <w:tcPr>
            <w:tcW w:w="288" w:type="dxa"/>
            <w:vAlign w:val="bottom"/>
          </w:tcPr>
          <w:p w:rsidR="00551D4A" w:rsidRPr="006928D0" w:rsidRDefault="005E6101">
            <w:pPr>
              <w:spacing w:line="240" w:lineRule="atLeast"/>
              <w:jc w:val="right"/>
              <w:rPr>
                <w:color w:val="0000FF"/>
              </w:rPr>
            </w:pPr>
            <w:r w:rsidRPr="006928D0">
              <w:rPr>
                <w:rFonts w:ascii="Arial" w:hAnsi="Arial"/>
                <w:color w:val="0000FF"/>
              </w:rPr>
              <w:t>"</w:t>
            </w: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rsidTr="00470245">
        <w:trPr>
          <w:cantSplit/>
        </w:trPr>
        <w:tc>
          <w:tcPr>
            <w:tcW w:w="288" w:type="dxa"/>
          </w:tcPr>
          <w:p w:rsidR="005E6101" w:rsidRPr="006928D0" w:rsidRDefault="005E6101" w:rsidP="00470245">
            <w:pPr>
              <w:spacing w:line="240" w:lineRule="atLeast"/>
              <w:rPr>
                <w:color w:val="0000FF"/>
                <w:lang w:val="nl-BE"/>
              </w:rPr>
            </w:pPr>
          </w:p>
        </w:tc>
        <w:tc>
          <w:tcPr>
            <w:tcW w:w="576" w:type="dxa"/>
          </w:tcPr>
          <w:p w:rsidR="005E6101" w:rsidRPr="006928D0" w:rsidRDefault="005E6101" w:rsidP="00470245">
            <w:pPr>
              <w:spacing w:line="240" w:lineRule="atLeast"/>
              <w:rPr>
                <w:color w:val="0000FF"/>
                <w:lang w:val="nl-BE"/>
              </w:rPr>
            </w:pPr>
          </w:p>
        </w:tc>
        <w:tc>
          <w:tcPr>
            <w:tcW w:w="864" w:type="dxa"/>
          </w:tcPr>
          <w:p w:rsidR="005E6101" w:rsidRPr="006928D0" w:rsidRDefault="005E6101" w:rsidP="00470245">
            <w:pPr>
              <w:spacing w:line="240" w:lineRule="atLeast"/>
              <w:rPr>
                <w:color w:val="0000FF"/>
                <w:lang w:val="nl-BE"/>
              </w:rPr>
            </w:pPr>
          </w:p>
        </w:tc>
        <w:tc>
          <w:tcPr>
            <w:tcW w:w="864" w:type="dxa"/>
          </w:tcPr>
          <w:p w:rsidR="005E6101" w:rsidRPr="006928D0" w:rsidRDefault="005E6101" w:rsidP="00470245">
            <w:pPr>
              <w:spacing w:line="240" w:lineRule="atLeast"/>
              <w:jc w:val="both"/>
              <w:rPr>
                <w:rFonts w:ascii="Arial" w:hAnsi="Arial"/>
                <w:i/>
                <w:color w:val="0000FF"/>
                <w:sz w:val="18"/>
                <w:lang w:val="nl-BE"/>
              </w:rPr>
            </w:pPr>
          </w:p>
        </w:tc>
        <w:tc>
          <w:tcPr>
            <w:tcW w:w="6720" w:type="dxa"/>
            <w:gridSpan w:val="3"/>
          </w:tcPr>
          <w:p w:rsidR="005E6101" w:rsidRPr="006928D0" w:rsidRDefault="005E6101" w:rsidP="00470245">
            <w:pPr>
              <w:spacing w:line="240" w:lineRule="atLeast"/>
              <w:jc w:val="both"/>
              <w:rPr>
                <w:rFonts w:ascii="Arial" w:hAnsi="Arial"/>
                <w:i/>
                <w:color w:val="0000FF"/>
                <w:sz w:val="18"/>
                <w:lang w:val="nl-BE"/>
              </w:rPr>
            </w:pPr>
            <w:r w:rsidRPr="006928D0">
              <w:rPr>
                <w:rFonts w:ascii="Arial" w:hAnsi="Arial"/>
                <w:i/>
                <w:color w:val="0000FF"/>
                <w:sz w:val="18"/>
                <w:lang w:val="nl-BE"/>
              </w:rPr>
              <w:t>"K.B.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5E6101" w:rsidRPr="006928D0" w:rsidRDefault="005E6101" w:rsidP="00470245">
            <w:pPr>
              <w:spacing w:line="240" w:lineRule="atLeast"/>
              <w:jc w:val="right"/>
              <w:rPr>
                <w:color w:val="0000FF"/>
                <w:lang w:val="nl-BE"/>
              </w:rPr>
            </w:pPr>
          </w:p>
        </w:tc>
      </w:tr>
      <w:tr w:rsidR="006928D0" w:rsidRPr="006928D0">
        <w:trPr>
          <w:cantSplit/>
        </w:trPr>
        <w:tc>
          <w:tcPr>
            <w:tcW w:w="288" w:type="dxa"/>
          </w:tcPr>
          <w:p w:rsidR="00551D4A" w:rsidRPr="006928D0" w:rsidRDefault="005E6101">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444371</w:t>
            </w:r>
          </w:p>
        </w:tc>
        <w:tc>
          <w:tcPr>
            <w:tcW w:w="864" w:type="dxa"/>
          </w:tcPr>
          <w:p w:rsidR="00551D4A" w:rsidRPr="006928D0" w:rsidRDefault="00551D4A">
            <w:pPr>
              <w:spacing w:line="240" w:lineRule="atLeast"/>
              <w:rPr>
                <w:color w:val="0000FF"/>
              </w:rPr>
            </w:pPr>
            <w:r w:rsidRPr="006928D0">
              <w:rPr>
                <w:rFonts w:ascii="Arial" w:hAnsi="Arial"/>
                <w:color w:val="0000FF"/>
              </w:rPr>
              <w:t>444382</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de voorbereidingen met simulator van een behandeling met uitwendige bestraling of curietherapie, per bestralingsreeks voor een patiënt van categorie 2, 3, 4, 5, 6 of 8, tweede simulatie</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150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 444371 - 444382 (tweede simulatie) kan per bestralingsreeks slechts éénmaal vergoed worden voor de patiënten van categorie 2, 3, 4, 5 of 6 indien in de loop van dezelfde uitwendige bestralingsreeks, een dosis van 50 GY (of BED &gt; 55) op het doelgebied overschreden wordt of voor patiënten van categorie 5, 6 of 8 behandeld met een gefractioneerde curietherapie met een interval van minstens 5 dagen.</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rPr>
            </w:pPr>
            <w:r w:rsidRPr="006928D0">
              <w:rPr>
                <w:rFonts w:ascii="Arial" w:hAnsi="Arial"/>
                <w:color w:val="0000FF"/>
              </w:rPr>
              <w:t>444393</w:t>
            </w:r>
          </w:p>
        </w:tc>
        <w:tc>
          <w:tcPr>
            <w:tcW w:w="864" w:type="dxa"/>
          </w:tcPr>
          <w:p w:rsidR="00551D4A" w:rsidRPr="006928D0" w:rsidRDefault="00551D4A">
            <w:pPr>
              <w:spacing w:line="240" w:lineRule="atLeast"/>
              <w:rPr>
                <w:color w:val="0000FF"/>
              </w:rPr>
            </w:pPr>
            <w:r w:rsidRPr="006928D0">
              <w:rPr>
                <w:rFonts w:ascii="Arial" w:hAnsi="Arial"/>
                <w:color w:val="0000FF"/>
              </w:rPr>
              <w:t>444404</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de berekening van de individuele dosisverdeling van een behandeling met uitwendige bestraling of curietherapie voor patiënten van categorie 1, 2, 3, 4, 5, 6, 7 of 8, eerste planning</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250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444415</w:t>
            </w:r>
          </w:p>
        </w:tc>
        <w:tc>
          <w:tcPr>
            <w:tcW w:w="864" w:type="dxa"/>
          </w:tcPr>
          <w:p w:rsidR="00551D4A" w:rsidRPr="006928D0" w:rsidRDefault="00551D4A">
            <w:pPr>
              <w:spacing w:line="240" w:lineRule="atLeast"/>
              <w:rPr>
                <w:color w:val="0000FF"/>
              </w:rPr>
            </w:pPr>
            <w:r w:rsidRPr="006928D0">
              <w:rPr>
                <w:rFonts w:ascii="Arial" w:hAnsi="Arial"/>
                <w:color w:val="0000FF"/>
              </w:rPr>
              <w:t>444426</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Forfaitair honorarium voor de berekening van de individuele dosisverdeling van een behandeling met uitwendige bestraling of curietherapie voor patiënten van categorie 2, 3, 4, 5, 6</w:t>
            </w:r>
            <w:r w:rsidRPr="006928D0">
              <w:rPr>
                <w:rFonts w:ascii="Arial" w:hAnsi="Arial"/>
                <w:i/>
                <w:color w:val="0000FF"/>
                <w:lang w:val="nl-BE"/>
              </w:rPr>
              <w:t xml:space="preserve"> </w:t>
            </w:r>
            <w:r w:rsidRPr="006928D0">
              <w:rPr>
                <w:rFonts w:ascii="Arial" w:hAnsi="Arial"/>
                <w:color w:val="0000FF"/>
                <w:lang w:val="nl-BE"/>
              </w:rPr>
              <w:t>of 8, tweede planning</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125</w:t>
            </w:r>
          </w:p>
        </w:tc>
        <w:tc>
          <w:tcPr>
            <w:tcW w:w="288" w:type="dxa"/>
            <w:vAlign w:val="bottom"/>
          </w:tcPr>
          <w:p w:rsidR="00551D4A" w:rsidRPr="006928D0" w:rsidRDefault="00551D4A">
            <w:pPr>
              <w:spacing w:line="240" w:lineRule="atLeast"/>
              <w:jc w:val="right"/>
              <w:rPr>
                <w:color w:val="0000FF"/>
              </w:rPr>
            </w:pPr>
            <w:r w:rsidRPr="006928D0">
              <w:rPr>
                <w:rFonts w:ascii="Arial" w:hAnsi="Arial"/>
                <w:color w:val="0000FF"/>
              </w:rPr>
              <w:t>"</w:t>
            </w: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rFonts w:ascii="Arial" w:hAnsi="Arial"/>
                <w:color w:val="0000FF"/>
              </w:rPr>
            </w:pPr>
          </w:p>
        </w:tc>
      </w:tr>
      <w:tr w:rsidR="006928D0" w:rsidRPr="006928D0">
        <w:trPr>
          <w:cantSplit/>
        </w:trPr>
        <w:tc>
          <w:tcPr>
            <w:tcW w:w="288" w:type="dxa"/>
          </w:tcPr>
          <w:p w:rsidR="00F57D71" w:rsidRPr="006928D0" w:rsidRDefault="00F57D71">
            <w:pPr>
              <w:spacing w:line="240" w:lineRule="atLeast"/>
              <w:rPr>
                <w:color w:val="0000FF"/>
              </w:rPr>
            </w:pPr>
          </w:p>
          <w:p w:rsidR="00F57D71" w:rsidRPr="006928D0" w:rsidRDefault="00F57D71">
            <w:pPr>
              <w:spacing w:line="240" w:lineRule="atLeast"/>
              <w:rPr>
                <w:color w:val="0000FF"/>
              </w:rPr>
            </w:pPr>
          </w:p>
          <w:p w:rsidR="00F57D71" w:rsidRPr="006928D0" w:rsidRDefault="00F57D71">
            <w:pPr>
              <w:spacing w:line="240" w:lineRule="atLeast"/>
              <w:rPr>
                <w:color w:val="0000FF"/>
              </w:rPr>
            </w:pPr>
          </w:p>
          <w:p w:rsidR="00D26369" w:rsidRPr="006928D0" w:rsidRDefault="00D26369">
            <w:pPr>
              <w:spacing w:line="240" w:lineRule="atLeast"/>
              <w:rPr>
                <w:color w:val="0000FF"/>
              </w:rPr>
            </w:pPr>
          </w:p>
        </w:tc>
        <w:tc>
          <w:tcPr>
            <w:tcW w:w="576" w:type="dxa"/>
          </w:tcPr>
          <w:p w:rsidR="00F57D71" w:rsidRPr="006928D0" w:rsidRDefault="00F57D71">
            <w:pPr>
              <w:spacing w:line="240" w:lineRule="atLeast"/>
              <w:rPr>
                <w:color w:val="0000FF"/>
              </w:rPr>
            </w:pPr>
          </w:p>
        </w:tc>
        <w:tc>
          <w:tcPr>
            <w:tcW w:w="864" w:type="dxa"/>
          </w:tcPr>
          <w:p w:rsidR="00F57D71" w:rsidRPr="006928D0" w:rsidRDefault="00F57D71">
            <w:pPr>
              <w:spacing w:line="240" w:lineRule="atLeast"/>
              <w:rPr>
                <w:rFonts w:ascii="Arial" w:hAnsi="Arial"/>
                <w:color w:val="0000FF"/>
              </w:rPr>
            </w:pPr>
          </w:p>
        </w:tc>
        <w:tc>
          <w:tcPr>
            <w:tcW w:w="864" w:type="dxa"/>
          </w:tcPr>
          <w:p w:rsidR="00F57D71" w:rsidRPr="006928D0" w:rsidRDefault="00F57D71">
            <w:pPr>
              <w:spacing w:line="240" w:lineRule="atLeast"/>
              <w:rPr>
                <w:rFonts w:ascii="Arial" w:hAnsi="Arial"/>
                <w:color w:val="0000FF"/>
              </w:rPr>
            </w:pPr>
          </w:p>
        </w:tc>
        <w:tc>
          <w:tcPr>
            <w:tcW w:w="5472" w:type="dxa"/>
          </w:tcPr>
          <w:p w:rsidR="00F57D71" w:rsidRPr="006928D0" w:rsidRDefault="00F57D71">
            <w:pPr>
              <w:spacing w:line="240" w:lineRule="atLeast"/>
              <w:jc w:val="both"/>
              <w:rPr>
                <w:rFonts w:ascii="Arial" w:hAnsi="Arial"/>
                <w:color w:val="0000FF"/>
              </w:rPr>
            </w:pPr>
          </w:p>
        </w:tc>
        <w:tc>
          <w:tcPr>
            <w:tcW w:w="576" w:type="dxa"/>
            <w:vAlign w:val="bottom"/>
          </w:tcPr>
          <w:p w:rsidR="00F57D71" w:rsidRPr="006928D0" w:rsidRDefault="00F57D71">
            <w:pPr>
              <w:spacing w:line="240" w:lineRule="atLeast"/>
              <w:jc w:val="right"/>
              <w:rPr>
                <w:rFonts w:ascii="Arial" w:hAnsi="Arial"/>
                <w:color w:val="0000FF"/>
              </w:rPr>
            </w:pPr>
          </w:p>
        </w:tc>
        <w:tc>
          <w:tcPr>
            <w:tcW w:w="672" w:type="dxa"/>
            <w:vAlign w:val="bottom"/>
          </w:tcPr>
          <w:p w:rsidR="00F57D71" w:rsidRPr="006928D0" w:rsidRDefault="00F57D71">
            <w:pPr>
              <w:spacing w:line="240" w:lineRule="atLeast"/>
              <w:jc w:val="right"/>
              <w:rPr>
                <w:rFonts w:ascii="Arial" w:hAnsi="Arial"/>
                <w:color w:val="0000FF"/>
              </w:rPr>
            </w:pPr>
          </w:p>
        </w:tc>
        <w:tc>
          <w:tcPr>
            <w:tcW w:w="288" w:type="dxa"/>
            <w:vAlign w:val="bottom"/>
          </w:tcPr>
          <w:p w:rsidR="00F57D71" w:rsidRPr="006928D0" w:rsidRDefault="00F57D71">
            <w:pPr>
              <w:spacing w:line="240" w:lineRule="atLeast"/>
              <w:jc w:val="right"/>
              <w:rPr>
                <w:rFonts w:ascii="Arial" w:hAnsi="Arial"/>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rPr>
              <w:t>"K.B. 3.7.2003" (in werking 28.7.2003)</w:t>
            </w: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"Een puntberekening wordt niet beschouwd als een planning. De eerste en tweede plannings mogen gezamenlijk uitgevoerd en elk apart aangerekend worden bij de aanvang van de behandeling."</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 444415 - 444426 kan per bestralingsreeks slechts éénmaal vergoed worden voor de patiënten van categorie 2, 3, 4, 5 of 6 indien in de loop van dezelfde uitwendige bestralingsreeks, een dosis van 50 GY (of BED &gt;55) op het doelgebied overschreden wordt of voor patiënten van categorie 5, 6 of 8 behandeld met een gefractioneerde curietherapie met een interval van minstens 5 dagen enkel na uitvoering van een tweede simulatie (444371 - 444382)."</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lang w:val="nl-BE"/>
              </w:rPr>
              <w:t xml:space="preserve">"K.B.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 </w:t>
            </w:r>
            <w:r w:rsidRPr="006928D0">
              <w:rPr>
                <w:rFonts w:ascii="Arial" w:hAnsi="Arial"/>
                <w:i/>
                <w:color w:val="0000FF"/>
                <w:sz w:val="18"/>
              </w:rPr>
              <w:t>+ "K.B. 3.7.2003" (in werking 28.7.2003)</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444430</w:t>
            </w:r>
          </w:p>
        </w:tc>
        <w:tc>
          <w:tcPr>
            <w:tcW w:w="864" w:type="dxa"/>
          </w:tcPr>
          <w:p w:rsidR="00551D4A" w:rsidRPr="006928D0" w:rsidRDefault="00551D4A">
            <w:pPr>
              <w:spacing w:line="240" w:lineRule="atLeast"/>
              <w:rPr>
                <w:color w:val="0000FF"/>
              </w:rPr>
            </w:pPr>
            <w:r w:rsidRPr="006928D0">
              <w:rPr>
                <w:rFonts w:ascii="Arial" w:hAnsi="Arial"/>
                <w:color w:val="0000FF"/>
              </w:rPr>
              <w:t>444441</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Bijkomend honorarium bij de verstrekking 444393 - 444404 (eerste planning) voor de berekening van de individuele driedimensionele dosisverdeling voor uitwendige bestraling voor patiënten van categorie 3 of 4</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125</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rFonts w:ascii="Arial" w:hAnsi="Arial"/>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444452</w:t>
            </w:r>
          </w:p>
        </w:tc>
        <w:tc>
          <w:tcPr>
            <w:tcW w:w="864" w:type="dxa"/>
          </w:tcPr>
          <w:p w:rsidR="00551D4A" w:rsidRPr="006928D0" w:rsidRDefault="00551D4A">
            <w:pPr>
              <w:spacing w:line="240" w:lineRule="atLeast"/>
              <w:rPr>
                <w:color w:val="0000FF"/>
              </w:rPr>
            </w:pPr>
            <w:r w:rsidRPr="006928D0">
              <w:rPr>
                <w:rFonts w:ascii="Arial" w:hAnsi="Arial"/>
                <w:color w:val="0000FF"/>
              </w:rPr>
              <w:t>444463</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Bijkomend honorarium bij de verstrekking 444393 - 444404 (eerste planning) voor de individuele dosisberekening met gebruik van een intensiteitsmodulatieprogramma voor bestraling met multileafcollimator voor patiënten van categorie 3 of 4</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444474</w:t>
            </w:r>
          </w:p>
        </w:tc>
        <w:tc>
          <w:tcPr>
            <w:tcW w:w="864" w:type="dxa"/>
          </w:tcPr>
          <w:p w:rsidR="00551D4A" w:rsidRPr="006928D0" w:rsidRDefault="00551D4A">
            <w:pPr>
              <w:spacing w:line="240" w:lineRule="atLeast"/>
              <w:rPr>
                <w:color w:val="0000FF"/>
              </w:rPr>
            </w:pPr>
            <w:r w:rsidRPr="006928D0">
              <w:rPr>
                <w:rFonts w:ascii="Arial" w:hAnsi="Arial"/>
                <w:color w:val="0000FF"/>
              </w:rPr>
              <w:t>444485</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 xml:space="preserve">Honorarium voor gammagrafie bij een patiënt behandeld met uitwendige bestraling van categorie 1, 2, 3 of 4 </w:t>
            </w:r>
            <w:r w:rsidRPr="006928D0">
              <w:rPr>
                <w:rFonts w:ascii="Arial" w:hAnsi="Arial"/>
                <w:color w:val="0000FF"/>
                <w:lang w:val="nl-BE"/>
              </w:rPr>
              <w:br/>
              <w:t>maximum 4 per bestralingsreeks</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25</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444496</w:t>
            </w:r>
          </w:p>
        </w:tc>
        <w:tc>
          <w:tcPr>
            <w:tcW w:w="864" w:type="dxa"/>
          </w:tcPr>
          <w:p w:rsidR="00551D4A" w:rsidRPr="006928D0" w:rsidRDefault="00551D4A">
            <w:pPr>
              <w:spacing w:line="240" w:lineRule="atLeast"/>
              <w:rPr>
                <w:color w:val="0000FF"/>
              </w:rPr>
            </w:pPr>
            <w:r w:rsidRPr="006928D0">
              <w:rPr>
                <w:rFonts w:ascii="Arial" w:hAnsi="Arial"/>
                <w:color w:val="0000FF"/>
              </w:rPr>
              <w:t>444500</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 xml:space="preserve">Honorarium voor on-line-imaging bij een patiënt behandeld met uitwendige bestraling categorie 1, 2, 3 of 4 </w:t>
            </w:r>
            <w:r w:rsidRPr="006928D0">
              <w:rPr>
                <w:rFonts w:ascii="Arial" w:hAnsi="Arial"/>
                <w:color w:val="0000FF"/>
                <w:lang w:val="nl-BE"/>
              </w:rPr>
              <w:br/>
              <w:t>maximum 4 per bestralingsreeks</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25</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444511</w:t>
            </w:r>
          </w:p>
        </w:tc>
        <w:tc>
          <w:tcPr>
            <w:tcW w:w="864" w:type="dxa"/>
          </w:tcPr>
          <w:p w:rsidR="00551D4A" w:rsidRPr="006928D0" w:rsidRDefault="00551D4A">
            <w:pPr>
              <w:spacing w:line="240" w:lineRule="atLeast"/>
              <w:rPr>
                <w:color w:val="0000FF"/>
              </w:rPr>
            </w:pPr>
            <w:r w:rsidRPr="006928D0">
              <w:rPr>
                <w:rFonts w:ascii="Arial" w:hAnsi="Arial"/>
                <w:color w:val="0000FF"/>
              </w:rPr>
              <w:t>444522</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Honorarium voor in-vivo dosimetrie bij patiënten behandeld met uitwendige bestraling</w:t>
            </w:r>
            <w:r w:rsidR="00FF0CA4" w:rsidRPr="006928D0">
              <w:rPr>
                <w:rFonts w:ascii="Arial" w:hAnsi="Arial"/>
                <w:color w:val="0000FF"/>
                <w:lang w:val="nl-BE"/>
              </w:rPr>
              <w:t xml:space="preserve"> van</w:t>
            </w:r>
            <w:r w:rsidRPr="006928D0">
              <w:rPr>
                <w:rFonts w:ascii="Arial" w:hAnsi="Arial"/>
                <w:color w:val="0000FF"/>
                <w:lang w:val="nl-BE"/>
              </w:rPr>
              <w:t xml:space="preserve"> categorie 1, 2, 3 of 4 </w:t>
            </w:r>
            <w:r w:rsidRPr="006928D0">
              <w:rPr>
                <w:rFonts w:ascii="Arial" w:hAnsi="Arial"/>
                <w:color w:val="0000FF"/>
                <w:lang w:val="nl-BE"/>
              </w:rPr>
              <w:br/>
              <w:t>maximum 4 per bestralingsreeks</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25</w:t>
            </w:r>
          </w:p>
        </w:tc>
        <w:tc>
          <w:tcPr>
            <w:tcW w:w="288" w:type="dxa"/>
            <w:vAlign w:val="bottom"/>
          </w:tcPr>
          <w:p w:rsidR="00551D4A" w:rsidRPr="006928D0" w:rsidRDefault="00551D4A">
            <w:pPr>
              <w:spacing w:line="240" w:lineRule="atLeast"/>
              <w:jc w:val="right"/>
              <w:rPr>
                <w:color w:val="0000FF"/>
              </w:rPr>
            </w:pPr>
            <w:r w:rsidRPr="006928D0">
              <w:rPr>
                <w:rFonts w:ascii="Arial" w:hAnsi="Arial"/>
                <w:color w:val="0000FF"/>
              </w:rPr>
              <w:t>"</w:t>
            </w: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rFonts w:ascii="Arial" w:hAnsi="Arial"/>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verstrekkingen 444474 - 444485 en 444496 - 444500 zijn tijdens eenzelfde bestralingsreeks niet cumuleerbaar."</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lang w:val="nl-BE"/>
              </w:rPr>
              <w:t xml:space="preserve">"K.B.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 </w:t>
            </w:r>
            <w:r w:rsidRPr="006928D0">
              <w:rPr>
                <w:rFonts w:ascii="Arial" w:hAnsi="Arial"/>
                <w:i/>
                <w:color w:val="0000FF"/>
                <w:sz w:val="18"/>
              </w:rPr>
              <w:t>+ "K.B. 3.7.2003" (in werking 28.7.2003)</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444533</w:t>
            </w:r>
          </w:p>
        </w:tc>
        <w:tc>
          <w:tcPr>
            <w:tcW w:w="864" w:type="dxa"/>
          </w:tcPr>
          <w:p w:rsidR="00551D4A" w:rsidRPr="006928D0" w:rsidRDefault="00551D4A">
            <w:pPr>
              <w:spacing w:line="240" w:lineRule="atLeast"/>
              <w:rPr>
                <w:color w:val="0000FF"/>
              </w:rPr>
            </w:pPr>
            <w:r w:rsidRPr="006928D0">
              <w:rPr>
                <w:rFonts w:ascii="Arial" w:hAnsi="Arial"/>
                <w:color w:val="0000FF"/>
              </w:rPr>
              <w:t>444544</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Bijkomend honorarium voor bestraling met een multileafcollimator voor de patiënten van categorie 3 of 4 per bestralingsreeks</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150</w:t>
            </w:r>
          </w:p>
        </w:tc>
        <w:tc>
          <w:tcPr>
            <w:tcW w:w="288" w:type="dxa"/>
            <w:vAlign w:val="bottom"/>
          </w:tcPr>
          <w:p w:rsidR="00551D4A" w:rsidRPr="006928D0" w:rsidRDefault="00551D4A">
            <w:pPr>
              <w:spacing w:line="240" w:lineRule="atLeast"/>
              <w:jc w:val="right"/>
              <w:rPr>
                <w:color w:val="0000FF"/>
              </w:rPr>
            </w:pPr>
            <w:r w:rsidRPr="006928D0">
              <w:rPr>
                <w:rFonts w:ascii="Arial" w:hAnsi="Arial"/>
                <w:color w:val="0000FF"/>
              </w:rPr>
              <w:t>"</w:t>
            </w:r>
          </w:p>
        </w:tc>
      </w:tr>
      <w:tr w:rsidR="006928D0" w:rsidRPr="006928D0">
        <w:trPr>
          <w:cantSplit/>
        </w:trPr>
        <w:tc>
          <w:tcPr>
            <w:tcW w:w="288" w:type="dxa"/>
          </w:tcPr>
          <w:p w:rsidR="00551D4A" w:rsidRPr="006928D0" w:rsidRDefault="00551D4A">
            <w:pPr>
              <w:spacing w:line="240" w:lineRule="atLeast"/>
              <w:rPr>
                <w:rFonts w:ascii="Arial" w:hAnsi="Arial"/>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rFonts w:ascii="Arial" w:hAnsi="Arial"/>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444555</w:t>
            </w:r>
          </w:p>
        </w:tc>
        <w:tc>
          <w:tcPr>
            <w:tcW w:w="864" w:type="dxa"/>
          </w:tcPr>
          <w:p w:rsidR="00551D4A" w:rsidRPr="006928D0" w:rsidRDefault="00551D4A">
            <w:pPr>
              <w:spacing w:line="240" w:lineRule="atLeast"/>
              <w:rPr>
                <w:color w:val="0000FF"/>
              </w:rPr>
            </w:pPr>
            <w:r w:rsidRPr="006928D0">
              <w:rPr>
                <w:rFonts w:ascii="Arial" w:hAnsi="Arial"/>
                <w:color w:val="0000FF"/>
              </w:rPr>
              <w:t>444566</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Bijkomend honorarium bij curietherapie voor gebruik van een automatische afterloading apparaat op afstand voor de patiënten van categorie 5, 6, 7 of 8, per bestralingsreeks</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100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rFonts w:ascii="Arial" w:hAnsi="Arial"/>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 444555 - 444566 is slechts éénmaal vergoedbaar in geval van gefractioneerde curietherapie."</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lang w:val="nl-BE"/>
              </w:rPr>
              <w:t xml:space="preserve">"K.B.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 </w:t>
            </w:r>
            <w:r w:rsidRPr="006928D0">
              <w:rPr>
                <w:rFonts w:ascii="Arial" w:hAnsi="Arial"/>
                <w:i/>
                <w:color w:val="0000FF"/>
                <w:sz w:val="18"/>
              </w:rPr>
              <w:t>+ "K.B. 3.7.2003" (in werking 28.7.2003)</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444570</w:t>
            </w:r>
          </w:p>
        </w:tc>
        <w:tc>
          <w:tcPr>
            <w:tcW w:w="864" w:type="dxa"/>
          </w:tcPr>
          <w:p w:rsidR="00551D4A" w:rsidRPr="006928D0" w:rsidRDefault="00551D4A">
            <w:pPr>
              <w:spacing w:line="240" w:lineRule="atLeast"/>
              <w:rPr>
                <w:color w:val="0000FF"/>
              </w:rPr>
            </w:pPr>
            <w:r w:rsidRPr="006928D0">
              <w:rPr>
                <w:rFonts w:ascii="Arial" w:hAnsi="Arial"/>
                <w:color w:val="0000FF"/>
              </w:rPr>
              <w:t>444581</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Maskers of individuele fixatiesystemen bij uitwendige bestraling voor de patiënten van categorie 1 voor de regio hoofd en hals en voor de patiënten van categorie 2, 3 of 4 per bestralingsreeks</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125</w:t>
            </w:r>
          </w:p>
        </w:tc>
        <w:tc>
          <w:tcPr>
            <w:tcW w:w="288" w:type="dxa"/>
            <w:vAlign w:val="bottom"/>
          </w:tcPr>
          <w:p w:rsidR="00551D4A" w:rsidRPr="006928D0" w:rsidRDefault="00551D4A">
            <w:pPr>
              <w:spacing w:line="240" w:lineRule="atLeast"/>
              <w:jc w:val="right"/>
              <w:rPr>
                <w:color w:val="0000FF"/>
              </w:rPr>
            </w:pPr>
            <w:r w:rsidRPr="006928D0">
              <w:rPr>
                <w:rFonts w:ascii="Arial" w:hAnsi="Arial"/>
                <w:color w:val="0000FF"/>
              </w:rPr>
              <w:t>"</w:t>
            </w:r>
          </w:p>
        </w:tc>
      </w:tr>
      <w:tr w:rsidR="006928D0" w:rsidRPr="006928D0">
        <w:trPr>
          <w:cantSplit/>
        </w:trPr>
        <w:tc>
          <w:tcPr>
            <w:tcW w:w="288" w:type="dxa"/>
          </w:tcPr>
          <w:p w:rsidR="00551D4A" w:rsidRPr="006928D0" w:rsidRDefault="00551D4A">
            <w:pPr>
              <w:spacing w:line="240" w:lineRule="atLeast"/>
              <w:rPr>
                <w:rFonts w:ascii="Arial" w:hAnsi="Arial"/>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rFonts w:ascii="Arial" w:hAnsi="Arial"/>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19.4.2001" (in werking 1.6.2001)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444592</w:t>
            </w:r>
          </w:p>
        </w:tc>
        <w:tc>
          <w:tcPr>
            <w:tcW w:w="864" w:type="dxa"/>
          </w:tcPr>
          <w:p w:rsidR="00551D4A" w:rsidRPr="006928D0" w:rsidRDefault="00551D4A">
            <w:pPr>
              <w:spacing w:line="240" w:lineRule="atLeast"/>
              <w:rPr>
                <w:color w:val="0000FF"/>
              </w:rPr>
            </w:pPr>
            <w:r w:rsidRPr="006928D0">
              <w:rPr>
                <w:rFonts w:ascii="Arial" w:hAnsi="Arial"/>
                <w:color w:val="0000FF"/>
              </w:rPr>
              <w:t>444603</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Individuele blokken bij een behandeling met uitwendige bestraling en/of curietherapie van patiënten van categorie    1, 2, 3, 4, 5, 6, 7 of 8, per bestralingsreeks</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K</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75</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rFonts w:ascii="Arial" w:hAnsi="Arial"/>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verstrekkingen 444592 - 444603 en 444533 - 444544 zijn tijdens éénzelfde bestralingsreeks niet cumuleerbaar.</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 verstrekking 444592 - 444603 is slechts éénmaal vergoedbaar in geval van gefractioneerde curietherapie."</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rPr>
              <w:t>"K.B. 3.7.2003" (in werking 28.7.2003)</w:t>
            </w: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"Meerdere op éénzelfde dag uitgevoerde gammagrafieën, on-line-imagings en/of in-vivo dosimetrieën mogen (tot maximum vier) op die éénzelfde dag worden aangerekend."</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b/>
                <w:color w:val="0000FF"/>
                <w:lang w:val="nl-BE"/>
              </w:rPr>
            </w:pPr>
            <w:r w:rsidRPr="006928D0">
              <w:rPr>
                <w:rFonts w:ascii="Arial" w:hAnsi="Arial"/>
                <w:b/>
                <w:color w:val="0000FF"/>
                <w:lang w:val="nl-BE"/>
              </w:rPr>
              <w:t xml:space="preserve">Punt B (verstrekking 442116 - 442120) </w:t>
            </w:r>
            <w:r w:rsidRPr="006928D0">
              <w:rPr>
                <w:rFonts w:ascii="Arial" w:hAnsi="Arial"/>
                <w:i/>
                <w:color w:val="0000FF"/>
                <w:sz w:val="18"/>
                <w:lang w:val="nl-BE"/>
              </w:rPr>
              <w:t>is</w:t>
            </w:r>
            <w:r w:rsidRPr="006928D0">
              <w:rPr>
                <w:rFonts w:ascii="Arial" w:hAnsi="Arial"/>
                <w:b/>
                <w:color w:val="0000FF"/>
                <w:lang w:val="nl-BE"/>
              </w:rPr>
              <w:t xml:space="preserve"> </w:t>
            </w:r>
            <w:r w:rsidRPr="006928D0">
              <w:rPr>
                <w:rFonts w:ascii="Arial" w:hAnsi="Arial"/>
                <w:i/>
                <w:color w:val="0000FF"/>
                <w:sz w:val="18"/>
                <w:lang w:val="nl-BE"/>
              </w:rPr>
              <w:t>geschrapt met het K.B. van 27 februari 2002 (in werking 1.3.2002)</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b/>
                <w:color w:val="0000FF"/>
                <w:lang w:val="nl-BE"/>
              </w:rPr>
            </w:pPr>
            <w:r w:rsidRPr="006928D0">
              <w:rPr>
                <w:rFonts w:ascii="Arial" w:hAnsi="Arial"/>
                <w:b/>
                <w:color w:val="0000FF"/>
                <w:lang w:val="nl-BE"/>
              </w:rPr>
              <w:t xml:space="preserve">Punt C en volgende: </w:t>
            </w:r>
            <w:r w:rsidRPr="006928D0">
              <w:rPr>
                <w:rFonts w:ascii="Arial" w:hAnsi="Arial"/>
                <w:i/>
                <w:color w:val="0000FF"/>
                <w:sz w:val="18"/>
                <w:lang w:val="nl-BE"/>
              </w:rPr>
              <w:t>geschrapt door het K.B. van 19.4.2001 (in werking 1.6.2001)</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B30614" w:rsidRPr="006928D0" w:rsidRDefault="00B30614">
            <w:pPr>
              <w:spacing w:line="240" w:lineRule="atLeast"/>
              <w:rPr>
                <w:color w:val="0000FF"/>
                <w:lang w:val="nl-BE"/>
              </w:rPr>
            </w:pPr>
          </w:p>
        </w:tc>
        <w:tc>
          <w:tcPr>
            <w:tcW w:w="576" w:type="dxa"/>
          </w:tcPr>
          <w:p w:rsidR="00B30614" w:rsidRPr="006928D0" w:rsidRDefault="00B30614">
            <w:pPr>
              <w:spacing w:line="240" w:lineRule="atLeast"/>
              <w:rPr>
                <w:color w:val="0000FF"/>
                <w:lang w:val="nl-BE"/>
              </w:rPr>
            </w:pPr>
          </w:p>
        </w:tc>
        <w:tc>
          <w:tcPr>
            <w:tcW w:w="864" w:type="dxa"/>
          </w:tcPr>
          <w:p w:rsidR="00B30614" w:rsidRPr="006928D0" w:rsidRDefault="00B30614">
            <w:pPr>
              <w:spacing w:line="240" w:lineRule="atLeast"/>
              <w:rPr>
                <w:color w:val="0000FF"/>
                <w:lang w:val="nl-BE"/>
              </w:rPr>
            </w:pPr>
          </w:p>
        </w:tc>
        <w:tc>
          <w:tcPr>
            <w:tcW w:w="864" w:type="dxa"/>
          </w:tcPr>
          <w:p w:rsidR="00B30614" w:rsidRPr="006928D0" w:rsidRDefault="00B30614">
            <w:pPr>
              <w:spacing w:line="240" w:lineRule="atLeast"/>
              <w:rPr>
                <w:color w:val="0000FF"/>
                <w:lang w:val="nl-BE"/>
              </w:rPr>
            </w:pPr>
          </w:p>
        </w:tc>
        <w:tc>
          <w:tcPr>
            <w:tcW w:w="6720" w:type="dxa"/>
            <w:gridSpan w:val="3"/>
          </w:tcPr>
          <w:p w:rsidR="00B30614" w:rsidRPr="006928D0" w:rsidRDefault="00B30614">
            <w:pPr>
              <w:spacing w:line="240" w:lineRule="atLeast"/>
              <w:jc w:val="both"/>
              <w:rPr>
                <w:rFonts w:ascii="Arial" w:hAnsi="Arial"/>
                <w:color w:val="0000FF"/>
                <w:lang w:val="nl-BE"/>
              </w:rPr>
            </w:pPr>
          </w:p>
        </w:tc>
        <w:tc>
          <w:tcPr>
            <w:tcW w:w="288" w:type="dxa"/>
            <w:vAlign w:val="bottom"/>
          </w:tcPr>
          <w:p w:rsidR="00B30614" w:rsidRPr="006928D0" w:rsidRDefault="00B30614">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rPr>
              <w:t>"K.B. 7.1.1987" (in werking 19.3.1987)</w:t>
            </w: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w:t>
            </w:r>
            <w:r w:rsidRPr="006928D0">
              <w:rPr>
                <w:rFonts w:ascii="Arial" w:hAnsi="Arial"/>
                <w:b/>
                <w:color w:val="0000FF"/>
                <w:lang w:val="nl-BE"/>
              </w:rPr>
              <w:t xml:space="preserve">§ 2. </w:t>
            </w:r>
            <w:r w:rsidRPr="006928D0">
              <w:rPr>
                <w:rFonts w:ascii="Arial" w:hAnsi="Arial"/>
                <w:color w:val="0000FF"/>
                <w:lang w:val="nl-BE"/>
              </w:rPr>
              <w:t>Worden beschouwd als verstrekkingen die de bekwaming van geneesheer, specialist voor nucleaire geneeskunde (XN), vereisen :"</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b/>
                <w:color w:val="0000FF"/>
                <w:lang w:val="nl-BE"/>
              </w:rPr>
              <w:t>A. Behandelingen met radioactieve isotopen.</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rPr>
            </w:pPr>
            <w:r w:rsidRPr="006928D0">
              <w:rPr>
                <w:rFonts w:ascii="Arial" w:hAnsi="Arial"/>
                <w:b/>
                <w:color w:val="0000FF"/>
              </w:rPr>
              <w:t>a)</w:t>
            </w:r>
            <w:r w:rsidRPr="006928D0">
              <w:rPr>
                <w:rFonts w:ascii="Arial" w:hAnsi="Arial"/>
                <w:color w:val="0000FF"/>
              </w:rPr>
              <w:t xml:space="preserve"> Vaste vorm:</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rPr>
              <w:t>"K.B. 19.4.2001" (in werking 1.6.2001)</w:t>
            </w: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"Deze behandelingen moeten worden aangerekend volgens de verstrekkingen nrs. 444216 - 444220, 444231 - 444242, 444253 - 444264, 444275 - 444286, 444290 - 444301 of 444312 - 444323."</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rPr>
            </w:pPr>
            <w:r w:rsidRPr="006928D0">
              <w:rPr>
                <w:rFonts w:ascii="Arial" w:hAnsi="Arial"/>
                <w:b/>
                <w:color w:val="0000FF"/>
              </w:rPr>
              <w:t>b)</w:t>
            </w:r>
            <w:r w:rsidRPr="006928D0">
              <w:rPr>
                <w:rFonts w:ascii="Arial" w:hAnsi="Arial"/>
                <w:color w:val="0000FF"/>
              </w:rPr>
              <w:t xml:space="preserve"> Vloeibare vorm:</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r w:rsidRPr="006928D0">
              <w:rPr>
                <w:rFonts w:ascii="Arial" w:hAnsi="Arial"/>
                <w:color w:val="0000FF"/>
              </w:rPr>
              <w:t>4700</w:t>
            </w:r>
          </w:p>
        </w:tc>
        <w:tc>
          <w:tcPr>
            <w:tcW w:w="864" w:type="dxa"/>
          </w:tcPr>
          <w:p w:rsidR="00551D4A" w:rsidRPr="006928D0" w:rsidRDefault="00551D4A">
            <w:pPr>
              <w:spacing w:line="240" w:lineRule="atLeast"/>
              <w:rPr>
                <w:color w:val="0000FF"/>
              </w:rPr>
            </w:pPr>
            <w:r w:rsidRPr="006928D0">
              <w:rPr>
                <w:rFonts w:ascii="Arial" w:hAnsi="Arial"/>
                <w:color w:val="0000FF"/>
              </w:rPr>
              <w:t>442013</w:t>
            </w:r>
          </w:p>
        </w:tc>
        <w:tc>
          <w:tcPr>
            <w:tcW w:w="864" w:type="dxa"/>
          </w:tcPr>
          <w:p w:rsidR="00551D4A" w:rsidRPr="006928D0" w:rsidRDefault="00551D4A">
            <w:pPr>
              <w:spacing w:line="240" w:lineRule="atLeast"/>
              <w:rPr>
                <w:color w:val="0000FF"/>
              </w:rPr>
            </w:pPr>
            <w:r w:rsidRPr="006928D0">
              <w:rPr>
                <w:rFonts w:ascii="Arial" w:hAnsi="Arial"/>
                <w:color w:val="0000FF"/>
              </w:rPr>
              <w:t>442024</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Inspuiting(en) of absorptie(s) geldig voor drie maanden</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330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Het honorarium voor deze verstrekking omvat de kosten voor de controle op de produkten en de absorptietests tijdens de behandeling.</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b/>
                <w:color w:val="0000FF"/>
                <w:lang w:val="nl-BE"/>
              </w:rPr>
              <w:t>B. Tests of doseringen met gemerkte produkten:</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rFonts w:ascii="Arial" w:hAnsi="Arial"/>
                <w:b/>
                <w:color w:val="0000FF"/>
                <w:lang w:val="nl-BE"/>
              </w:rPr>
            </w:pPr>
            <w:r w:rsidRPr="006928D0">
              <w:rPr>
                <w:rFonts w:ascii="Arial" w:hAnsi="Arial"/>
                <w:i/>
                <w:color w:val="0000FF"/>
                <w:sz w:val="18"/>
                <w:lang w:val="nl-BE"/>
              </w:rPr>
              <w:t>"K.B. 16.12.2015" (in werking 1.1.2016)</w:t>
            </w:r>
          </w:p>
        </w:tc>
        <w:tc>
          <w:tcPr>
            <w:tcW w:w="288" w:type="dxa"/>
            <w:vAlign w:val="bottom"/>
          </w:tcPr>
          <w:p w:rsidR="002825F7" w:rsidRPr="006928D0" w:rsidRDefault="002825F7">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i/>
                <w:color w:val="0000FF"/>
                <w:lang w:val="nl-BE"/>
              </w:rPr>
            </w:pPr>
          </w:p>
        </w:tc>
        <w:tc>
          <w:tcPr>
            <w:tcW w:w="6720" w:type="dxa"/>
            <w:gridSpan w:val="3"/>
          </w:tcPr>
          <w:p w:rsidR="00551D4A" w:rsidRPr="006928D0" w:rsidRDefault="002825F7">
            <w:pPr>
              <w:spacing w:line="240" w:lineRule="atLeast"/>
              <w:jc w:val="both"/>
              <w:rPr>
                <w:color w:val="0000FF"/>
              </w:rPr>
            </w:pPr>
            <w:r w:rsidRPr="006928D0">
              <w:rPr>
                <w:rFonts w:ascii="Arial" w:hAnsi="Arial"/>
                <w:i/>
                <w:color w:val="0000FF"/>
                <w:lang w:val="nl-BE"/>
              </w:rPr>
              <w:t>"</w:t>
            </w:r>
            <w:r w:rsidR="00551D4A" w:rsidRPr="006928D0">
              <w:rPr>
                <w:rFonts w:ascii="Arial" w:hAnsi="Arial"/>
                <w:b/>
                <w:i/>
                <w:color w:val="0000FF"/>
              </w:rPr>
              <w:t>a)</w:t>
            </w:r>
            <w:r w:rsidR="000C6DF2" w:rsidRPr="006928D0">
              <w:rPr>
                <w:rFonts w:ascii="Arial" w:hAnsi="Arial" w:cs="Arial"/>
                <w:color w:val="0000FF"/>
                <w:lang w:eastAsia="nl-BE"/>
              </w:rPr>
              <w:t xml:space="preserve"> Functionele circulatie- of dilutietesten :</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r w:rsidRPr="006928D0">
              <w:rPr>
                <w:rFonts w:ascii="Arial" w:hAnsi="Arial"/>
                <w:color w:val="0000FF"/>
              </w:rPr>
              <w:t>4701</w:t>
            </w:r>
          </w:p>
        </w:tc>
        <w:tc>
          <w:tcPr>
            <w:tcW w:w="864" w:type="dxa"/>
          </w:tcPr>
          <w:p w:rsidR="00551D4A" w:rsidRPr="006928D0" w:rsidRDefault="00551D4A">
            <w:pPr>
              <w:spacing w:line="240" w:lineRule="atLeast"/>
              <w:rPr>
                <w:color w:val="0000FF"/>
              </w:rPr>
            </w:pPr>
            <w:r w:rsidRPr="006928D0">
              <w:rPr>
                <w:rFonts w:ascii="Arial" w:hAnsi="Arial"/>
                <w:color w:val="0000FF"/>
              </w:rPr>
              <w:t>442212</w:t>
            </w:r>
          </w:p>
        </w:tc>
        <w:tc>
          <w:tcPr>
            <w:tcW w:w="864" w:type="dxa"/>
          </w:tcPr>
          <w:p w:rsidR="00551D4A" w:rsidRPr="006928D0" w:rsidRDefault="00551D4A">
            <w:pPr>
              <w:spacing w:line="240" w:lineRule="atLeast"/>
              <w:rPr>
                <w:color w:val="0000FF"/>
              </w:rPr>
            </w:pPr>
            <w:r w:rsidRPr="006928D0">
              <w:rPr>
                <w:rFonts w:ascii="Arial" w:hAnsi="Arial"/>
                <w:color w:val="0000FF"/>
              </w:rPr>
              <w:t>442223</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 xml:space="preserve">Functionele circulatie- of dilutietest met toediening van gemerkte produkten aan de </w:t>
            </w:r>
            <w:r w:rsidR="000C6DF2" w:rsidRPr="006928D0">
              <w:rPr>
                <w:rFonts w:ascii="Arial" w:hAnsi="Arial" w:cs="Arial"/>
                <w:color w:val="0000FF"/>
                <w:lang w:val="nl-BE" w:eastAsia="nl-BE"/>
              </w:rPr>
              <w:t>patiënt</w:t>
            </w:r>
            <w:r w:rsidRPr="006928D0">
              <w:rPr>
                <w:rFonts w:ascii="Arial" w:hAnsi="Arial"/>
                <w:color w:val="0000FF"/>
                <w:lang w:val="nl-BE"/>
              </w:rPr>
              <w:t>, ongeacht het aantal en de complexiteit van de voor die test nodige onderzoekingen (ten minste twee methoden voor de schildklier)</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165</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r w:rsidRPr="006928D0">
              <w:rPr>
                <w:rFonts w:ascii="Arial" w:hAnsi="Arial"/>
                <w:color w:val="0000FF"/>
              </w:rPr>
              <w:t>4702</w:t>
            </w:r>
          </w:p>
        </w:tc>
        <w:tc>
          <w:tcPr>
            <w:tcW w:w="864" w:type="dxa"/>
          </w:tcPr>
          <w:p w:rsidR="00551D4A" w:rsidRPr="006928D0" w:rsidRDefault="00551D4A">
            <w:pPr>
              <w:spacing w:line="240" w:lineRule="atLeast"/>
              <w:rPr>
                <w:color w:val="0000FF"/>
              </w:rPr>
            </w:pPr>
            <w:r w:rsidRPr="006928D0">
              <w:rPr>
                <w:rFonts w:ascii="Arial" w:hAnsi="Arial"/>
                <w:color w:val="0000FF"/>
              </w:rPr>
              <w:t>442234</w:t>
            </w:r>
          </w:p>
        </w:tc>
        <w:tc>
          <w:tcPr>
            <w:tcW w:w="864" w:type="dxa"/>
          </w:tcPr>
          <w:p w:rsidR="00551D4A" w:rsidRPr="006928D0" w:rsidRDefault="00551D4A">
            <w:pPr>
              <w:spacing w:line="240" w:lineRule="atLeast"/>
              <w:rPr>
                <w:color w:val="0000FF"/>
              </w:rPr>
            </w:pPr>
            <w:r w:rsidRPr="006928D0">
              <w:rPr>
                <w:rFonts w:ascii="Arial" w:hAnsi="Arial"/>
                <w:color w:val="0000FF"/>
              </w:rPr>
              <w:t>442245</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 xml:space="preserve">Functionele circulatie- of dilutietest op de schildklier met toediening van gemerkte produkten aan de </w:t>
            </w:r>
            <w:r w:rsidR="000C6DF2" w:rsidRPr="006928D0">
              <w:rPr>
                <w:rFonts w:ascii="Arial" w:hAnsi="Arial" w:cs="Arial"/>
                <w:color w:val="0000FF"/>
                <w:lang w:val="nl-BE" w:eastAsia="nl-BE"/>
              </w:rPr>
              <w:t>patiënt</w:t>
            </w:r>
            <w:r w:rsidRPr="006928D0">
              <w:rPr>
                <w:rFonts w:ascii="Arial" w:hAnsi="Arial"/>
                <w:color w:val="0000FF"/>
                <w:lang w:val="nl-BE"/>
              </w:rPr>
              <w:t>, ongeacht het aantal en de complexiteit van de voor die test nodige onderzoekingen : één enkele methode</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85</w:t>
            </w:r>
          </w:p>
        </w:tc>
        <w:tc>
          <w:tcPr>
            <w:tcW w:w="288" w:type="dxa"/>
            <w:vAlign w:val="bottom"/>
          </w:tcPr>
          <w:p w:rsidR="00551D4A" w:rsidRPr="006928D0" w:rsidRDefault="000C6DF2">
            <w:pPr>
              <w:spacing w:line="240" w:lineRule="atLeast"/>
              <w:jc w:val="right"/>
              <w:rPr>
                <w:color w:val="0000FF"/>
              </w:rPr>
            </w:pPr>
            <w:r w:rsidRPr="006928D0">
              <w:rPr>
                <w:rFonts w:ascii="Arial" w:hAnsi="Arial"/>
                <w:color w:val="0000FF"/>
                <w:lang w:val="nl-BE"/>
              </w:rPr>
              <w:t>"</w:t>
            </w: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1° Wanneer tests worden uitgevoerd met verschillende gemerkte produkten voor verschillende functies, mogen die verstrekkingen zoveel maal worden aangerekend als er verschillende functies zijn onderzocht met verschillende gemerkte produkten.</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2° Wanneer verschillende functies worden onderzocht met één gemerkt produkt, mag de verstrekking maar éénmaal worden aangerekend.</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3° Wanneer verscheidene gemerkte produkten worden aangewend om een zelfde functie te onderzoeken, mag de verstrekking maar éénmaal worden aangerekend.</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4° Als verscheidene methoden, of als voor de schildklier meer dan twee methoden, worden aangewend om een zelfde functie te onderzoeken, mag de verstrekking maar éénmaal worden aangerekend.</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rPr>
              <w:t>"K.B. 31.8.1998" (in werking 1.11.1998)</w:t>
            </w: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b/>
                <w:i/>
                <w:color w:val="0000FF"/>
                <w:lang w:val="nl-BE"/>
              </w:rPr>
              <w:t>"b)</w:t>
            </w:r>
            <w:r w:rsidRPr="006928D0">
              <w:rPr>
                <w:rFonts w:ascii="Arial" w:hAnsi="Arial"/>
                <w:color w:val="0000FF"/>
                <w:lang w:val="nl-BE"/>
              </w:rPr>
              <w:t xml:space="preserve"> Scintigrafieën en tomografische onderzoeken:"</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rPr>
              <w:t>"K.B. 27.2.2002" (in werking 1.3.2002)</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r w:rsidRPr="006928D0">
              <w:rPr>
                <w:rFonts w:ascii="Arial" w:hAnsi="Arial"/>
                <w:color w:val="0000FF"/>
              </w:rPr>
              <w:t>4703</w:t>
            </w:r>
          </w:p>
        </w:tc>
        <w:tc>
          <w:tcPr>
            <w:tcW w:w="864" w:type="dxa"/>
          </w:tcPr>
          <w:p w:rsidR="00551D4A" w:rsidRPr="006928D0" w:rsidRDefault="00551D4A">
            <w:pPr>
              <w:spacing w:line="240" w:lineRule="atLeast"/>
              <w:rPr>
                <w:color w:val="0000FF"/>
              </w:rPr>
            </w:pPr>
            <w:r w:rsidRPr="006928D0">
              <w:rPr>
                <w:rFonts w:ascii="Arial" w:hAnsi="Arial"/>
                <w:color w:val="0000FF"/>
              </w:rPr>
              <w:t>442411</w:t>
            </w:r>
          </w:p>
        </w:tc>
        <w:tc>
          <w:tcPr>
            <w:tcW w:w="864" w:type="dxa"/>
          </w:tcPr>
          <w:p w:rsidR="00551D4A" w:rsidRPr="006928D0" w:rsidRDefault="00551D4A">
            <w:pPr>
              <w:spacing w:line="240" w:lineRule="atLeast"/>
              <w:rPr>
                <w:color w:val="0000FF"/>
              </w:rPr>
            </w:pPr>
            <w:r w:rsidRPr="006928D0">
              <w:rPr>
                <w:rFonts w:ascii="Arial" w:hAnsi="Arial"/>
                <w:color w:val="0000FF"/>
              </w:rPr>
              <w:t>442422</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Scintigrafie van een orgaan, van een stelsel of van een deel van het lichaam</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165</w:t>
            </w:r>
          </w:p>
        </w:tc>
        <w:tc>
          <w:tcPr>
            <w:tcW w:w="288" w:type="dxa"/>
            <w:vAlign w:val="bottom"/>
          </w:tcPr>
          <w:p w:rsidR="00551D4A" w:rsidRPr="006928D0" w:rsidRDefault="00551D4A">
            <w:pPr>
              <w:spacing w:line="240" w:lineRule="atLeast"/>
              <w:jc w:val="right"/>
              <w:rPr>
                <w:color w:val="0000FF"/>
              </w:rPr>
            </w:pPr>
            <w:r w:rsidRPr="006928D0">
              <w:rPr>
                <w:rFonts w:ascii="Arial" w:hAnsi="Arial"/>
                <w:color w:val="0000FF"/>
              </w:rPr>
              <w:t>"</w:t>
            </w:r>
          </w:p>
        </w:tc>
      </w:tr>
      <w:tr w:rsidR="006928D0" w:rsidRPr="006928D0">
        <w:trPr>
          <w:cantSplit/>
        </w:trPr>
        <w:tc>
          <w:tcPr>
            <w:tcW w:w="288" w:type="dxa"/>
          </w:tcPr>
          <w:p w:rsidR="00396A67" w:rsidRPr="006928D0" w:rsidRDefault="00396A67">
            <w:pPr>
              <w:spacing w:line="240" w:lineRule="atLeast"/>
              <w:rPr>
                <w:rFonts w:ascii="Arial" w:hAnsi="Arial"/>
                <w:color w:val="0000FF"/>
              </w:rPr>
            </w:pPr>
          </w:p>
        </w:tc>
        <w:tc>
          <w:tcPr>
            <w:tcW w:w="576" w:type="dxa"/>
          </w:tcPr>
          <w:p w:rsidR="00396A67" w:rsidRPr="006928D0" w:rsidRDefault="00396A67">
            <w:pPr>
              <w:spacing w:line="240" w:lineRule="atLeast"/>
              <w:rPr>
                <w:rFonts w:ascii="Arial" w:hAnsi="Arial"/>
                <w:color w:val="0000FF"/>
              </w:rPr>
            </w:pPr>
          </w:p>
        </w:tc>
        <w:tc>
          <w:tcPr>
            <w:tcW w:w="864" w:type="dxa"/>
          </w:tcPr>
          <w:p w:rsidR="00396A67" w:rsidRPr="006928D0" w:rsidRDefault="00396A67">
            <w:pPr>
              <w:spacing w:line="240" w:lineRule="atLeast"/>
              <w:rPr>
                <w:rFonts w:ascii="Arial" w:hAnsi="Arial"/>
                <w:color w:val="0000FF"/>
              </w:rPr>
            </w:pPr>
          </w:p>
        </w:tc>
        <w:tc>
          <w:tcPr>
            <w:tcW w:w="864" w:type="dxa"/>
          </w:tcPr>
          <w:p w:rsidR="00396A67" w:rsidRPr="006928D0" w:rsidRDefault="00396A67">
            <w:pPr>
              <w:spacing w:line="240" w:lineRule="atLeast"/>
              <w:rPr>
                <w:rFonts w:ascii="Arial" w:hAnsi="Arial"/>
                <w:color w:val="0000FF"/>
              </w:rPr>
            </w:pPr>
          </w:p>
        </w:tc>
        <w:tc>
          <w:tcPr>
            <w:tcW w:w="5472" w:type="dxa"/>
          </w:tcPr>
          <w:p w:rsidR="00396A67" w:rsidRPr="006928D0" w:rsidRDefault="00396A67">
            <w:pPr>
              <w:spacing w:line="240" w:lineRule="atLeast"/>
              <w:jc w:val="both"/>
              <w:rPr>
                <w:rFonts w:ascii="Arial" w:hAnsi="Arial"/>
                <w:color w:val="0000FF"/>
                <w:lang w:val="nl-BE"/>
              </w:rPr>
            </w:pPr>
          </w:p>
        </w:tc>
        <w:tc>
          <w:tcPr>
            <w:tcW w:w="576" w:type="dxa"/>
            <w:vAlign w:val="bottom"/>
          </w:tcPr>
          <w:p w:rsidR="00396A67" w:rsidRPr="006928D0" w:rsidRDefault="00396A67">
            <w:pPr>
              <w:spacing w:line="240" w:lineRule="atLeast"/>
              <w:jc w:val="right"/>
              <w:rPr>
                <w:rFonts w:ascii="Arial" w:hAnsi="Arial"/>
                <w:color w:val="0000FF"/>
              </w:rPr>
            </w:pPr>
          </w:p>
        </w:tc>
        <w:tc>
          <w:tcPr>
            <w:tcW w:w="672" w:type="dxa"/>
            <w:vAlign w:val="bottom"/>
          </w:tcPr>
          <w:p w:rsidR="00396A67" w:rsidRPr="006928D0" w:rsidRDefault="00396A67">
            <w:pPr>
              <w:spacing w:line="240" w:lineRule="atLeast"/>
              <w:jc w:val="right"/>
              <w:rPr>
                <w:rFonts w:ascii="Arial" w:hAnsi="Arial"/>
                <w:color w:val="0000FF"/>
              </w:rPr>
            </w:pPr>
          </w:p>
        </w:tc>
        <w:tc>
          <w:tcPr>
            <w:tcW w:w="288" w:type="dxa"/>
            <w:vAlign w:val="bottom"/>
          </w:tcPr>
          <w:p w:rsidR="00396A67" w:rsidRPr="006928D0" w:rsidRDefault="00396A67">
            <w:pPr>
              <w:spacing w:line="240" w:lineRule="atLeast"/>
              <w:jc w:val="right"/>
              <w:rPr>
                <w:rFonts w:ascii="Arial" w:hAnsi="Arial"/>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31.8.1998" (in werking 1.11.1998)</w:t>
            </w:r>
            <w:r w:rsidR="000C6DF2" w:rsidRPr="006928D0">
              <w:rPr>
                <w:rFonts w:ascii="Arial" w:hAnsi="Arial"/>
                <w:i/>
                <w:color w:val="0000FF"/>
                <w:sz w:val="18"/>
                <w:lang w:val="nl-BE"/>
              </w:rPr>
              <w:t xml:space="preserve"> + "K.B. 16.12.2015" (in werking 1.1.2016)</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442396</w:t>
            </w:r>
          </w:p>
        </w:tc>
        <w:tc>
          <w:tcPr>
            <w:tcW w:w="864" w:type="dxa"/>
          </w:tcPr>
          <w:p w:rsidR="00551D4A" w:rsidRPr="006928D0" w:rsidRDefault="00551D4A">
            <w:pPr>
              <w:spacing w:line="240" w:lineRule="atLeast"/>
              <w:rPr>
                <w:color w:val="0000FF"/>
              </w:rPr>
            </w:pPr>
            <w:r w:rsidRPr="006928D0">
              <w:rPr>
                <w:rFonts w:ascii="Arial" w:hAnsi="Arial"/>
                <w:color w:val="0000FF"/>
              </w:rPr>
              <w:t>442400</w:t>
            </w:r>
          </w:p>
        </w:tc>
        <w:tc>
          <w:tcPr>
            <w:tcW w:w="5472" w:type="dxa"/>
          </w:tcPr>
          <w:p w:rsidR="00551D4A" w:rsidRPr="006928D0" w:rsidRDefault="000C6DF2">
            <w:pPr>
              <w:spacing w:line="240" w:lineRule="atLeast"/>
              <w:jc w:val="both"/>
              <w:rPr>
                <w:color w:val="0000FF"/>
                <w:lang w:val="nl-BE"/>
              </w:rPr>
            </w:pPr>
            <w:r w:rsidRPr="006928D0">
              <w:rPr>
                <w:rFonts w:ascii="Arial" w:hAnsi="Arial" w:cs="Arial"/>
                <w:color w:val="0000FF"/>
                <w:lang w:val="nl-BE" w:eastAsia="nl-BE"/>
              </w:rPr>
              <w:t>Tomografisch onderzoek tijdens een scintigrafie, met verwerking op computer die ten minste twee niet-parallelle reconstructievlakken omvat, met protocol en iconografische documenten (Single-photon emission computed tomography - SPECT)</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300</w:t>
            </w:r>
          </w:p>
        </w:tc>
        <w:tc>
          <w:tcPr>
            <w:tcW w:w="288" w:type="dxa"/>
            <w:vAlign w:val="bottom"/>
          </w:tcPr>
          <w:p w:rsidR="00551D4A" w:rsidRPr="006928D0" w:rsidRDefault="00551D4A">
            <w:pPr>
              <w:spacing w:line="240" w:lineRule="atLeast"/>
              <w:jc w:val="right"/>
              <w:rPr>
                <w:color w:val="0000FF"/>
              </w:rPr>
            </w:pPr>
            <w:r w:rsidRPr="006928D0">
              <w:rPr>
                <w:rFonts w:ascii="Arial" w:hAnsi="Arial"/>
                <w:color w:val="0000FF"/>
              </w:rPr>
              <w:t>"</w:t>
            </w:r>
          </w:p>
        </w:tc>
      </w:tr>
      <w:tr w:rsidR="006928D0" w:rsidRPr="006928D0">
        <w:trPr>
          <w:cantSplit/>
        </w:trPr>
        <w:tc>
          <w:tcPr>
            <w:tcW w:w="288" w:type="dxa"/>
          </w:tcPr>
          <w:p w:rsidR="00551D4A" w:rsidRPr="006928D0" w:rsidRDefault="00551D4A">
            <w:pPr>
              <w:spacing w:line="240" w:lineRule="atLeast"/>
              <w:rPr>
                <w:rFonts w:ascii="Arial" w:hAnsi="Arial"/>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rFonts w:ascii="Arial" w:hAnsi="Arial"/>
                <w:color w:val="0000FF"/>
              </w:rPr>
            </w:pPr>
          </w:p>
        </w:tc>
      </w:tr>
      <w:tr w:rsidR="004A768D" w:rsidRPr="006928D0">
        <w:trPr>
          <w:cantSplit/>
        </w:trPr>
        <w:tc>
          <w:tcPr>
            <w:tcW w:w="288" w:type="dxa"/>
          </w:tcPr>
          <w:p w:rsidR="004A768D" w:rsidRPr="006928D0" w:rsidRDefault="004A768D">
            <w:pPr>
              <w:spacing w:line="240" w:lineRule="atLeast"/>
              <w:rPr>
                <w:rFonts w:ascii="Arial" w:hAnsi="Arial"/>
                <w:color w:val="0000FF"/>
              </w:rPr>
            </w:pPr>
          </w:p>
        </w:tc>
        <w:tc>
          <w:tcPr>
            <w:tcW w:w="576" w:type="dxa"/>
          </w:tcPr>
          <w:p w:rsidR="004A768D" w:rsidRPr="006928D0" w:rsidRDefault="004A768D">
            <w:pPr>
              <w:spacing w:line="240" w:lineRule="atLeast"/>
              <w:rPr>
                <w:color w:val="0000FF"/>
              </w:rPr>
            </w:pPr>
          </w:p>
        </w:tc>
        <w:tc>
          <w:tcPr>
            <w:tcW w:w="864" w:type="dxa"/>
          </w:tcPr>
          <w:p w:rsidR="004A768D" w:rsidRPr="006928D0" w:rsidRDefault="004A768D">
            <w:pPr>
              <w:spacing w:line="240" w:lineRule="atLeast"/>
              <w:rPr>
                <w:rFonts w:ascii="Arial" w:hAnsi="Arial"/>
                <w:color w:val="0000FF"/>
              </w:rPr>
            </w:pPr>
          </w:p>
        </w:tc>
        <w:tc>
          <w:tcPr>
            <w:tcW w:w="864" w:type="dxa"/>
          </w:tcPr>
          <w:p w:rsidR="004A768D" w:rsidRPr="006928D0" w:rsidRDefault="004A768D">
            <w:pPr>
              <w:spacing w:line="240" w:lineRule="atLeast"/>
              <w:rPr>
                <w:rFonts w:ascii="Arial" w:hAnsi="Arial"/>
                <w:color w:val="0000FF"/>
              </w:rPr>
            </w:pPr>
          </w:p>
        </w:tc>
        <w:tc>
          <w:tcPr>
            <w:tcW w:w="5472" w:type="dxa"/>
          </w:tcPr>
          <w:p w:rsidR="004A768D" w:rsidRPr="006928D0" w:rsidRDefault="004A768D">
            <w:pPr>
              <w:spacing w:line="240" w:lineRule="atLeast"/>
              <w:jc w:val="both"/>
              <w:rPr>
                <w:rFonts w:ascii="Arial" w:hAnsi="Arial"/>
                <w:color w:val="0000FF"/>
              </w:rPr>
            </w:pPr>
          </w:p>
        </w:tc>
        <w:tc>
          <w:tcPr>
            <w:tcW w:w="576" w:type="dxa"/>
            <w:vAlign w:val="bottom"/>
          </w:tcPr>
          <w:p w:rsidR="004A768D" w:rsidRPr="006928D0" w:rsidRDefault="004A768D">
            <w:pPr>
              <w:spacing w:line="240" w:lineRule="atLeast"/>
              <w:jc w:val="right"/>
              <w:rPr>
                <w:rFonts w:ascii="Arial" w:hAnsi="Arial"/>
                <w:color w:val="0000FF"/>
              </w:rPr>
            </w:pPr>
          </w:p>
        </w:tc>
        <w:tc>
          <w:tcPr>
            <w:tcW w:w="672" w:type="dxa"/>
            <w:vAlign w:val="bottom"/>
          </w:tcPr>
          <w:p w:rsidR="004A768D" w:rsidRPr="006928D0" w:rsidRDefault="004A768D">
            <w:pPr>
              <w:spacing w:line="240" w:lineRule="atLeast"/>
              <w:jc w:val="right"/>
              <w:rPr>
                <w:rFonts w:ascii="Arial" w:hAnsi="Arial"/>
                <w:color w:val="0000FF"/>
              </w:rPr>
            </w:pPr>
          </w:p>
        </w:tc>
        <w:tc>
          <w:tcPr>
            <w:tcW w:w="288" w:type="dxa"/>
            <w:vAlign w:val="bottom"/>
          </w:tcPr>
          <w:p w:rsidR="004A768D" w:rsidRPr="006928D0" w:rsidRDefault="004A768D">
            <w:pPr>
              <w:spacing w:line="240" w:lineRule="atLeast"/>
              <w:jc w:val="right"/>
              <w:rPr>
                <w:rFonts w:ascii="Arial" w:hAnsi="Arial"/>
                <w:color w:val="0000FF"/>
              </w:rPr>
            </w:pPr>
          </w:p>
        </w:tc>
      </w:tr>
      <w:tr w:rsidR="006928D0" w:rsidRPr="006928D0" w:rsidTr="000C6DF2">
        <w:trPr>
          <w:cantSplit/>
        </w:trPr>
        <w:tc>
          <w:tcPr>
            <w:tcW w:w="288" w:type="dxa"/>
          </w:tcPr>
          <w:p w:rsidR="000C6DF2" w:rsidRPr="006928D0" w:rsidRDefault="000C6DF2">
            <w:pPr>
              <w:spacing w:line="240" w:lineRule="atLeast"/>
              <w:rPr>
                <w:rFonts w:ascii="Arial" w:hAnsi="Arial"/>
                <w:color w:val="0000FF"/>
              </w:rPr>
            </w:pPr>
          </w:p>
        </w:tc>
        <w:tc>
          <w:tcPr>
            <w:tcW w:w="576" w:type="dxa"/>
          </w:tcPr>
          <w:p w:rsidR="000C6DF2" w:rsidRPr="006928D0" w:rsidRDefault="000C6DF2">
            <w:pPr>
              <w:spacing w:line="240" w:lineRule="atLeast"/>
              <w:rPr>
                <w:color w:val="0000FF"/>
              </w:rPr>
            </w:pPr>
          </w:p>
        </w:tc>
        <w:tc>
          <w:tcPr>
            <w:tcW w:w="864" w:type="dxa"/>
          </w:tcPr>
          <w:p w:rsidR="000C6DF2" w:rsidRPr="006928D0" w:rsidRDefault="000C6DF2">
            <w:pPr>
              <w:spacing w:line="240" w:lineRule="atLeast"/>
              <w:rPr>
                <w:rFonts w:ascii="Arial" w:hAnsi="Arial"/>
                <w:color w:val="0000FF"/>
              </w:rPr>
            </w:pPr>
          </w:p>
        </w:tc>
        <w:tc>
          <w:tcPr>
            <w:tcW w:w="864" w:type="dxa"/>
          </w:tcPr>
          <w:p w:rsidR="000C6DF2" w:rsidRPr="006928D0" w:rsidRDefault="000C6DF2">
            <w:pPr>
              <w:spacing w:line="240" w:lineRule="atLeast"/>
              <w:rPr>
                <w:rFonts w:ascii="Arial" w:hAnsi="Arial"/>
                <w:color w:val="0000FF"/>
              </w:rPr>
            </w:pPr>
          </w:p>
        </w:tc>
        <w:tc>
          <w:tcPr>
            <w:tcW w:w="6720" w:type="dxa"/>
            <w:gridSpan w:val="3"/>
          </w:tcPr>
          <w:p w:rsidR="000C6DF2" w:rsidRPr="006928D0" w:rsidRDefault="000C6DF2" w:rsidP="000C6DF2">
            <w:pPr>
              <w:spacing w:line="240" w:lineRule="atLeast"/>
              <w:jc w:val="both"/>
              <w:rPr>
                <w:rFonts w:ascii="Arial" w:hAnsi="Arial"/>
                <w:color w:val="0000FF"/>
              </w:rPr>
            </w:pPr>
            <w:r w:rsidRPr="006928D0">
              <w:rPr>
                <w:rFonts w:ascii="Arial" w:hAnsi="Arial"/>
                <w:i/>
                <w:color w:val="0000FF"/>
                <w:sz w:val="18"/>
                <w:lang w:val="nl-BE"/>
              </w:rPr>
              <w:t>"K.B. 16.12.2015" (in werking 1.1.2016)</w:t>
            </w:r>
          </w:p>
        </w:tc>
        <w:tc>
          <w:tcPr>
            <w:tcW w:w="288" w:type="dxa"/>
            <w:vAlign w:val="bottom"/>
          </w:tcPr>
          <w:p w:rsidR="000C6DF2" w:rsidRPr="006928D0" w:rsidRDefault="000C6DF2">
            <w:pPr>
              <w:spacing w:line="240" w:lineRule="atLeast"/>
              <w:jc w:val="right"/>
              <w:rPr>
                <w:rFonts w:ascii="Arial" w:hAnsi="Arial"/>
                <w:color w:val="0000FF"/>
              </w:rPr>
            </w:pPr>
          </w:p>
        </w:tc>
      </w:tr>
      <w:tr w:rsidR="006928D0" w:rsidRPr="008F1BC9" w:rsidTr="000C6DF2">
        <w:trPr>
          <w:cantSplit/>
        </w:trPr>
        <w:tc>
          <w:tcPr>
            <w:tcW w:w="288" w:type="dxa"/>
          </w:tcPr>
          <w:p w:rsidR="000C6DF2" w:rsidRPr="006928D0" w:rsidRDefault="000C6DF2">
            <w:pPr>
              <w:spacing w:line="240" w:lineRule="atLeast"/>
              <w:rPr>
                <w:rFonts w:ascii="Arial" w:hAnsi="Arial"/>
                <w:color w:val="0000FF"/>
              </w:rPr>
            </w:pPr>
          </w:p>
        </w:tc>
        <w:tc>
          <w:tcPr>
            <w:tcW w:w="576" w:type="dxa"/>
          </w:tcPr>
          <w:p w:rsidR="000C6DF2" w:rsidRPr="006928D0" w:rsidRDefault="000C6DF2">
            <w:pPr>
              <w:spacing w:line="240" w:lineRule="atLeast"/>
              <w:rPr>
                <w:color w:val="0000FF"/>
              </w:rPr>
            </w:pPr>
          </w:p>
        </w:tc>
        <w:tc>
          <w:tcPr>
            <w:tcW w:w="864" w:type="dxa"/>
          </w:tcPr>
          <w:p w:rsidR="000C6DF2" w:rsidRPr="006928D0" w:rsidRDefault="000C6DF2">
            <w:pPr>
              <w:spacing w:line="240" w:lineRule="atLeast"/>
              <w:rPr>
                <w:rFonts w:ascii="Arial" w:hAnsi="Arial"/>
                <w:color w:val="0000FF"/>
              </w:rPr>
            </w:pPr>
          </w:p>
        </w:tc>
        <w:tc>
          <w:tcPr>
            <w:tcW w:w="864" w:type="dxa"/>
          </w:tcPr>
          <w:p w:rsidR="000C6DF2" w:rsidRPr="006928D0" w:rsidRDefault="000C6DF2">
            <w:pPr>
              <w:spacing w:line="240" w:lineRule="atLeast"/>
              <w:rPr>
                <w:rFonts w:ascii="Arial" w:hAnsi="Arial"/>
                <w:color w:val="0000FF"/>
              </w:rPr>
            </w:pPr>
          </w:p>
        </w:tc>
        <w:tc>
          <w:tcPr>
            <w:tcW w:w="6720" w:type="dxa"/>
            <w:gridSpan w:val="3"/>
          </w:tcPr>
          <w:p w:rsidR="000C6DF2" w:rsidRPr="006928D0" w:rsidRDefault="000C6DF2" w:rsidP="000C6DF2">
            <w:pPr>
              <w:spacing w:line="240" w:lineRule="atLeast"/>
              <w:jc w:val="both"/>
              <w:rPr>
                <w:rFonts w:ascii="Arial" w:hAnsi="Arial"/>
                <w:i/>
                <w:color w:val="0000FF"/>
                <w:sz w:val="18"/>
                <w:lang w:val="nl-BE"/>
              </w:rPr>
            </w:pPr>
            <w:r w:rsidRPr="006928D0">
              <w:rPr>
                <w:rFonts w:ascii="Arial" w:hAnsi="Arial"/>
                <w:color w:val="0000FF"/>
                <w:lang w:val="nl-BE"/>
              </w:rPr>
              <w:t>"</w:t>
            </w:r>
            <w:r w:rsidRPr="006928D0">
              <w:rPr>
                <w:rFonts w:ascii="Arial" w:hAnsi="Arial" w:cs="Arial"/>
                <w:color w:val="0000FF"/>
                <w:lang w:val="nl-BE" w:eastAsia="nl-BE"/>
              </w:rPr>
              <w:t>De verstrekking 442396-442400 is niet cumuleerbaar met de verstrekkingen 442411-442422, 442455-442466, 442610-442621 en 442632-442643 voor het onderzoek van een zelfde orgaan of stelsel van organen dat met eenzelfde gemerkt product wordt verricht.</w:t>
            </w:r>
            <w:r w:rsidRPr="006928D0">
              <w:rPr>
                <w:rFonts w:ascii="Arial" w:hAnsi="Arial"/>
                <w:color w:val="0000FF"/>
                <w:lang w:val="nl-BE"/>
              </w:rPr>
              <w:t>"</w:t>
            </w:r>
          </w:p>
        </w:tc>
        <w:tc>
          <w:tcPr>
            <w:tcW w:w="288" w:type="dxa"/>
            <w:vAlign w:val="bottom"/>
          </w:tcPr>
          <w:p w:rsidR="000C6DF2" w:rsidRPr="006928D0" w:rsidRDefault="000C6DF2">
            <w:pPr>
              <w:spacing w:line="240" w:lineRule="atLeast"/>
              <w:jc w:val="right"/>
              <w:rPr>
                <w:rFonts w:ascii="Arial" w:hAnsi="Arial"/>
                <w:color w:val="0000FF"/>
                <w:lang w:val="nl-BE"/>
              </w:rPr>
            </w:pPr>
          </w:p>
        </w:tc>
      </w:tr>
      <w:tr w:rsidR="006928D0" w:rsidRPr="008F1BC9">
        <w:trPr>
          <w:cantSplit/>
        </w:trPr>
        <w:tc>
          <w:tcPr>
            <w:tcW w:w="288" w:type="dxa"/>
          </w:tcPr>
          <w:p w:rsidR="000C6DF2" w:rsidRPr="006928D0" w:rsidRDefault="000C6DF2">
            <w:pPr>
              <w:spacing w:line="240" w:lineRule="atLeast"/>
              <w:rPr>
                <w:rFonts w:ascii="Arial" w:hAnsi="Arial"/>
                <w:color w:val="0000FF"/>
                <w:lang w:val="nl-BE"/>
              </w:rPr>
            </w:pPr>
          </w:p>
        </w:tc>
        <w:tc>
          <w:tcPr>
            <w:tcW w:w="576" w:type="dxa"/>
          </w:tcPr>
          <w:p w:rsidR="000C6DF2" w:rsidRPr="006928D0" w:rsidRDefault="000C6DF2">
            <w:pPr>
              <w:spacing w:line="240" w:lineRule="atLeast"/>
              <w:rPr>
                <w:color w:val="0000FF"/>
                <w:lang w:val="nl-BE"/>
              </w:rPr>
            </w:pPr>
          </w:p>
        </w:tc>
        <w:tc>
          <w:tcPr>
            <w:tcW w:w="864" w:type="dxa"/>
          </w:tcPr>
          <w:p w:rsidR="000C6DF2" w:rsidRPr="006928D0" w:rsidRDefault="000C6DF2">
            <w:pPr>
              <w:spacing w:line="240" w:lineRule="atLeast"/>
              <w:rPr>
                <w:rFonts w:ascii="Arial" w:hAnsi="Arial"/>
                <w:color w:val="0000FF"/>
                <w:lang w:val="nl-BE"/>
              </w:rPr>
            </w:pPr>
          </w:p>
        </w:tc>
        <w:tc>
          <w:tcPr>
            <w:tcW w:w="864" w:type="dxa"/>
          </w:tcPr>
          <w:p w:rsidR="000C6DF2" w:rsidRPr="006928D0" w:rsidRDefault="000C6DF2">
            <w:pPr>
              <w:spacing w:line="240" w:lineRule="atLeast"/>
              <w:rPr>
                <w:rFonts w:ascii="Arial" w:hAnsi="Arial"/>
                <w:color w:val="0000FF"/>
                <w:lang w:val="nl-BE"/>
              </w:rPr>
            </w:pPr>
          </w:p>
        </w:tc>
        <w:tc>
          <w:tcPr>
            <w:tcW w:w="5472" w:type="dxa"/>
          </w:tcPr>
          <w:p w:rsidR="000C6DF2" w:rsidRPr="006928D0" w:rsidRDefault="000C6DF2">
            <w:pPr>
              <w:spacing w:line="240" w:lineRule="atLeast"/>
              <w:jc w:val="both"/>
              <w:rPr>
                <w:rFonts w:ascii="Arial" w:hAnsi="Arial"/>
                <w:color w:val="0000FF"/>
                <w:lang w:val="nl-BE"/>
              </w:rPr>
            </w:pPr>
          </w:p>
        </w:tc>
        <w:tc>
          <w:tcPr>
            <w:tcW w:w="576" w:type="dxa"/>
            <w:vAlign w:val="bottom"/>
          </w:tcPr>
          <w:p w:rsidR="000C6DF2" w:rsidRPr="006928D0" w:rsidRDefault="000C6DF2">
            <w:pPr>
              <w:spacing w:line="240" w:lineRule="atLeast"/>
              <w:jc w:val="right"/>
              <w:rPr>
                <w:rFonts w:ascii="Arial" w:hAnsi="Arial"/>
                <w:color w:val="0000FF"/>
                <w:lang w:val="nl-BE"/>
              </w:rPr>
            </w:pPr>
          </w:p>
        </w:tc>
        <w:tc>
          <w:tcPr>
            <w:tcW w:w="672" w:type="dxa"/>
            <w:vAlign w:val="bottom"/>
          </w:tcPr>
          <w:p w:rsidR="000C6DF2" w:rsidRPr="006928D0" w:rsidRDefault="000C6DF2">
            <w:pPr>
              <w:spacing w:line="240" w:lineRule="atLeast"/>
              <w:jc w:val="right"/>
              <w:rPr>
                <w:rFonts w:ascii="Arial" w:hAnsi="Arial"/>
                <w:color w:val="0000FF"/>
                <w:lang w:val="nl-BE"/>
              </w:rPr>
            </w:pPr>
          </w:p>
        </w:tc>
        <w:tc>
          <w:tcPr>
            <w:tcW w:w="288" w:type="dxa"/>
            <w:vAlign w:val="bottom"/>
          </w:tcPr>
          <w:p w:rsidR="000C6DF2" w:rsidRPr="006928D0" w:rsidRDefault="000C6DF2">
            <w:pPr>
              <w:spacing w:line="240" w:lineRule="atLeast"/>
              <w:jc w:val="right"/>
              <w:rPr>
                <w:rFonts w:ascii="Arial" w:hAnsi="Arial"/>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rPr>
            </w:pPr>
            <w:r w:rsidRPr="006928D0">
              <w:rPr>
                <w:rFonts w:ascii="Arial" w:hAnsi="Arial"/>
                <w:color w:val="0000FF"/>
              </w:rPr>
              <w:t>4705</w:t>
            </w:r>
          </w:p>
        </w:tc>
        <w:tc>
          <w:tcPr>
            <w:tcW w:w="864" w:type="dxa"/>
          </w:tcPr>
          <w:p w:rsidR="00551D4A" w:rsidRPr="006928D0" w:rsidRDefault="00551D4A">
            <w:pPr>
              <w:spacing w:line="240" w:lineRule="atLeast"/>
              <w:rPr>
                <w:color w:val="0000FF"/>
              </w:rPr>
            </w:pPr>
            <w:r w:rsidRPr="006928D0">
              <w:rPr>
                <w:rFonts w:ascii="Arial" w:hAnsi="Arial"/>
                <w:color w:val="0000FF"/>
              </w:rPr>
              <w:t>442455</w:t>
            </w:r>
          </w:p>
        </w:tc>
        <w:tc>
          <w:tcPr>
            <w:tcW w:w="864" w:type="dxa"/>
          </w:tcPr>
          <w:p w:rsidR="00551D4A" w:rsidRPr="006928D0" w:rsidRDefault="00551D4A">
            <w:pPr>
              <w:spacing w:line="240" w:lineRule="atLeast"/>
              <w:rPr>
                <w:color w:val="0000FF"/>
              </w:rPr>
            </w:pPr>
            <w:r w:rsidRPr="006928D0">
              <w:rPr>
                <w:rFonts w:ascii="Arial" w:hAnsi="Arial"/>
                <w:color w:val="0000FF"/>
              </w:rPr>
              <w:t>442466</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Scintigrafie van het ganse lichaam (de scintillogrammen moeten ten minste betrekking hebben op het hoofd, de romp, het abdomen, de schouder- en bekkengordels</w:t>
            </w:r>
            <w:r w:rsidR="006437F1" w:rsidRPr="006928D0">
              <w:rPr>
                <w:rFonts w:ascii="Arial" w:hAnsi="Arial"/>
                <w:color w:val="0000FF"/>
                <w:lang w:val="nl-BE"/>
              </w:rPr>
              <w:t>)</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250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29.4.1999" (in werking 1.7.1999)</w:t>
            </w:r>
            <w:r w:rsidR="000C6DF2" w:rsidRPr="006928D0">
              <w:rPr>
                <w:rFonts w:ascii="Arial" w:hAnsi="Arial"/>
                <w:i/>
                <w:color w:val="0000FF"/>
                <w:sz w:val="18"/>
                <w:lang w:val="nl-BE"/>
              </w:rPr>
              <w:t xml:space="preserve"> + "K.B. 16.12.2015" (in werking 1.1.2016)</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442514</w:t>
            </w:r>
          </w:p>
        </w:tc>
        <w:tc>
          <w:tcPr>
            <w:tcW w:w="864" w:type="dxa"/>
          </w:tcPr>
          <w:p w:rsidR="00551D4A" w:rsidRPr="006928D0" w:rsidRDefault="00551D4A">
            <w:pPr>
              <w:spacing w:line="240" w:lineRule="atLeast"/>
              <w:rPr>
                <w:color w:val="0000FF"/>
              </w:rPr>
            </w:pPr>
            <w:r w:rsidRPr="006928D0">
              <w:rPr>
                <w:rFonts w:ascii="Arial" w:hAnsi="Arial"/>
                <w:color w:val="0000FF"/>
              </w:rPr>
              <w:t>442525</w:t>
            </w:r>
          </w:p>
        </w:tc>
        <w:tc>
          <w:tcPr>
            <w:tcW w:w="5472" w:type="dxa"/>
          </w:tcPr>
          <w:p w:rsidR="00551D4A" w:rsidRPr="006928D0" w:rsidRDefault="003456CE">
            <w:pPr>
              <w:spacing w:line="240" w:lineRule="atLeast"/>
              <w:jc w:val="both"/>
              <w:rPr>
                <w:color w:val="0000FF"/>
                <w:lang w:val="nl-BE"/>
              </w:rPr>
            </w:pPr>
            <w:r w:rsidRPr="006928D0">
              <w:rPr>
                <w:rFonts w:ascii="Arial" w:hAnsi="Arial" w:cs="Arial"/>
                <w:color w:val="0000FF"/>
                <w:lang w:val="nl-BE" w:eastAsia="nl-BE"/>
              </w:rPr>
              <w:t>Tomografisch onderzoek van een streek van het lichaam tijdens een scintigrafie van het ganse lichaam, met computerverwerking, dat ten minste twee niet parallelle reconstructievlakken omvat, met protocol en iconografische documenten (Single-photon emission computed tomography - SPECT).</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385</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rFonts w:ascii="Arial" w:hAnsi="Arial"/>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rsidP="003456CE">
            <w:pPr>
              <w:spacing w:line="240" w:lineRule="atLeast"/>
              <w:jc w:val="both"/>
              <w:rPr>
                <w:color w:val="0000FF"/>
                <w:lang w:val="nl-BE"/>
              </w:rPr>
            </w:pPr>
            <w:r w:rsidRPr="006928D0">
              <w:rPr>
                <w:rFonts w:ascii="Arial" w:hAnsi="Arial"/>
                <w:color w:val="0000FF"/>
                <w:lang w:val="nl-BE"/>
              </w:rPr>
              <w:t>De verstrekking 442514 - 442525 mag niet worden gecumuleerd met de verstrekking 442455 - 442466</w:t>
            </w:r>
            <w:r w:rsidR="003456CE" w:rsidRPr="006928D0">
              <w:rPr>
                <w:rFonts w:ascii="Arial" w:hAnsi="Arial" w:cs="Arial"/>
                <w:color w:val="0000FF"/>
                <w:lang w:val="nl-BE" w:eastAsia="nl-BE"/>
              </w:rPr>
              <w:t>, noch met de verstrekking 442396-442400</w:t>
            </w:r>
            <w:r w:rsidRPr="006928D0">
              <w:rPr>
                <w:rFonts w:ascii="Arial" w:hAnsi="Arial"/>
                <w:color w:val="0000FF"/>
                <w:lang w:val="nl-BE"/>
              </w:rPr>
              <w:t>."</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3456CE" w:rsidRPr="006928D0" w:rsidRDefault="003456CE">
            <w:pPr>
              <w:spacing w:line="240" w:lineRule="atLeast"/>
              <w:rPr>
                <w:color w:val="0000FF"/>
                <w:lang w:val="nl-BE"/>
              </w:rPr>
            </w:pPr>
          </w:p>
        </w:tc>
        <w:tc>
          <w:tcPr>
            <w:tcW w:w="576" w:type="dxa"/>
          </w:tcPr>
          <w:p w:rsidR="003456CE" w:rsidRPr="006928D0" w:rsidRDefault="003456CE">
            <w:pPr>
              <w:spacing w:line="240" w:lineRule="atLeast"/>
              <w:rPr>
                <w:color w:val="0000FF"/>
                <w:lang w:val="nl-BE"/>
              </w:rPr>
            </w:pPr>
          </w:p>
        </w:tc>
        <w:tc>
          <w:tcPr>
            <w:tcW w:w="864" w:type="dxa"/>
          </w:tcPr>
          <w:p w:rsidR="003456CE" w:rsidRPr="006928D0" w:rsidRDefault="003456CE">
            <w:pPr>
              <w:spacing w:line="240" w:lineRule="atLeast"/>
              <w:rPr>
                <w:color w:val="0000FF"/>
                <w:lang w:val="nl-BE"/>
              </w:rPr>
            </w:pPr>
          </w:p>
        </w:tc>
        <w:tc>
          <w:tcPr>
            <w:tcW w:w="864" w:type="dxa"/>
          </w:tcPr>
          <w:p w:rsidR="003456CE" w:rsidRPr="006928D0" w:rsidRDefault="003456CE">
            <w:pPr>
              <w:spacing w:line="240" w:lineRule="atLeast"/>
              <w:rPr>
                <w:color w:val="0000FF"/>
                <w:lang w:val="nl-BE"/>
              </w:rPr>
            </w:pPr>
          </w:p>
        </w:tc>
        <w:tc>
          <w:tcPr>
            <w:tcW w:w="6720" w:type="dxa"/>
            <w:gridSpan w:val="3"/>
          </w:tcPr>
          <w:p w:rsidR="003456CE" w:rsidRPr="006928D0" w:rsidRDefault="003456CE">
            <w:pPr>
              <w:spacing w:line="240" w:lineRule="atLeast"/>
              <w:jc w:val="both"/>
              <w:rPr>
                <w:rFonts w:ascii="Arial" w:hAnsi="Arial"/>
                <w:color w:val="0000FF"/>
                <w:lang w:val="nl-BE"/>
              </w:rPr>
            </w:pPr>
            <w:r w:rsidRPr="006928D0">
              <w:rPr>
                <w:rFonts w:ascii="Arial" w:hAnsi="Arial"/>
                <w:i/>
                <w:color w:val="0000FF"/>
                <w:sz w:val="18"/>
                <w:lang w:val="nl-BE"/>
              </w:rPr>
              <w:t>"K.B. 16.12.2015" (in werking 1.1.2016)</w:t>
            </w:r>
          </w:p>
        </w:tc>
        <w:tc>
          <w:tcPr>
            <w:tcW w:w="288" w:type="dxa"/>
            <w:vAlign w:val="bottom"/>
          </w:tcPr>
          <w:p w:rsidR="003456CE" w:rsidRPr="006928D0" w:rsidRDefault="003456CE">
            <w:pPr>
              <w:spacing w:line="240" w:lineRule="atLeast"/>
              <w:jc w:val="right"/>
              <w:rPr>
                <w:color w:val="0000FF"/>
                <w:lang w:val="nl-BE"/>
              </w:rPr>
            </w:pPr>
          </w:p>
        </w:tc>
      </w:tr>
      <w:tr w:rsidR="006928D0" w:rsidRPr="006928D0" w:rsidTr="003456CE">
        <w:trPr>
          <w:cantSplit/>
        </w:trPr>
        <w:tc>
          <w:tcPr>
            <w:tcW w:w="288" w:type="dxa"/>
          </w:tcPr>
          <w:p w:rsidR="003456CE" w:rsidRPr="006928D0" w:rsidRDefault="003456CE" w:rsidP="003456CE">
            <w:pPr>
              <w:spacing w:line="240" w:lineRule="atLeast"/>
              <w:rPr>
                <w:color w:val="0000FF"/>
              </w:rPr>
            </w:pPr>
            <w:r w:rsidRPr="006928D0">
              <w:rPr>
                <w:rFonts w:ascii="Arial" w:hAnsi="Arial"/>
                <w:color w:val="0000FF"/>
              </w:rPr>
              <w:t>"</w:t>
            </w:r>
          </w:p>
        </w:tc>
        <w:tc>
          <w:tcPr>
            <w:tcW w:w="576" w:type="dxa"/>
          </w:tcPr>
          <w:p w:rsidR="003456CE" w:rsidRPr="006928D0" w:rsidRDefault="003456CE" w:rsidP="003456CE">
            <w:pPr>
              <w:spacing w:line="240" w:lineRule="atLeast"/>
              <w:rPr>
                <w:rFonts w:ascii="Arial" w:hAnsi="Arial"/>
                <w:color w:val="0000FF"/>
              </w:rPr>
            </w:pPr>
          </w:p>
        </w:tc>
        <w:tc>
          <w:tcPr>
            <w:tcW w:w="864" w:type="dxa"/>
          </w:tcPr>
          <w:p w:rsidR="003456CE" w:rsidRPr="006928D0" w:rsidRDefault="003456CE" w:rsidP="003456CE">
            <w:pPr>
              <w:spacing w:line="240" w:lineRule="atLeast"/>
              <w:rPr>
                <w:rFonts w:ascii="Arial" w:hAnsi="Arial"/>
                <w:color w:val="0000FF"/>
              </w:rPr>
            </w:pPr>
            <w:r w:rsidRPr="006928D0">
              <w:rPr>
                <w:rFonts w:ascii="Arial" w:hAnsi="Arial" w:cs="Arial"/>
                <w:color w:val="0000FF"/>
                <w:lang w:val="nl-BE" w:eastAsia="nl-BE"/>
              </w:rPr>
              <w:t>442536</w:t>
            </w:r>
          </w:p>
        </w:tc>
        <w:tc>
          <w:tcPr>
            <w:tcW w:w="864" w:type="dxa"/>
          </w:tcPr>
          <w:p w:rsidR="003456CE" w:rsidRPr="006928D0" w:rsidRDefault="003456CE" w:rsidP="003456CE">
            <w:pPr>
              <w:spacing w:line="240" w:lineRule="atLeast"/>
              <w:rPr>
                <w:rFonts w:ascii="Arial" w:hAnsi="Arial"/>
                <w:color w:val="0000FF"/>
              </w:rPr>
            </w:pPr>
            <w:r w:rsidRPr="006928D0">
              <w:rPr>
                <w:rFonts w:ascii="Arial" w:hAnsi="Arial" w:cs="Arial"/>
                <w:color w:val="0000FF"/>
                <w:lang w:val="nl-BE" w:eastAsia="nl-BE"/>
              </w:rPr>
              <w:t>442540</w:t>
            </w:r>
          </w:p>
        </w:tc>
        <w:tc>
          <w:tcPr>
            <w:tcW w:w="5472" w:type="dxa"/>
          </w:tcPr>
          <w:p w:rsidR="003456CE" w:rsidRPr="006928D0" w:rsidRDefault="003456CE" w:rsidP="003456CE">
            <w:pPr>
              <w:spacing w:line="240" w:lineRule="atLeast"/>
              <w:rPr>
                <w:rFonts w:ascii="Arial" w:hAnsi="Arial"/>
                <w:color w:val="0000FF"/>
                <w:lang w:val="nl-BE"/>
              </w:rPr>
            </w:pPr>
            <w:r w:rsidRPr="006928D0">
              <w:rPr>
                <w:rFonts w:ascii="Arial" w:hAnsi="Arial" w:cs="Arial"/>
                <w:color w:val="0000FF"/>
                <w:lang w:val="nl-BE" w:eastAsia="nl-BE"/>
              </w:rPr>
              <w:t>Bijkomend honorarium voor een lokalisatie CT opname, met beeldfusie, bij een SPECT onderzoek, uitgevoerd op een SPECT-CT toestel</w:t>
            </w:r>
          </w:p>
        </w:tc>
        <w:tc>
          <w:tcPr>
            <w:tcW w:w="576" w:type="dxa"/>
            <w:vAlign w:val="bottom"/>
          </w:tcPr>
          <w:p w:rsidR="003456CE" w:rsidRPr="006928D0" w:rsidRDefault="003456CE" w:rsidP="003456CE">
            <w:pPr>
              <w:spacing w:line="240" w:lineRule="atLeast"/>
              <w:jc w:val="right"/>
              <w:rPr>
                <w:rFonts w:ascii="Arial" w:hAnsi="Arial"/>
                <w:color w:val="0000FF"/>
                <w:lang w:val="nl-BE"/>
              </w:rPr>
            </w:pPr>
            <w:r w:rsidRPr="006928D0">
              <w:rPr>
                <w:rFonts w:ascii="Arial" w:hAnsi="Arial" w:cs="Arial"/>
                <w:color w:val="0000FF"/>
                <w:lang w:val="nl-BE" w:eastAsia="nl-BE"/>
              </w:rPr>
              <w:t>N</w:t>
            </w:r>
          </w:p>
        </w:tc>
        <w:tc>
          <w:tcPr>
            <w:tcW w:w="672" w:type="dxa"/>
            <w:vAlign w:val="bottom"/>
          </w:tcPr>
          <w:p w:rsidR="003456CE" w:rsidRPr="006928D0" w:rsidRDefault="003456CE" w:rsidP="003456CE">
            <w:pPr>
              <w:spacing w:line="240" w:lineRule="atLeast"/>
              <w:jc w:val="right"/>
              <w:rPr>
                <w:rFonts w:ascii="Arial" w:hAnsi="Arial"/>
                <w:color w:val="0000FF"/>
                <w:lang w:val="nl-BE"/>
              </w:rPr>
            </w:pPr>
            <w:r w:rsidRPr="006928D0">
              <w:rPr>
                <w:rFonts w:ascii="Arial" w:hAnsi="Arial" w:cs="Arial"/>
                <w:color w:val="0000FF"/>
                <w:lang w:val="nl-BE" w:eastAsia="nl-BE"/>
              </w:rPr>
              <w:t>75</w:t>
            </w:r>
          </w:p>
        </w:tc>
        <w:tc>
          <w:tcPr>
            <w:tcW w:w="288" w:type="dxa"/>
            <w:vAlign w:val="bottom"/>
          </w:tcPr>
          <w:p w:rsidR="003456CE" w:rsidRPr="006928D0" w:rsidRDefault="003456CE" w:rsidP="003456CE">
            <w:pPr>
              <w:spacing w:line="240" w:lineRule="atLeast"/>
              <w:jc w:val="right"/>
              <w:rPr>
                <w:color w:val="0000FF"/>
                <w:lang w:val="nl-BE"/>
              </w:rPr>
            </w:pPr>
          </w:p>
        </w:tc>
      </w:tr>
      <w:tr w:rsidR="006928D0" w:rsidRPr="006928D0" w:rsidTr="003456CE">
        <w:trPr>
          <w:cantSplit/>
        </w:trPr>
        <w:tc>
          <w:tcPr>
            <w:tcW w:w="288" w:type="dxa"/>
          </w:tcPr>
          <w:p w:rsidR="003456CE" w:rsidRPr="006928D0" w:rsidRDefault="003456CE" w:rsidP="003456CE">
            <w:pPr>
              <w:spacing w:line="240" w:lineRule="atLeast"/>
              <w:rPr>
                <w:rFonts w:ascii="Arial" w:hAnsi="Arial"/>
                <w:color w:val="0000FF"/>
              </w:rPr>
            </w:pPr>
          </w:p>
        </w:tc>
        <w:tc>
          <w:tcPr>
            <w:tcW w:w="576" w:type="dxa"/>
          </w:tcPr>
          <w:p w:rsidR="003456CE" w:rsidRPr="006928D0" w:rsidRDefault="003456CE" w:rsidP="003456CE">
            <w:pPr>
              <w:spacing w:line="240" w:lineRule="atLeast"/>
              <w:rPr>
                <w:rFonts w:ascii="Arial" w:hAnsi="Arial"/>
                <w:color w:val="0000FF"/>
              </w:rPr>
            </w:pPr>
          </w:p>
        </w:tc>
        <w:tc>
          <w:tcPr>
            <w:tcW w:w="864" w:type="dxa"/>
          </w:tcPr>
          <w:p w:rsidR="003456CE" w:rsidRPr="006928D0" w:rsidRDefault="003456CE" w:rsidP="003456CE">
            <w:pPr>
              <w:spacing w:line="240" w:lineRule="atLeast"/>
              <w:rPr>
                <w:rFonts w:ascii="Arial" w:hAnsi="Arial" w:cs="Arial"/>
                <w:color w:val="0000FF"/>
                <w:lang w:val="nl-BE" w:eastAsia="nl-BE"/>
              </w:rPr>
            </w:pPr>
          </w:p>
        </w:tc>
        <w:tc>
          <w:tcPr>
            <w:tcW w:w="864" w:type="dxa"/>
          </w:tcPr>
          <w:p w:rsidR="003456CE" w:rsidRPr="006928D0" w:rsidRDefault="003456CE" w:rsidP="003456CE">
            <w:pPr>
              <w:spacing w:line="240" w:lineRule="atLeast"/>
              <w:rPr>
                <w:rFonts w:ascii="Arial" w:hAnsi="Arial" w:cs="Arial"/>
                <w:color w:val="0000FF"/>
                <w:lang w:val="nl-BE" w:eastAsia="nl-BE"/>
              </w:rPr>
            </w:pPr>
          </w:p>
        </w:tc>
        <w:tc>
          <w:tcPr>
            <w:tcW w:w="5472" w:type="dxa"/>
          </w:tcPr>
          <w:p w:rsidR="003456CE" w:rsidRPr="006928D0" w:rsidRDefault="003456CE" w:rsidP="003456CE">
            <w:pPr>
              <w:spacing w:line="240" w:lineRule="atLeast"/>
              <w:rPr>
                <w:rFonts w:ascii="Arial" w:hAnsi="Arial" w:cs="Arial"/>
                <w:color w:val="0000FF"/>
                <w:lang w:val="nl-BE" w:eastAsia="nl-BE"/>
              </w:rPr>
            </w:pPr>
          </w:p>
        </w:tc>
        <w:tc>
          <w:tcPr>
            <w:tcW w:w="576" w:type="dxa"/>
            <w:vAlign w:val="bottom"/>
          </w:tcPr>
          <w:p w:rsidR="003456CE" w:rsidRPr="006928D0" w:rsidRDefault="003456CE" w:rsidP="003456CE">
            <w:pPr>
              <w:spacing w:line="240" w:lineRule="atLeast"/>
              <w:jc w:val="right"/>
              <w:rPr>
                <w:rFonts w:ascii="Arial" w:hAnsi="Arial" w:cs="Arial"/>
                <w:color w:val="0000FF"/>
                <w:lang w:val="nl-BE" w:eastAsia="nl-BE"/>
              </w:rPr>
            </w:pPr>
          </w:p>
        </w:tc>
        <w:tc>
          <w:tcPr>
            <w:tcW w:w="672" w:type="dxa"/>
            <w:vAlign w:val="bottom"/>
          </w:tcPr>
          <w:p w:rsidR="003456CE" w:rsidRPr="006928D0" w:rsidRDefault="003456CE" w:rsidP="003456CE">
            <w:pPr>
              <w:spacing w:line="240" w:lineRule="atLeast"/>
              <w:jc w:val="right"/>
              <w:rPr>
                <w:rFonts w:ascii="Arial" w:hAnsi="Arial" w:cs="Arial"/>
                <w:color w:val="0000FF"/>
                <w:lang w:val="nl-BE" w:eastAsia="nl-BE"/>
              </w:rPr>
            </w:pPr>
          </w:p>
        </w:tc>
        <w:tc>
          <w:tcPr>
            <w:tcW w:w="288" w:type="dxa"/>
            <w:vAlign w:val="bottom"/>
          </w:tcPr>
          <w:p w:rsidR="003456CE" w:rsidRPr="006928D0" w:rsidRDefault="003456CE" w:rsidP="003456CE">
            <w:pPr>
              <w:spacing w:line="240" w:lineRule="atLeast"/>
              <w:jc w:val="right"/>
              <w:rPr>
                <w:color w:val="0000FF"/>
                <w:lang w:val="nl-BE"/>
              </w:rPr>
            </w:pPr>
          </w:p>
        </w:tc>
      </w:tr>
      <w:tr w:rsidR="006928D0" w:rsidRPr="008F1BC9">
        <w:trPr>
          <w:cantSplit/>
        </w:trPr>
        <w:tc>
          <w:tcPr>
            <w:tcW w:w="288" w:type="dxa"/>
          </w:tcPr>
          <w:p w:rsidR="003456CE" w:rsidRPr="006928D0" w:rsidRDefault="003456CE">
            <w:pPr>
              <w:spacing w:line="240" w:lineRule="atLeast"/>
              <w:rPr>
                <w:color w:val="0000FF"/>
                <w:lang w:val="nl-BE"/>
              </w:rPr>
            </w:pPr>
          </w:p>
        </w:tc>
        <w:tc>
          <w:tcPr>
            <w:tcW w:w="576" w:type="dxa"/>
          </w:tcPr>
          <w:p w:rsidR="003456CE" w:rsidRPr="006928D0" w:rsidRDefault="003456CE">
            <w:pPr>
              <w:spacing w:line="240" w:lineRule="atLeast"/>
              <w:rPr>
                <w:color w:val="0000FF"/>
                <w:lang w:val="nl-BE"/>
              </w:rPr>
            </w:pPr>
          </w:p>
        </w:tc>
        <w:tc>
          <w:tcPr>
            <w:tcW w:w="864" w:type="dxa"/>
          </w:tcPr>
          <w:p w:rsidR="003456CE" w:rsidRPr="006928D0" w:rsidRDefault="003456CE">
            <w:pPr>
              <w:spacing w:line="240" w:lineRule="atLeast"/>
              <w:rPr>
                <w:color w:val="0000FF"/>
                <w:lang w:val="nl-BE"/>
              </w:rPr>
            </w:pPr>
          </w:p>
        </w:tc>
        <w:tc>
          <w:tcPr>
            <w:tcW w:w="864" w:type="dxa"/>
          </w:tcPr>
          <w:p w:rsidR="003456CE" w:rsidRPr="006928D0" w:rsidRDefault="003456CE">
            <w:pPr>
              <w:spacing w:line="240" w:lineRule="atLeast"/>
              <w:rPr>
                <w:color w:val="0000FF"/>
                <w:lang w:val="nl-BE"/>
              </w:rPr>
            </w:pPr>
          </w:p>
        </w:tc>
        <w:tc>
          <w:tcPr>
            <w:tcW w:w="6720" w:type="dxa"/>
            <w:gridSpan w:val="3"/>
          </w:tcPr>
          <w:p w:rsidR="003456CE" w:rsidRPr="006928D0" w:rsidRDefault="003456CE">
            <w:pPr>
              <w:spacing w:line="240" w:lineRule="atLeast"/>
              <w:jc w:val="both"/>
              <w:rPr>
                <w:rFonts w:ascii="Arial" w:hAnsi="Arial"/>
                <w:color w:val="0000FF"/>
                <w:lang w:val="nl-BE"/>
              </w:rPr>
            </w:pPr>
            <w:r w:rsidRPr="006928D0">
              <w:rPr>
                <w:rFonts w:ascii="Arial" w:hAnsi="Arial" w:cs="Arial"/>
                <w:color w:val="0000FF"/>
                <w:lang w:val="nl-BE" w:eastAsia="nl-BE"/>
              </w:rPr>
              <w:t>De verstrekking 442536-442540 is enkel aanrekenbaar bij de verstrekking 442396-442400 of de verstrekking 442514-442525.</w:t>
            </w:r>
          </w:p>
        </w:tc>
        <w:tc>
          <w:tcPr>
            <w:tcW w:w="288" w:type="dxa"/>
            <w:vAlign w:val="bottom"/>
          </w:tcPr>
          <w:p w:rsidR="003456CE" w:rsidRPr="006928D0" w:rsidRDefault="003456CE">
            <w:pPr>
              <w:spacing w:line="240" w:lineRule="atLeast"/>
              <w:jc w:val="right"/>
              <w:rPr>
                <w:color w:val="0000FF"/>
                <w:lang w:val="nl-BE"/>
              </w:rPr>
            </w:pPr>
          </w:p>
        </w:tc>
      </w:tr>
      <w:tr w:rsidR="006928D0" w:rsidRPr="008F1BC9">
        <w:trPr>
          <w:cantSplit/>
        </w:trPr>
        <w:tc>
          <w:tcPr>
            <w:tcW w:w="288" w:type="dxa"/>
          </w:tcPr>
          <w:p w:rsidR="003456CE" w:rsidRPr="006928D0" w:rsidRDefault="003456CE">
            <w:pPr>
              <w:spacing w:line="240" w:lineRule="atLeast"/>
              <w:rPr>
                <w:color w:val="0000FF"/>
                <w:lang w:val="nl-BE"/>
              </w:rPr>
            </w:pPr>
          </w:p>
        </w:tc>
        <w:tc>
          <w:tcPr>
            <w:tcW w:w="576" w:type="dxa"/>
          </w:tcPr>
          <w:p w:rsidR="003456CE" w:rsidRPr="006928D0" w:rsidRDefault="003456CE">
            <w:pPr>
              <w:spacing w:line="240" w:lineRule="atLeast"/>
              <w:rPr>
                <w:color w:val="0000FF"/>
                <w:lang w:val="nl-BE"/>
              </w:rPr>
            </w:pPr>
          </w:p>
        </w:tc>
        <w:tc>
          <w:tcPr>
            <w:tcW w:w="864" w:type="dxa"/>
          </w:tcPr>
          <w:p w:rsidR="003456CE" w:rsidRPr="006928D0" w:rsidRDefault="003456CE">
            <w:pPr>
              <w:spacing w:line="240" w:lineRule="atLeast"/>
              <w:rPr>
                <w:color w:val="0000FF"/>
                <w:lang w:val="nl-BE"/>
              </w:rPr>
            </w:pPr>
          </w:p>
        </w:tc>
        <w:tc>
          <w:tcPr>
            <w:tcW w:w="864" w:type="dxa"/>
          </w:tcPr>
          <w:p w:rsidR="003456CE" w:rsidRPr="006928D0" w:rsidRDefault="003456CE">
            <w:pPr>
              <w:spacing w:line="240" w:lineRule="atLeast"/>
              <w:rPr>
                <w:color w:val="0000FF"/>
                <w:lang w:val="nl-BE"/>
              </w:rPr>
            </w:pPr>
          </w:p>
        </w:tc>
        <w:tc>
          <w:tcPr>
            <w:tcW w:w="6720" w:type="dxa"/>
            <w:gridSpan w:val="3"/>
          </w:tcPr>
          <w:p w:rsidR="003456CE" w:rsidRPr="006928D0" w:rsidRDefault="003456CE">
            <w:pPr>
              <w:spacing w:line="240" w:lineRule="atLeast"/>
              <w:jc w:val="both"/>
              <w:rPr>
                <w:rFonts w:ascii="Arial" w:hAnsi="Arial" w:cs="Arial"/>
                <w:color w:val="0000FF"/>
                <w:lang w:val="nl-BE" w:eastAsia="nl-BE"/>
              </w:rPr>
            </w:pPr>
          </w:p>
        </w:tc>
        <w:tc>
          <w:tcPr>
            <w:tcW w:w="288" w:type="dxa"/>
            <w:vAlign w:val="bottom"/>
          </w:tcPr>
          <w:p w:rsidR="003456CE" w:rsidRPr="006928D0" w:rsidRDefault="003456CE">
            <w:pPr>
              <w:spacing w:line="240" w:lineRule="atLeast"/>
              <w:jc w:val="right"/>
              <w:rPr>
                <w:color w:val="0000FF"/>
                <w:lang w:val="nl-BE"/>
              </w:rPr>
            </w:pPr>
          </w:p>
        </w:tc>
      </w:tr>
      <w:tr w:rsidR="006928D0" w:rsidRPr="008F1BC9">
        <w:trPr>
          <w:cantSplit/>
        </w:trPr>
        <w:tc>
          <w:tcPr>
            <w:tcW w:w="288" w:type="dxa"/>
          </w:tcPr>
          <w:p w:rsidR="003456CE" w:rsidRPr="006928D0" w:rsidRDefault="003456CE">
            <w:pPr>
              <w:spacing w:line="240" w:lineRule="atLeast"/>
              <w:rPr>
                <w:rFonts w:ascii="Arial" w:hAnsi="Arial"/>
                <w:color w:val="0000FF"/>
                <w:lang w:val="nl-BE"/>
              </w:rPr>
            </w:pPr>
          </w:p>
        </w:tc>
        <w:tc>
          <w:tcPr>
            <w:tcW w:w="576" w:type="dxa"/>
          </w:tcPr>
          <w:p w:rsidR="003456CE" w:rsidRPr="006928D0" w:rsidRDefault="003456CE">
            <w:pPr>
              <w:spacing w:line="240" w:lineRule="atLeast"/>
              <w:rPr>
                <w:color w:val="0000FF"/>
                <w:lang w:val="nl-BE"/>
              </w:rPr>
            </w:pPr>
          </w:p>
        </w:tc>
        <w:tc>
          <w:tcPr>
            <w:tcW w:w="864" w:type="dxa"/>
          </w:tcPr>
          <w:p w:rsidR="003456CE" w:rsidRPr="006928D0" w:rsidRDefault="003456CE">
            <w:pPr>
              <w:spacing w:line="240" w:lineRule="atLeast"/>
              <w:rPr>
                <w:color w:val="0000FF"/>
                <w:lang w:val="nl-BE"/>
              </w:rPr>
            </w:pPr>
          </w:p>
        </w:tc>
        <w:tc>
          <w:tcPr>
            <w:tcW w:w="864" w:type="dxa"/>
          </w:tcPr>
          <w:p w:rsidR="003456CE" w:rsidRPr="006928D0" w:rsidRDefault="003456CE">
            <w:pPr>
              <w:spacing w:line="240" w:lineRule="atLeast"/>
              <w:rPr>
                <w:color w:val="0000FF"/>
                <w:lang w:val="nl-BE"/>
              </w:rPr>
            </w:pPr>
          </w:p>
        </w:tc>
        <w:tc>
          <w:tcPr>
            <w:tcW w:w="6720" w:type="dxa"/>
            <w:gridSpan w:val="3"/>
          </w:tcPr>
          <w:p w:rsidR="003456CE" w:rsidRPr="006928D0" w:rsidRDefault="003456CE" w:rsidP="003456CE">
            <w:pPr>
              <w:spacing w:line="240" w:lineRule="atLeast"/>
              <w:jc w:val="both"/>
              <w:rPr>
                <w:rFonts w:ascii="Arial" w:hAnsi="Arial"/>
                <w:color w:val="0000FF"/>
                <w:lang w:val="nl-BE"/>
              </w:rPr>
            </w:pPr>
            <w:r w:rsidRPr="006928D0">
              <w:rPr>
                <w:rFonts w:ascii="Arial" w:hAnsi="Arial" w:cs="Arial"/>
                <w:color w:val="0000FF"/>
                <w:lang w:val="nl-BE" w:eastAsia="nl-BE"/>
              </w:rPr>
              <w:t>De verstrekking 442536-442540 mag niet worden gecumuleerd met de verstrekkingen van artikel 17, § 1, 11°.</w:t>
            </w:r>
            <w:r w:rsidRPr="006928D0">
              <w:rPr>
                <w:rFonts w:ascii="Arial" w:hAnsi="Arial"/>
                <w:color w:val="0000FF"/>
                <w:lang w:val="nl-BE"/>
              </w:rPr>
              <w:t>"</w:t>
            </w:r>
          </w:p>
        </w:tc>
        <w:tc>
          <w:tcPr>
            <w:tcW w:w="288" w:type="dxa"/>
            <w:vAlign w:val="bottom"/>
          </w:tcPr>
          <w:p w:rsidR="003456CE" w:rsidRPr="006928D0" w:rsidRDefault="003456CE">
            <w:pPr>
              <w:spacing w:line="240" w:lineRule="atLeast"/>
              <w:jc w:val="right"/>
              <w:rPr>
                <w:color w:val="0000FF"/>
                <w:lang w:val="nl-BE"/>
              </w:rPr>
            </w:pPr>
          </w:p>
        </w:tc>
      </w:tr>
      <w:tr w:rsidR="006928D0" w:rsidRPr="008F1BC9">
        <w:trPr>
          <w:cantSplit/>
        </w:trPr>
        <w:tc>
          <w:tcPr>
            <w:tcW w:w="288" w:type="dxa"/>
          </w:tcPr>
          <w:p w:rsidR="003456CE" w:rsidRPr="006928D0" w:rsidRDefault="003456CE">
            <w:pPr>
              <w:spacing w:line="240" w:lineRule="atLeast"/>
              <w:rPr>
                <w:color w:val="0000FF"/>
                <w:lang w:val="nl-BE"/>
              </w:rPr>
            </w:pPr>
          </w:p>
        </w:tc>
        <w:tc>
          <w:tcPr>
            <w:tcW w:w="576" w:type="dxa"/>
          </w:tcPr>
          <w:p w:rsidR="003456CE" w:rsidRPr="006928D0" w:rsidRDefault="003456CE">
            <w:pPr>
              <w:spacing w:line="240" w:lineRule="atLeast"/>
              <w:rPr>
                <w:color w:val="0000FF"/>
                <w:lang w:val="nl-BE"/>
              </w:rPr>
            </w:pPr>
          </w:p>
        </w:tc>
        <w:tc>
          <w:tcPr>
            <w:tcW w:w="864" w:type="dxa"/>
          </w:tcPr>
          <w:p w:rsidR="003456CE" w:rsidRPr="006928D0" w:rsidRDefault="003456CE">
            <w:pPr>
              <w:spacing w:line="240" w:lineRule="atLeast"/>
              <w:rPr>
                <w:color w:val="0000FF"/>
                <w:lang w:val="nl-BE"/>
              </w:rPr>
            </w:pPr>
          </w:p>
        </w:tc>
        <w:tc>
          <w:tcPr>
            <w:tcW w:w="864" w:type="dxa"/>
          </w:tcPr>
          <w:p w:rsidR="003456CE" w:rsidRPr="006928D0" w:rsidRDefault="003456CE">
            <w:pPr>
              <w:spacing w:line="240" w:lineRule="atLeast"/>
              <w:rPr>
                <w:color w:val="0000FF"/>
                <w:lang w:val="nl-BE"/>
              </w:rPr>
            </w:pPr>
          </w:p>
        </w:tc>
        <w:tc>
          <w:tcPr>
            <w:tcW w:w="6720" w:type="dxa"/>
            <w:gridSpan w:val="3"/>
          </w:tcPr>
          <w:p w:rsidR="003456CE" w:rsidRPr="006928D0" w:rsidRDefault="003456CE">
            <w:pPr>
              <w:spacing w:line="240" w:lineRule="atLeast"/>
              <w:jc w:val="both"/>
              <w:rPr>
                <w:rFonts w:ascii="Arial" w:hAnsi="Arial"/>
                <w:color w:val="0000FF"/>
                <w:lang w:val="nl-BE"/>
              </w:rPr>
            </w:pPr>
          </w:p>
        </w:tc>
        <w:tc>
          <w:tcPr>
            <w:tcW w:w="288" w:type="dxa"/>
            <w:vAlign w:val="bottom"/>
          </w:tcPr>
          <w:p w:rsidR="003456CE" w:rsidRPr="006928D0" w:rsidRDefault="003456CE">
            <w:pPr>
              <w:spacing w:line="240" w:lineRule="atLeast"/>
              <w:jc w:val="right"/>
              <w:rPr>
                <w:color w:val="0000FF"/>
                <w:lang w:val="nl-BE"/>
              </w:rPr>
            </w:pPr>
          </w:p>
        </w:tc>
      </w:tr>
      <w:tr w:rsidR="002F183E" w:rsidRPr="008F1BC9">
        <w:trPr>
          <w:cantSplit/>
        </w:trPr>
        <w:tc>
          <w:tcPr>
            <w:tcW w:w="288" w:type="dxa"/>
          </w:tcPr>
          <w:p w:rsidR="002F183E" w:rsidRPr="006928D0" w:rsidRDefault="002F183E">
            <w:pPr>
              <w:spacing w:line="240" w:lineRule="atLeast"/>
              <w:rPr>
                <w:color w:val="0000FF"/>
                <w:lang w:val="nl-BE"/>
              </w:rPr>
            </w:pPr>
          </w:p>
        </w:tc>
        <w:tc>
          <w:tcPr>
            <w:tcW w:w="576" w:type="dxa"/>
          </w:tcPr>
          <w:p w:rsidR="002F183E" w:rsidRPr="004663B8" w:rsidRDefault="002F183E" w:rsidP="004663B8">
            <w:pPr>
              <w:spacing w:line="240" w:lineRule="atLeast"/>
              <w:jc w:val="both"/>
              <w:rPr>
                <w:rFonts w:ascii="Arial" w:hAnsi="Arial"/>
                <w:color w:val="0000FF"/>
                <w:lang w:val="nl-BE"/>
              </w:rPr>
            </w:pPr>
            <w:r w:rsidRPr="004663B8">
              <w:rPr>
                <w:rFonts w:ascii="Arial" w:hAnsi="Arial"/>
                <w:color w:val="0000FF"/>
                <w:lang w:val="nl-BE"/>
              </w:rPr>
              <w:t>4707</w:t>
            </w:r>
          </w:p>
        </w:tc>
        <w:tc>
          <w:tcPr>
            <w:tcW w:w="864" w:type="dxa"/>
          </w:tcPr>
          <w:p w:rsidR="002F183E" w:rsidRPr="004663B8" w:rsidRDefault="002F183E" w:rsidP="004663B8">
            <w:pPr>
              <w:spacing w:line="240" w:lineRule="atLeast"/>
              <w:jc w:val="both"/>
              <w:rPr>
                <w:rFonts w:ascii="Arial" w:hAnsi="Arial"/>
                <w:color w:val="0000FF"/>
                <w:lang w:val="nl-BE"/>
              </w:rPr>
            </w:pPr>
            <w:r w:rsidRPr="004663B8">
              <w:rPr>
                <w:rFonts w:ascii="Arial" w:hAnsi="Arial"/>
                <w:color w:val="0000FF"/>
                <w:lang w:val="nl-BE"/>
              </w:rPr>
              <w:t>442492</w:t>
            </w:r>
          </w:p>
        </w:tc>
        <w:tc>
          <w:tcPr>
            <w:tcW w:w="864" w:type="dxa"/>
          </w:tcPr>
          <w:p w:rsidR="002F183E" w:rsidRPr="004663B8" w:rsidRDefault="002F183E" w:rsidP="004663B8">
            <w:pPr>
              <w:spacing w:line="240" w:lineRule="atLeast"/>
              <w:jc w:val="both"/>
              <w:rPr>
                <w:rFonts w:ascii="Arial" w:hAnsi="Arial"/>
                <w:color w:val="0000FF"/>
                <w:lang w:val="nl-BE"/>
              </w:rPr>
            </w:pPr>
            <w:r w:rsidRPr="004663B8">
              <w:rPr>
                <w:rFonts w:ascii="Arial" w:hAnsi="Arial"/>
                <w:color w:val="0000FF"/>
                <w:lang w:val="nl-BE"/>
              </w:rPr>
              <w:t>442503</w:t>
            </w:r>
          </w:p>
        </w:tc>
        <w:tc>
          <w:tcPr>
            <w:tcW w:w="6720" w:type="dxa"/>
            <w:gridSpan w:val="3"/>
          </w:tcPr>
          <w:p w:rsidR="002F183E" w:rsidRPr="006928D0" w:rsidRDefault="002F183E" w:rsidP="002F183E">
            <w:pPr>
              <w:spacing w:line="240" w:lineRule="atLeast"/>
              <w:jc w:val="both"/>
              <w:rPr>
                <w:rFonts w:ascii="Arial" w:hAnsi="Arial"/>
                <w:color w:val="0000FF"/>
                <w:lang w:val="nl-BE"/>
              </w:rPr>
            </w:pPr>
            <w:r w:rsidRPr="006928D0">
              <w:rPr>
                <w:rFonts w:ascii="Arial" w:hAnsi="Arial"/>
                <w:i/>
                <w:color w:val="0000FF"/>
                <w:sz w:val="18"/>
                <w:lang w:val="nl-BE"/>
              </w:rPr>
              <w:t xml:space="preserve">Geschrapt door het K.B. </w:t>
            </w:r>
            <w:r>
              <w:rPr>
                <w:rFonts w:ascii="Arial" w:hAnsi="Arial"/>
                <w:i/>
                <w:color w:val="0000FF"/>
                <w:sz w:val="18"/>
                <w:lang w:val="nl-BE"/>
              </w:rPr>
              <w:t>16.12.2015</w:t>
            </w:r>
            <w:r w:rsidRPr="006928D0">
              <w:rPr>
                <w:rFonts w:ascii="Arial" w:hAnsi="Arial"/>
                <w:i/>
                <w:color w:val="0000FF"/>
                <w:sz w:val="18"/>
                <w:lang w:val="nl-BE"/>
              </w:rPr>
              <w:t xml:space="preserve"> (in werking 1.</w:t>
            </w:r>
            <w:r>
              <w:rPr>
                <w:rFonts w:ascii="Arial" w:hAnsi="Arial"/>
                <w:i/>
                <w:color w:val="0000FF"/>
                <w:sz w:val="18"/>
                <w:lang w:val="nl-BE"/>
              </w:rPr>
              <w:t>1.2016</w:t>
            </w:r>
            <w:r w:rsidRPr="006928D0">
              <w:rPr>
                <w:rFonts w:ascii="Arial" w:hAnsi="Arial"/>
                <w:i/>
                <w:color w:val="0000FF"/>
                <w:sz w:val="18"/>
                <w:lang w:val="nl-BE"/>
              </w:rPr>
              <w:t>)</w:t>
            </w:r>
          </w:p>
        </w:tc>
        <w:tc>
          <w:tcPr>
            <w:tcW w:w="288" w:type="dxa"/>
            <w:vAlign w:val="bottom"/>
          </w:tcPr>
          <w:p w:rsidR="002F183E" w:rsidRPr="006928D0" w:rsidRDefault="002F183E">
            <w:pPr>
              <w:spacing w:line="240" w:lineRule="atLeast"/>
              <w:jc w:val="right"/>
              <w:rPr>
                <w:color w:val="0000FF"/>
                <w:lang w:val="nl-BE"/>
              </w:rPr>
            </w:pPr>
          </w:p>
        </w:tc>
      </w:tr>
      <w:tr w:rsidR="002F183E" w:rsidRPr="008F1BC9">
        <w:trPr>
          <w:cantSplit/>
        </w:trPr>
        <w:tc>
          <w:tcPr>
            <w:tcW w:w="288" w:type="dxa"/>
          </w:tcPr>
          <w:p w:rsidR="002F183E" w:rsidRPr="006928D0" w:rsidRDefault="002F183E">
            <w:pPr>
              <w:spacing w:line="240" w:lineRule="atLeast"/>
              <w:rPr>
                <w:color w:val="0000FF"/>
                <w:lang w:val="nl-BE"/>
              </w:rPr>
            </w:pPr>
          </w:p>
        </w:tc>
        <w:tc>
          <w:tcPr>
            <w:tcW w:w="576" w:type="dxa"/>
          </w:tcPr>
          <w:p w:rsidR="002F183E" w:rsidRPr="006928D0" w:rsidRDefault="002F183E">
            <w:pPr>
              <w:spacing w:line="240" w:lineRule="atLeast"/>
              <w:rPr>
                <w:color w:val="0000FF"/>
                <w:lang w:val="nl-BE"/>
              </w:rPr>
            </w:pPr>
          </w:p>
        </w:tc>
        <w:tc>
          <w:tcPr>
            <w:tcW w:w="864" w:type="dxa"/>
          </w:tcPr>
          <w:p w:rsidR="002F183E" w:rsidRPr="006928D0" w:rsidRDefault="002F183E">
            <w:pPr>
              <w:spacing w:line="240" w:lineRule="atLeast"/>
              <w:rPr>
                <w:color w:val="0000FF"/>
                <w:lang w:val="nl-BE"/>
              </w:rPr>
            </w:pPr>
          </w:p>
        </w:tc>
        <w:tc>
          <w:tcPr>
            <w:tcW w:w="864" w:type="dxa"/>
          </w:tcPr>
          <w:p w:rsidR="002F183E" w:rsidRPr="006928D0" w:rsidRDefault="002F183E">
            <w:pPr>
              <w:spacing w:line="240" w:lineRule="atLeast"/>
              <w:rPr>
                <w:color w:val="0000FF"/>
                <w:lang w:val="nl-BE"/>
              </w:rPr>
            </w:pPr>
          </w:p>
        </w:tc>
        <w:tc>
          <w:tcPr>
            <w:tcW w:w="6720" w:type="dxa"/>
            <w:gridSpan w:val="3"/>
          </w:tcPr>
          <w:p w:rsidR="002F183E" w:rsidRPr="006928D0" w:rsidRDefault="002F183E">
            <w:pPr>
              <w:spacing w:line="240" w:lineRule="atLeast"/>
              <w:jc w:val="both"/>
              <w:rPr>
                <w:rFonts w:ascii="Arial" w:hAnsi="Arial"/>
                <w:color w:val="0000FF"/>
                <w:lang w:val="nl-BE"/>
              </w:rPr>
            </w:pPr>
          </w:p>
        </w:tc>
        <w:tc>
          <w:tcPr>
            <w:tcW w:w="288" w:type="dxa"/>
            <w:vAlign w:val="bottom"/>
          </w:tcPr>
          <w:p w:rsidR="002F183E" w:rsidRPr="006928D0" w:rsidRDefault="002F183E">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rPr>
            </w:pPr>
            <w:r w:rsidRPr="006928D0">
              <w:rPr>
                <w:rFonts w:ascii="Arial" w:hAnsi="Arial"/>
                <w:i/>
                <w:color w:val="0000FF"/>
                <w:sz w:val="18"/>
              </w:rPr>
              <w:t>"K.B. 31.8.1998" (in werking 1.11.1998)</w:t>
            </w: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"1° Onverminderd de bepalingen die elders in de nomenclatuur zijn opgenomen, zijn de honoraria voor de scintigrafien of voor de tomografische onderzoeken van toepassing, ongeacht het aantal scintillogrammen of meetzittingen.</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2° Als scintigrafieën of tomografische onderzoeken van verscheidene organen of stelsels met een zelfde gemerkt produkt worden verricht, mag de verstrekking maar één keer worden aangerekend."</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3° Wanneer verscheidene gemerkte produkten worden gebruikt voor een zelfde orgaan of stelsel van organen, mag de verstrekking maar éénmaal worden aangerekend.</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4° Wanneer verscheidene gemerkte produkten worden gebruikt voor verschillende organen of stelsels, mogen de verstrekkingen zoveel maal worden aangerekend als er verschillende organen of stelsels zijn die met verschillende gemerkte produkten worden onderzocht.</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DB2B48" w:rsidRPr="008F1BC9">
        <w:trPr>
          <w:cantSplit/>
        </w:trPr>
        <w:tc>
          <w:tcPr>
            <w:tcW w:w="288" w:type="dxa"/>
          </w:tcPr>
          <w:p w:rsidR="00DB2B48" w:rsidRDefault="00DB2B48">
            <w:pPr>
              <w:spacing w:line="240" w:lineRule="atLeast"/>
              <w:rPr>
                <w:color w:val="0000FF"/>
                <w:lang w:val="nl-BE"/>
              </w:rPr>
            </w:pPr>
          </w:p>
          <w:p w:rsidR="00DB2B48" w:rsidRDefault="00DB2B48">
            <w:pPr>
              <w:spacing w:line="240" w:lineRule="atLeast"/>
              <w:rPr>
                <w:color w:val="0000FF"/>
                <w:lang w:val="nl-BE"/>
              </w:rPr>
            </w:pPr>
          </w:p>
          <w:p w:rsidR="00DB2B48" w:rsidRDefault="00DB2B48">
            <w:pPr>
              <w:spacing w:line="240" w:lineRule="atLeast"/>
              <w:rPr>
                <w:color w:val="0000FF"/>
                <w:lang w:val="nl-BE"/>
              </w:rPr>
            </w:pPr>
          </w:p>
          <w:p w:rsidR="00DB2B48" w:rsidRDefault="00DB2B48">
            <w:pPr>
              <w:spacing w:line="240" w:lineRule="atLeast"/>
              <w:rPr>
                <w:color w:val="0000FF"/>
                <w:lang w:val="nl-BE"/>
              </w:rPr>
            </w:pPr>
          </w:p>
          <w:p w:rsidR="00DB2B48" w:rsidRDefault="00DB2B48">
            <w:pPr>
              <w:spacing w:line="240" w:lineRule="atLeast"/>
              <w:rPr>
                <w:color w:val="0000FF"/>
                <w:lang w:val="nl-BE"/>
              </w:rPr>
            </w:pPr>
          </w:p>
          <w:p w:rsidR="00DB2B48" w:rsidRDefault="00DB2B48">
            <w:pPr>
              <w:spacing w:line="240" w:lineRule="atLeast"/>
              <w:rPr>
                <w:color w:val="0000FF"/>
                <w:lang w:val="nl-BE"/>
              </w:rPr>
            </w:pPr>
          </w:p>
          <w:p w:rsidR="00DB2B48" w:rsidRPr="006928D0" w:rsidRDefault="00DB2B48">
            <w:pPr>
              <w:spacing w:line="240" w:lineRule="atLeast"/>
              <w:rPr>
                <w:color w:val="0000FF"/>
                <w:lang w:val="nl-BE"/>
              </w:rPr>
            </w:pPr>
          </w:p>
        </w:tc>
        <w:tc>
          <w:tcPr>
            <w:tcW w:w="576" w:type="dxa"/>
          </w:tcPr>
          <w:p w:rsidR="00DB2B48" w:rsidRPr="006928D0" w:rsidRDefault="00DB2B48">
            <w:pPr>
              <w:spacing w:line="240" w:lineRule="atLeast"/>
              <w:rPr>
                <w:color w:val="0000FF"/>
                <w:lang w:val="nl-BE"/>
              </w:rPr>
            </w:pPr>
          </w:p>
        </w:tc>
        <w:tc>
          <w:tcPr>
            <w:tcW w:w="864" w:type="dxa"/>
          </w:tcPr>
          <w:p w:rsidR="00DB2B48" w:rsidRPr="006928D0" w:rsidRDefault="00DB2B48">
            <w:pPr>
              <w:spacing w:line="240" w:lineRule="atLeast"/>
              <w:rPr>
                <w:color w:val="0000FF"/>
                <w:lang w:val="nl-BE"/>
              </w:rPr>
            </w:pPr>
          </w:p>
        </w:tc>
        <w:tc>
          <w:tcPr>
            <w:tcW w:w="864" w:type="dxa"/>
          </w:tcPr>
          <w:p w:rsidR="00DB2B48" w:rsidRPr="006928D0" w:rsidRDefault="00DB2B48">
            <w:pPr>
              <w:spacing w:line="240" w:lineRule="atLeast"/>
              <w:rPr>
                <w:color w:val="0000FF"/>
                <w:lang w:val="nl-BE"/>
              </w:rPr>
            </w:pPr>
          </w:p>
        </w:tc>
        <w:tc>
          <w:tcPr>
            <w:tcW w:w="6720" w:type="dxa"/>
            <w:gridSpan w:val="3"/>
          </w:tcPr>
          <w:p w:rsidR="00DB2B48" w:rsidRPr="006928D0" w:rsidRDefault="00DB2B48">
            <w:pPr>
              <w:spacing w:line="240" w:lineRule="atLeast"/>
              <w:jc w:val="both"/>
              <w:rPr>
                <w:rFonts w:ascii="Arial" w:hAnsi="Arial"/>
                <w:color w:val="0000FF"/>
                <w:lang w:val="nl-BE"/>
              </w:rPr>
            </w:pPr>
          </w:p>
        </w:tc>
        <w:tc>
          <w:tcPr>
            <w:tcW w:w="288" w:type="dxa"/>
            <w:vAlign w:val="bottom"/>
          </w:tcPr>
          <w:p w:rsidR="00DB2B48" w:rsidRPr="006928D0" w:rsidRDefault="00DB2B48">
            <w:pPr>
              <w:spacing w:line="240" w:lineRule="atLeast"/>
              <w:jc w:val="right"/>
              <w:rPr>
                <w:color w:val="0000FF"/>
                <w:lang w:val="nl-BE"/>
              </w:rPr>
            </w:pPr>
          </w:p>
        </w:tc>
      </w:tr>
      <w:tr w:rsidR="006928D0" w:rsidRPr="006928D0">
        <w:trPr>
          <w:cantSplit/>
        </w:trPr>
        <w:tc>
          <w:tcPr>
            <w:tcW w:w="288" w:type="dxa"/>
          </w:tcPr>
          <w:p w:rsidR="00197167" w:rsidRPr="006928D0" w:rsidRDefault="00197167">
            <w:pPr>
              <w:spacing w:line="240" w:lineRule="atLeast"/>
              <w:rPr>
                <w:color w:val="0000FF"/>
                <w:lang w:val="nl-BE"/>
              </w:rPr>
            </w:pPr>
          </w:p>
        </w:tc>
        <w:tc>
          <w:tcPr>
            <w:tcW w:w="576" w:type="dxa"/>
          </w:tcPr>
          <w:p w:rsidR="00197167" w:rsidRPr="006928D0" w:rsidRDefault="00197167">
            <w:pPr>
              <w:spacing w:line="240" w:lineRule="atLeast"/>
              <w:rPr>
                <w:color w:val="0000FF"/>
                <w:lang w:val="nl-BE"/>
              </w:rPr>
            </w:pPr>
          </w:p>
        </w:tc>
        <w:tc>
          <w:tcPr>
            <w:tcW w:w="864" w:type="dxa"/>
          </w:tcPr>
          <w:p w:rsidR="00197167" w:rsidRPr="006928D0" w:rsidRDefault="00197167">
            <w:pPr>
              <w:spacing w:line="240" w:lineRule="atLeast"/>
              <w:rPr>
                <w:color w:val="0000FF"/>
                <w:lang w:val="nl-BE"/>
              </w:rPr>
            </w:pPr>
          </w:p>
        </w:tc>
        <w:tc>
          <w:tcPr>
            <w:tcW w:w="864" w:type="dxa"/>
          </w:tcPr>
          <w:p w:rsidR="00197167" w:rsidRPr="006928D0" w:rsidRDefault="00197167">
            <w:pPr>
              <w:spacing w:line="240" w:lineRule="atLeast"/>
              <w:rPr>
                <w:color w:val="0000FF"/>
                <w:lang w:val="nl-BE"/>
              </w:rPr>
            </w:pPr>
          </w:p>
        </w:tc>
        <w:tc>
          <w:tcPr>
            <w:tcW w:w="6720" w:type="dxa"/>
            <w:gridSpan w:val="3"/>
          </w:tcPr>
          <w:p w:rsidR="00197167" w:rsidRPr="006928D0" w:rsidRDefault="00197167">
            <w:pPr>
              <w:spacing w:line="240" w:lineRule="atLeast"/>
              <w:jc w:val="both"/>
              <w:rPr>
                <w:rFonts w:ascii="Arial" w:hAnsi="Arial"/>
                <w:color w:val="0000FF"/>
                <w:lang w:val="nl-BE"/>
              </w:rPr>
            </w:pPr>
            <w:r w:rsidRPr="006928D0">
              <w:rPr>
                <w:rFonts w:ascii="Arial" w:hAnsi="Arial"/>
                <w:i/>
                <w:color w:val="0000FF"/>
                <w:sz w:val="18"/>
                <w:lang w:val="nl-BE"/>
              </w:rPr>
              <w:t>"K.B. 16.12.2015" (in werking 1.1.2016)</w:t>
            </w:r>
          </w:p>
        </w:tc>
        <w:tc>
          <w:tcPr>
            <w:tcW w:w="288" w:type="dxa"/>
            <w:vAlign w:val="bottom"/>
          </w:tcPr>
          <w:p w:rsidR="00197167" w:rsidRPr="006928D0" w:rsidRDefault="00197167">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197167" w:rsidP="00197167">
            <w:pPr>
              <w:spacing w:line="240" w:lineRule="atLeast"/>
              <w:jc w:val="both"/>
              <w:rPr>
                <w:color w:val="0000FF"/>
              </w:rPr>
            </w:pPr>
            <w:r w:rsidRPr="006928D0">
              <w:rPr>
                <w:rFonts w:ascii="Arial" w:hAnsi="Arial"/>
                <w:b/>
                <w:i/>
                <w:color w:val="0000FF"/>
                <w:lang w:val="nl-BE"/>
              </w:rPr>
              <w:t>"</w:t>
            </w:r>
            <w:r w:rsidR="00551D4A" w:rsidRPr="006928D0">
              <w:rPr>
                <w:rFonts w:ascii="Arial" w:hAnsi="Arial"/>
                <w:b/>
                <w:i/>
                <w:color w:val="0000FF"/>
              </w:rPr>
              <w:t>c)</w:t>
            </w:r>
            <w:r w:rsidRPr="006928D0">
              <w:rPr>
                <w:rFonts w:ascii="Arial" w:hAnsi="Arial" w:cs="Arial"/>
                <w:color w:val="0000FF"/>
                <w:lang w:eastAsia="nl-BE"/>
              </w:rPr>
              <w:t xml:space="preserve"> Functionele scintigraphische onderzoeken :</w:t>
            </w:r>
            <w:r w:rsidRPr="006928D0">
              <w:rPr>
                <w:rFonts w:ascii="Arial" w:hAnsi="Arial"/>
                <w:color w:val="0000FF"/>
                <w:lang w:val="nl-BE"/>
              </w:rPr>
              <w:t>"</w:t>
            </w: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jc w:val="both"/>
              <w:rPr>
                <w:rFonts w:ascii="Arial" w:hAnsi="Arial"/>
                <w:i/>
                <w:color w:val="0000FF"/>
                <w:sz w:val="18"/>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9.1.1985" (in werking 1.1.1985) + "K.B. 19.12.1991" (in werking 1.1.1992)</w:t>
            </w:r>
            <w:r w:rsidR="00197167" w:rsidRPr="006928D0">
              <w:rPr>
                <w:rFonts w:ascii="Arial" w:hAnsi="Arial"/>
                <w:i/>
                <w:color w:val="0000FF"/>
                <w:sz w:val="18"/>
                <w:lang w:val="nl-BE"/>
              </w:rPr>
              <w:t xml:space="preserve"> + "K.B. 16.12.2015" (in werking 1.1.2016)</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r w:rsidRPr="006928D0">
              <w:rPr>
                <w:rFonts w:ascii="Arial" w:hAnsi="Arial"/>
                <w:color w:val="0000FF"/>
              </w:rPr>
              <w:t>4708</w:t>
            </w:r>
          </w:p>
        </w:tc>
        <w:tc>
          <w:tcPr>
            <w:tcW w:w="864" w:type="dxa"/>
          </w:tcPr>
          <w:p w:rsidR="00551D4A" w:rsidRPr="006928D0" w:rsidRDefault="00551D4A">
            <w:pPr>
              <w:spacing w:line="240" w:lineRule="atLeast"/>
              <w:rPr>
                <w:color w:val="0000FF"/>
              </w:rPr>
            </w:pPr>
            <w:r w:rsidRPr="006928D0">
              <w:rPr>
                <w:rFonts w:ascii="Arial" w:hAnsi="Arial"/>
                <w:color w:val="0000FF"/>
              </w:rPr>
              <w:t>442610</w:t>
            </w:r>
          </w:p>
        </w:tc>
        <w:tc>
          <w:tcPr>
            <w:tcW w:w="864" w:type="dxa"/>
          </w:tcPr>
          <w:p w:rsidR="00551D4A" w:rsidRPr="006928D0" w:rsidRDefault="00551D4A">
            <w:pPr>
              <w:spacing w:line="240" w:lineRule="atLeast"/>
              <w:rPr>
                <w:color w:val="0000FF"/>
              </w:rPr>
            </w:pPr>
            <w:r w:rsidRPr="006928D0">
              <w:rPr>
                <w:rFonts w:ascii="Arial" w:hAnsi="Arial"/>
                <w:color w:val="0000FF"/>
              </w:rPr>
              <w:t>442621</w:t>
            </w:r>
          </w:p>
        </w:tc>
        <w:tc>
          <w:tcPr>
            <w:tcW w:w="5472" w:type="dxa"/>
          </w:tcPr>
          <w:p w:rsidR="00551D4A" w:rsidRPr="006928D0" w:rsidRDefault="00197167">
            <w:pPr>
              <w:spacing w:line="240" w:lineRule="atLeast"/>
              <w:jc w:val="both"/>
              <w:rPr>
                <w:color w:val="0000FF"/>
                <w:lang w:val="nl-BE"/>
              </w:rPr>
            </w:pPr>
            <w:r w:rsidRPr="006928D0">
              <w:rPr>
                <w:rFonts w:ascii="Arial" w:hAnsi="Arial" w:cs="Arial"/>
                <w:color w:val="0000FF"/>
                <w:lang w:val="nl-BE" w:eastAsia="nl-BE"/>
              </w:rPr>
              <w:t>Functioneel scintigrafisch onderzoek van een orgaan of stelsel van organen, met sequentiële (dynamische) inzameling van de gegevens die minstens drie opnames bevatten op verschillende tijdstippen, met kwantitatieve analyse ervan die activiteitscurven in de tijd en/of tabellen met cijfergegevens omvat, met protocol en iconografische documenten</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300</w:t>
            </w:r>
          </w:p>
        </w:tc>
        <w:tc>
          <w:tcPr>
            <w:tcW w:w="288" w:type="dxa"/>
            <w:vAlign w:val="bottom"/>
          </w:tcPr>
          <w:p w:rsidR="00551D4A" w:rsidRPr="006928D0" w:rsidRDefault="00984C7D">
            <w:pPr>
              <w:spacing w:line="240" w:lineRule="atLeast"/>
              <w:jc w:val="right"/>
              <w:rPr>
                <w:color w:val="0000FF"/>
              </w:rPr>
            </w:pPr>
            <w:r w:rsidRPr="006928D0">
              <w:rPr>
                <w:rFonts w:ascii="Arial" w:hAnsi="Arial"/>
                <w:color w:val="0000FF"/>
              </w:rPr>
              <w:t>"</w:t>
            </w:r>
          </w:p>
        </w:tc>
      </w:tr>
      <w:tr w:rsidR="006928D0" w:rsidRPr="006928D0">
        <w:trPr>
          <w:cantSplit/>
        </w:trPr>
        <w:tc>
          <w:tcPr>
            <w:tcW w:w="288" w:type="dxa"/>
          </w:tcPr>
          <w:p w:rsidR="00880CFD" w:rsidRPr="006928D0" w:rsidRDefault="00880CFD">
            <w:pPr>
              <w:spacing w:line="240" w:lineRule="atLeast"/>
              <w:rPr>
                <w:rFonts w:ascii="Arial" w:hAnsi="Arial"/>
                <w:color w:val="0000FF"/>
              </w:rPr>
            </w:pPr>
          </w:p>
        </w:tc>
        <w:tc>
          <w:tcPr>
            <w:tcW w:w="576" w:type="dxa"/>
          </w:tcPr>
          <w:p w:rsidR="00880CFD" w:rsidRPr="006928D0" w:rsidRDefault="00880CFD">
            <w:pPr>
              <w:spacing w:line="240" w:lineRule="atLeast"/>
              <w:rPr>
                <w:rFonts w:ascii="Arial" w:hAnsi="Arial"/>
                <w:color w:val="0000FF"/>
              </w:rPr>
            </w:pPr>
          </w:p>
        </w:tc>
        <w:tc>
          <w:tcPr>
            <w:tcW w:w="864" w:type="dxa"/>
          </w:tcPr>
          <w:p w:rsidR="00880CFD" w:rsidRPr="006928D0" w:rsidRDefault="00880CFD">
            <w:pPr>
              <w:spacing w:line="240" w:lineRule="atLeast"/>
              <w:rPr>
                <w:rFonts w:ascii="Arial" w:hAnsi="Arial"/>
                <w:color w:val="0000FF"/>
              </w:rPr>
            </w:pPr>
          </w:p>
        </w:tc>
        <w:tc>
          <w:tcPr>
            <w:tcW w:w="864" w:type="dxa"/>
          </w:tcPr>
          <w:p w:rsidR="00880CFD" w:rsidRPr="006928D0" w:rsidRDefault="00880CFD">
            <w:pPr>
              <w:spacing w:line="240" w:lineRule="atLeast"/>
              <w:rPr>
                <w:rFonts w:ascii="Arial" w:hAnsi="Arial"/>
                <w:color w:val="0000FF"/>
              </w:rPr>
            </w:pPr>
          </w:p>
        </w:tc>
        <w:tc>
          <w:tcPr>
            <w:tcW w:w="5472" w:type="dxa"/>
          </w:tcPr>
          <w:p w:rsidR="00880CFD" w:rsidRPr="006928D0" w:rsidRDefault="00880CFD">
            <w:pPr>
              <w:spacing w:line="240" w:lineRule="atLeast"/>
              <w:jc w:val="both"/>
              <w:rPr>
                <w:rFonts w:ascii="Arial" w:hAnsi="Arial" w:cs="Arial"/>
                <w:color w:val="0000FF"/>
                <w:lang w:val="nl-BE" w:eastAsia="nl-BE"/>
              </w:rPr>
            </w:pPr>
          </w:p>
        </w:tc>
        <w:tc>
          <w:tcPr>
            <w:tcW w:w="576" w:type="dxa"/>
            <w:vAlign w:val="bottom"/>
          </w:tcPr>
          <w:p w:rsidR="00880CFD" w:rsidRPr="006928D0" w:rsidRDefault="00880CFD">
            <w:pPr>
              <w:spacing w:line="240" w:lineRule="atLeast"/>
              <w:jc w:val="right"/>
              <w:rPr>
                <w:rFonts w:ascii="Arial" w:hAnsi="Arial"/>
                <w:color w:val="0000FF"/>
              </w:rPr>
            </w:pPr>
          </w:p>
        </w:tc>
        <w:tc>
          <w:tcPr>
            <w:tcW w:w="672" w:type="dxa"/>
            <w:vAlign w:val="bottom"/>
          </w:tcPr>
          <w:p w:rsidR="00880CFD" w:rsidRPr="006928D0" w:rsidRDefault="00880CFD">
            <w:pPr>
              <w:spacing w:line="240" w:lineRule="atLeast"/>
              <w:jc w:val="right"/>
              <w:rPr>
                <w:rFonts w:ascii="Arial" w:hAnsi="Arial"/>
                <w:color w:val="0000FF"/>
              </w:rPr>
            </w:pPr>
          </w:p>
        </w:tc>
        <w:tc>
          <w:tcPr>
            <w:tcW w:w="288" w:type="dxa"/>
            <w:vAlign w:val="bottom"/>
          </w:tcPr>
          <w:p w:rsidR="00880CFD" w:rsidRPr="006928D0" w:rsidRDefault="00880CFD">
            <w:pPr>
              <w:spacing w:line="240" w:lineRule="atLeast"/>
              <w:jc w:val="right"/>
              <w:rPr>
                <w:color w:val="0000FF"/>
              </w:rPr>
            </w:pPr>
          </w:p>
        </w:tc>
      </w:tr>
      <w:tr w:rsidR="006928D0" w:rsidRPr="008F1BC9" w:rsidTr="001C0DE7">
        <w:trPr>
          <w:cantSplit/>
        </w:trPr>
        <w:tc>
          <w:tcPr>
            <w:tcW w:w="288" w:type="dxa"/>
          </w:tcPr>
          <w:p w:rsidR="00880CFD" w:rsidRPr="006928D0" w:rsidRDefault="00880CFD">
            <w:pPr>
              <w:spacing w:line="240" w:lineRule="atLeast"/>
              <w:rPr>
                <w:rFonts w:ascii="Arial" w:hAnsi="Arial"/>
                <w:color w:val="0000FF"/>
              </w:rPr>
            </w:pPr>
          </w:p>
        </w:tc>
        <w:tc>
          <w:tcPr>
            <w:tcW w:w="576" w:type="dxa"/>
          </w:tcPr>
          <w:p w:rsidR="00880CFD" w:rsidRPr="006928D0" w:rsidRDefault="00880CFD">
            <w:pPr>
              <w:spacing w:line="240" w:lineRule="atLeast"/>
              <w:rPr>
                <w:rFonts w:ascii="Arial" w:hAnsi="Arial"/>
                <w:color w:val="0000FF"/>
              </w:rPr>
            </w:pPr>
          </w:p>
        </w:tc>
        <w:tc>
          <w:tcPr>
            <w:tcW w:w="864" w:type="dxa"/>
          </w:tcPr>
          <w:p w:rsidR="00880CFD" w:rsidRPr="006928D0" w:rsidRDefault="00880CFD">
            <w:pPr>
              <w:spacing w:line="240" w:lineRule="atLeast"/>
              <w:rPr>
                <w:rFonts w:ascii="Arial" w:hAnsi="Arial"/>
                <w:color w:val="0000FF"/>
              </w:rPr>
            </w:pPr>
          </w:p>
        </w:tc>
        <w:tc>
          <w:tcPr>
            <w:tcW w:w="864" w:type="dxa"/>
          </w:tcPr>
          <w:p w:rsidR="00880CFD" w:rsidRPr="006928D0" w:rsidRDefault="00880CFD">
            <w:pPr>
              <w:spacing w:line="240" w:lineRule="atLeast"/>
              <w:rPr>
                <w:rFonts w:ascii="Arial" w:hAnsi="Arial"/>
                <w:color w:val="0000FF"/>
              </w:rPr>
            </w:pPr>
          </w:p>
        </w:tc>
        <w:tc>
          <w:tcPr>
            <w:tcW w:w="6720" w:type="dxa"/>
            <w:gridSpan w:val="3"/>
          </w:tcPr>
          <w:p w:rsidR="00880CFD" w:rsidRPr="006928D0" w:rsidRDefault="00880CFD" w:rsidP="00880CFD">
            <w:pPr>
              <w:spacing w:line="240" w:lineRule="atLeast"/>
              <w:jc w:val="both"/>
              <w:rPr>
                <w:rFonts w:ascii="Arial" w:hAnsi="Arial"/>
                <w:color w:val="0000FF"/>
                <w:lang w:val="nl-BE"/>
              </w:rPr>
            </w:pPr>
            <w:r w:rsidRPr="006928D0">
              <w:rPr>
                <w:rFonts w:ascii="Arial" w:hAnsi="Arial"/>
                <w:i/>
                <w:color w:val="0000FF"/>
                <w:sz w:val="18"/>
                <w:lang w:val="nl-BE"/>
              </w:rPr>
              <w:t>"K.B. 19.12.1991" (in werking 1.1.1992) + "K.B. 16.12.2015" (in werking 1.1.2016)</w:t>
            </w:r>
          </w:p>
        </w:tc>
        <w:tc>
          <w:tcPr>
            <w:tcW w:w="288" w:type="dxa"/>
            <w:vAlign w:val="bottom"/>
          </w:tcPr>
          <w:p w:rsidR="00880CFD" w:rsidRPr="006928D0" w:rsidRDefault="00880CFD">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984C7D" w:rsidP="00245EBD">
            <w:pPr>
              <w:spacing w:line="240" w:lineRule="atLeast"/>
              <w:jc w:val="both"/>
              <w:rPr>
                <w:color w:val="0000FF"/>
                <w:lang w:val="nl-BE"/>
              </w:rPr>
            </w:pPr>
            <w:r w:rsidRPr="002509CA">
              <w:rPr>
                <w:rFonts w:ascii="Arial" w:hAnsi="Arial"/>
                <w:color w:val="0000FF"/>
                <w:lang w:val="nl-BE"/>
              </w:rPr>
              <w:t>"</w:t>
            </w:r>
            <w:r w:rsidR="00551D4A" w:rsidRPr="006928D0">
              <w:rPr>
                <w:rFonts w:ascii="Arial" w:hAnsi="Arial"/>
                <w:color w:val="0000FF"/>
                <w:lang w:val="nl-BE"/>
              </w:rPr>
              <w:t xml:space="preserve">Indien </w:t>
            </w:r>
            <w:r w:rsidR="00245EBD" w:rsidRPr="006928D0">
              <w:rPr>
                <w:rFonts w:ascii="Arial" w:hAnsi="Arial" w:cs="Arial"/>
                <w:color w:val="0000FF"/>
                <w:lang w:val="nl-BE" w:eastAsia="nl-BE"/>
              </w:rPr>
              <w:t>het onderzoek</w:t>
            </w:r>
            <w:r w:rsidR="00245EBD" w:rsidRPr="006928D0">
              <w:rPr>
                <w:rFonts w:ascii="Arial" w:hAnsi="Arial"/>
                <w:color w:val="0000FF"/>
                <w:lang w:val="nl-BE"/>
              </w:rPr>
              <w:t xml:space="preserve"> </w:t>
            </w:r>
            <w:r w:rsidR="00551D4A" w:rsidRPr="006928D0">
              <w:rPr>
                <w:rFonts w:ascii="Arial" w:hAnsi="Arial"/>
                <w:color w:val="0000FF"/>
                <w:lang w:val="nl-BE"/>
              </w:rPr>
              <w:t>442610 - 442621 met verschillende gemerkte produkten wordt verricht voor verschillende functies, mag die verstrekking zoveel keren worden aangerekend als er verschillende functies zijn onderzocht met verschillende gemerkte produkten. Hij mag echter maar twee keer worden aangerekend voor het onderzoek van verscheidene functies van een zelfde orgaan of van een zelfde stelsel van organen.</w:t>
            </w:r>
            <w:r w:rsidR="00245EBD" w:rsidRPr="006928D0">
              <w:rPr>
                <w:rFonts w:ascii="Arial" w:hAnsi="Arial"/>
                <w:color w:val="0000FF"/>
                <w:lang w:val="nl-BE"/>
              </w:rPr>
              <w:t>"</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245EBD" w:rsidRPr="006928D0" w:rsidRDefault="00245EBD">
            <w:pPr>
              <w:spacing w:line="240" w:lineRule="atLeast"/>
              <w:rPr>
                <w:color w:val="0000FF"/>
                <w:lang w:val="nl-BE"/>
              </w:rPr>
            </w:pPr>
          </w:p>
        </w:tc>
        <w:tc>
          <w:tcPr>
            <w:tcW w:w="576" w:type="dxa"/>
          </w:tcPr>
          <w:p w:rsidR="00245EBD" w:rsidRPr="006928D0" w:rsidRDefault="00245EBD">
            <w:pPr>
              <w:spacing w:line="240" w:lineRule="atLeast"/>
              <w:rPr>
                <w:color w:val="0000FF"/>
                <w:lang w:val="nl-BE"/>
              </w:rPr>
            </w:pPr>
          </w:p>
        </w:tc>
        <w:tc>
          <w:tcPr>
            <w:tcW w:w="864" w:type="dxa"/>
          </w:tcPr>
          <w:p w:rsidR="00245EBD" w:rsidRPr="006928D0" w:rsidRDefault="00245EBD">
            <w:pPr>
              <w:spacing w:line="240" w:lineRule="atLeast"/>
              <w:rPr>
                <w:color w:val="0000FF"/>
                <w:lang w:val="nl-BE"/>
              </w:rPr>
            </w:pPr>
          </w:p>
        </w:tc>
        <w:tc>
          <w:tcPr>
            <w:tcW w:w="864" w:type="dxa"/>
          </w:tcPr>
          <w:p w:rsidR="00245EBD" w:rsidRPr="006928D0" w:rsidRDefault="00245EBD">
            <w:pPr>
              <w:spacing w:line="240" w:lineRule="atLeast"/>
              <w:rPr>
                <w:color w:val="0000FF"/>
                <w:lang w:val="nl-BE"/>
              </w:rPr>
            </w:pPr>
          </w:p>
        </w:tc>
        <w:tc>
          <w:tcPr>
            <w:tcW w:w="6720" w:type="dxa"/>
            <w:gridSpan w:val="3"/>
          </w:tcPr>
          <w:p w:rsidR="00245EBD" w:rsidRPr="006928D0" w:rsidRDefault="00245EBD" w:rsidP="00880CFD">
            <w:pPr>
              <w:spacing w:line="240" w:lineRule="atLeast"/>
              <w:jc w:val="both"/>
              <w:rPr>
                <w:rFonts w:ascii="Arial" w:hAnsi="Arial"/>
                <w:color w:val="0000FF"/>
                <w:lang w:val="nl-BE"/>
              </w:rPr>
            </w:pPr>
            <w:r w:rsidRPr="006928D0">
              <w:rPr>
                <w:rFonts w:ascii="Arial" w:hAnsi="Arial"/>
                <w:i/>
                <w:color w:val="0000FF"/>
                <w:sz w:val="18"/>
                <w:lang w:val="nl-BE"/>
              </w:rPr>
              <w:t>"K.B. 19.12.1991" (in werking 1.1.1992)</w:t>
            </w:r>
          </w:p>
        </w:tc>
        <w:tc>
          <w:tcPr>
            <w:tcW w:w="288" w:type="dxa"/>
            <w:vAlign w:val="bottom"/>
          </w:tcPr>
          <w:p w:rsidR="00245EBD" w:rsidRPr="006928D0" w:rsidRDefault="00245EBD">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245EBD">
            <w:pPr>
              <w:spacing w:line="240" w:lineRule="atLeast"/>
              <w:jc w:val="both"/>
              <w:rPr>
                <w:color w:val="0000FF"/>
                <w:lang w:val="nl-BE"/>
              </w:rPr>
            </w:pPr>
            <w:r w:rsidRPr="006928D0">
              <w:rPr>
                <w:rFonts w:ascii="Arial" w:hAnsi="Arial"/>
                <w:color w:val="0000FF"/>
                <w:lang w:val="nl-BE"/>
              </w:rPr>
              <w:t>"</w:t>
            </w:r>
            <w:r w:rsidR="00551D4A" w:rsidRPr="006928D0">
              <w:rPr>
                <w:rFonts w:ascii="Arial" w:hAnsi="Arial"/>
                <w:color w:val="0000FF"/>
                <w:lang w:val="nl-BE"/>
              </w:rPr>
              <w:t>Als verschillende functies worden onderzocht met een zelfde gemerkt produkt, mag de verstrekking slechts één keer worden aangerekend.</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Als verscheidene gemerkte produkten dienen voor het onderzoek van een zelfde functie, mag de verstrekking slechts één keer worden aangerekend."</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27.2.2002" (in werking 1.3.2002)</w:t>
            </w:r>
            <w:r w:rsidR="00DD1590" w:rsidRPr="006928D0">
              <w:rPr>
                <w:rFonts w:ascii="Arial" w:hAnsi="Arial"/>
                <w:i/>
                <w:color w:val="0000FF"/>
                <w:sz w:val="18"/>
                <w:lang w:val="nl-BE"/>
              </w:rPr>
              <w:t xml:space="preserve"> + "K.B. 16.12.2015" (in werking 1.1.2016)</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color w:val="0000FF"/>
                <w:lang w:val="nl-BE"/>
              </w:rPr>
              <w:t>"</w:t>
            </w:r>
            <w:r w:rsidR="00DD1590" w:rsidRPr="006928D0">
              <w:rPr>
                <w:rFonts w:ascii="Arial" w:hAnsi="Arial" w:cs="Arial"/>
                <w:color w:val="0000FF"/>
                <w:lang w:val="nl-BE" w:eastAsia="nl-BE"/>
              </w:rPr>
              <w:t>Wanneer dezelfde toediening van hetzelfde gemerkt product voor de realisatie van het onderzoek 442610-442621</w:t>
            </w:r>
            <w:r w:rsidR="00880CFD" w:rsidRPr="006928D0">
              <w:rPr>
                <w:rFonts w:ascii="Arial" w:hAnsi="Arial" w:cs="Arial"/>
                <w:color w:val="0000FF"/>
                <w:lang w:val="nl-BE" w:eastAsia="nl-BE"/>
              </w:rPr>
              <w:t xml:space="preserve"> </w:t>
            </w:r>
            <w:r w:rsidRPr="006928D0">
              <w:rPr>
                <w:rFonts w:ascii="Arial" w:hAnsi="Arial"/>
                <w:color w:val="0000FF"/>
                <w:lang w:val="nl-BE"/>
              </w:rPr>
              <w:t>toelaat daarbuiten de scintigrafische of tomoscintigrafische verstrekkingen voorzien onder nrs. 442411 - 442422, 442455 - 442466, 442396 - 442400, 442514 - 442525 of 442595 - 442606 te verrichten, mag geen honorarium aangerekend worden voor deze bijkomende scintigrafische of tomoscintigrafische verstrekking."</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jc w:val="both"/>
              <w:rPr>
                <w:rFonts w:ascii="Arial" w:hAnsi="Arial"/>
                <w:i/>
                <w:color w:val="0000FF"/>
                <w:sz w:val="18"/>
                <w:lang w:val="nl-BE"/>
              </w:rPr>
            </w:pPr>
          </w:p>
        </w:tc>
        <w:tc>
          <w:tcPr>
            <w:tcW w:w="6720" w:type="dxa"/>
            <w:gridSpan w:val="3"/>
          </w:tcPr>
          <w:p w:rsidR="00551D4A" w:rsidRPr="006928D0" w:rsidRDefault="00551D4A">
            <w:pPr>
              <w:spacing w:line="240" w:lineRule="atLeast"/>
              <w:jc w:val="both"/>
              <w:rPr>
                <w:rFonts w:ascii="Arial" w:hAnsi="Arial"/>
                <w:i/>
                <w:color w:val="0000FF"/>
                <w:sz w:val="18"/>
                <w:lang w:val="nl-BE"/>
              </w:rPr>
            </w:pPr>
            <w:r w:rsidRPr="006928D0">
              <w:rPr>
                <w:rFonts w:ascii="Arial" w:hAnsi="Arial"/>
                <w:i/>
                <w:color w:val="0000FF"/>
                <w:sz w:val="18"/>
                <w:lang w:val="nl-BE"/>
              </w:rPr>
              <w:t>"K.B. 31.8.1998" (in werking 1.11.1998)</w:t>
            </w:r>
            <w:r w:rsidR="00DD1590" w:rsidRPr="006928D0">
              <w:rPr>
                <w:rFonts w:ascii="Arial" w:hAnsi="Arial"/>
                <w:i/>
                <w:color w:val="0000FF"/>
                <w:sz w:val="18"/>
                <w:lang w:val="nl-BE"/>
              </w:rPr>
              <w:t xml:space="preserve"> + "K.B. 16.12.2015" (in werking 1.1.2016)</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rPr>
            </w:pPr>
            <w:r w:rsidRPr="006928D0">
              <w:rPr>
                <w:rFonts w:ascii="Arial" w:hAnsi="Arial"/>
                <w:color w:val="0000FF"/>
              </w:rPr>
              <w:t>"</w:t>
            </w: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r w:rsidRPr="006928D0">
              <w:rPr>
                <w:rFonts w:ascii="Arial" w:hAnsi="Arial"/>
                <w:color w:val="0000FF"/>
              </w:rPr>
              <w:t>442595</w:t>
            </w:r>
          </w:p>
        </w:tc>
        <w:tc>
          <w:tcPr>
            <w:tcW w:w="864" w:type="dxa"/>
          </w:tcPr>
          <w:p w:rsidR="00551D4A" w:rsidRPr="006928D0" w:rsidRDefault="00551D4A">
            <w:pPr>
              <w:spacing w:line="240" w:lineRule="atLeast"/>
              <w:rPr>
                <w:color w:val="0000FF"/>
              </w:rPr>
            </w:pPr>
            <w:r w:rsidRPr="006928D0">
              <w:rPr>
                <w:rFonts w:ascii="Arial" w:hAnsi="Arial"/>
                <w:color w:val="0000FF"/>
              </w:rPr>
              <w:t>442606</w:t>
            </w:r>
          </w:p>
        </w:tc>
        <w:tc>
          <w:tcPr>
            <w:tcW w:w="5472" w:type="dxa"/>
          </w:tcPr>
          <w:p w:rsidR="00551D4A" w:rsidRPr="006928D0" w:rsidRDefault="00DD1590">
            <w:pPr>
              <w:spacing w:line="240" w:lineRule="atLeast"/>
              <w:jc w:val="both"/>
              <w:rPr>
                <w:color w:val="0000FF"/>
                <w:lang w:val="nl-BE"/>
              </w:rPr>
            </w:pPr>
            <w:r w:rsidRPr="006928D0">
              <w:rPr>
                <w:rFonts w:ascii="Arial" w:hAnsi="Arial" w:cs="Arial"/>
                <w:color w:val="0000FF"/>
                <w:lang w:val="nl-BE" w:eastAsia="nl-BE"/>
              </w:rPr>
              <w:t>Functioneel scintigrafisch onderzoek van het hart dat twee opeenvolgende tomografische onderzoeken omvat, met verwerking op computer, die ten minste twee niet-parallelle reconstructievlakken omvat, met protocol en iconografische documenten</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435</w:t>
            </w:r>
          </w:p>
        </w:tc>
        <w:tc>
          <w:tcPr>
            <w:tcW w:w="288" w:type="dxa"/>
            <w:vAlign w:val="bottom"/>
          </w:tcPr>
          <w:p w:rsidR="00551D4A" w:rsidRPr="006928D0" w:rsidRDefault="00551D4A">
            <w:pPr>
              <w:spacing w:line="240" w:lineRule="atLeast"/>
              <w:jc w:val="right"/>
              <w:rPr>
                <w:color w:val="0000FF"/>
              </w:rPr>
            </w:pPr>
            <w:r w:rsidRPr="006928D0">
              <w:rPr>
                <w:rFonts w:ascii="Arial" w:hAnsi="Arial"/>
                <w:color w:val="0000FF"/>
              </w:rPr>
              <w:t>"</w:t>
            </w:r>
          </w:p>
        </w:tc>
      </w:tr>
      <w:tr w:rsidR="006928D0" w:rsidRPr="006928D0">
        <w:trPr>
          <w:cantSplit/>
        </w:trPr>
        <w:tc>
          <w:tcPr>
            <w:tcW w:w="288" w:type="dxa"/>
          </w:tcPr>
          <w:p w:rsidR="00551D4A" w:rsidRPr="006928D0" w:rsidRDefault="00551D4A">
            <w:pPr>
              <w:spacing w:line="240" w:lineRule="atLeast"/>
              <w:rPr>
                <w:rFonts w:ascii="Arial" w:hAnsi="Arial"/>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rFonts w:ascii="Arial" w:hAnsi="Arial"/>
                <w:color w:val="0000FF"/>
              </w:rPr>
            </w:pPr>
          </w:p>
        </w:tc>
      </w:tr>
      <w:tr w:rsidR="006928D0" w:rsidRPr="006928D0" w:rsidTr="00DD1590">
        <w:trPr>
          <w:cantSplit/>
        </w:trPr>
        <w:tc>
          <w:tcPr>
            <w:tcW w:w="288" w:type="dxa"/>
          </w:tcPr>
          <w:p w:rsidR="00DD1590" w:rsidRPr="006928D0" w:rsidRDefault="00DD1590">
            <w:pPr>
              <w:spacing w:line="240" w:lineRule="atLeast"/>
              <w:rPr>
                <w:rFonts w:ascii="Arial" w:hAnsi="Arial"/>
                <w:color w:val="0000FF"/>
              </w:rPr>
            </w:pPr>
          </w:p>
        </w:tc>
        <w:tc>
          <w:tcPr>
            <w:tcW w:w="576" w:type="dxa"/>
          </w:tcPr>
          <w:p w:rsidR="00DD1590" w:rsidRPr="006928D0" w:rsidRDefault="00DD1590">
            <w:pPr>
              <w:spacing w:line="240" w:lineRule="atLeast"/>
              <w:rPr>
                <w:color w:val="0000FF"/>
              </w:rPr>
            </w:pPr>
          </w:p>
        </w:tc>
        <w:tc>
          <w:tcPr>
            <w:tcW w:w="864" w:type="dxa"/>
          </w:tcPr>
          <w:p w:rsidR="00DD1590" w:rsidRPr="006928D0" w:rsidRDefault="00DD1590">
            <w:pPr>
              <w:spacing w:line="240" w:lineRule="atLeast"/>
              <w:rPr>
                <w:rFonts w:ascii="Arial" w:hAnsi="Arial"/>
                <w:color w:val="0000FF"/>
              </w:rPr>
            </w:pPr>
          </w:p>
        </w:tc>
        <w:tc>
          <w:tcPr>
            <w:tcW w:w="864" w:type="dxa"/>
          </w:tcPr>
          <w:p w:rsidR="00DD1590" w:rsidRPr="006928D0" w:rsidRDefault="00DD1590">
            <w:pPr>
              <w:spacing w:line="240" w:lineRule="atLeast"/>
              <w:rPr>
                <w:rFonts w:ascii="Arial" w:hAnsi="Arial"/>
                <w:color w:val="0000FF"/>
              </w:rPr>
            </w:pPr>
          </w:p>
        </w:tc>
        <w:tc>
          <w:tcPr>
            <w:tcW w:w="6720" w:type="dxa"/>
            <w:gridSpan w:val="3"/>
          </w:tcPr>
          <w:p w:rsidR="00DD1590" w:rsidRPr="006928D0" w:rsidRDefault="00DD1590" w:rsidP="00DD1590">
            <w:pPr>
              <w:spacing w:line="240" w:lineRule="atLeast"/>
              <w:jc w:val="both"/>
              <w:rPr>
                <w:rFonts w:ascii="Arial" w:hAnsi="Arial"/>
                <w:color w:val="0000FF"/>
              </w:rPr>
            </w:pPr>
            <w:r w:rsidRPr="006928D0">
              <w:rPr>
                <w:rFonts w:ascii="Arial" w:hAnsi="Arial"/>
                <w:i/>
                <w:color w:val="0000FF"/>
                <w:sz w:val="18"/>
                <w:lang w:val="nl-BE"/>
              </w:rPr>
              <w:t>"K.B. 16.12.2015" (in werking 1.1.2016)</w:t>
            </w:r>
          </w:p>
        </w:tc>
        <w:tc>
          <w:tcPr>
            <w:tcW w:w="288" w:type="dxa"/>
            <w:vAlign w:val="bottom"/>
          </w:tcPr>
          <w:p w:rsidR="00DD1590" w:rsidRPr="006928D0" w:rsidRDefault="00DD1590">
            <w:pPr>
              <w:spacing w:line="240" w:lineRule="atLeast"/>
              <w:jc w:val="right"/>
              <w:rPr>
                <w:rFonts w:ascii="Arial" w:hAnsi="Arial"/>
                <w:color w:val="0000FF"/>
              </w:rPr>
            </w:pPr>
          </w:p>
        </w:tc>
      </w:tr>
      <w:tr w:rsidR="006928D0" w:rsidRPr="008F1BC9" w:rsidTr="00DD1590">
        <w:trPr>
          <w:cantSplit/>
        </w:trPr>
        <w:tc>
          <w:tcPr>
            <w:tcW w:w="288" w:type="dxa"/>
          </w:tcPr>
          <w:p w:rsidR="00DD1590" w:rsidRPr="006928D0" w:rsidRDefault="00DD1590">
            <w:pPr>
              <w:spacing w:line="240" w:lineRule="atLeast"/>
              <w:rPr>
                <w:rFonts w:ascii="Arial" w:hAnsi="Arial"/>
                <w:color w:val="0000FF"/>
              </w:rPr>
            </w:pPr>
          </w:p>
        </w:tc>
        <w:tc>
          <w:tcPr>
            <w:tcW w:w="576" w:type="dxa"/>
          </w:tcPr>
          <w:p w:rsidR="00DD1590" w:rsidRPr="006928D0" w:rsidRDefault="00DD1590">
            <w:pPr>
              <w:spacing w:line="240" w:lineRule="atLeast"/>
              <w:rPr>
                <w:color w:val="0000FF"/>
              </w:rPr>
            </w:pPr>
          </w:p>
        </w:tc>
        <w:tc>
          <w:tcPr>
            <w:tcW w:w="864" w:type="dxa"/>
          </w:tcPr>
          <w:p w:rsidR="00DD1590" w:rsidRPr="006928D0" w:rsidRDefault="00DD1590">
            <w:pPr>
              <w:spacing w:line="240" w:lineRule="atLeast"/>
              <w:rPr>
                <w:rFonts w:ascii="Arial" w:hAnsi="Arial"/>
                <w:color w:val="0000FF"/>
              </w:rPr>
            </w:pPr>
          </w:p>
        </w:tc>
        <w:tc>
          <w:tcPr>
            <w:tcW w:w="864" w:type="dxa"/>
          </w:tcPr>
          <w:p w:rsidR="00DD1590" w:rsidRPr="006928D0" w:rsidRDefault="00DD1590">
            <w:pPr>
              <w:spacing w:line="240" w:lineRule="atLeast"/>
              <w:rPr>
                <w:rFonts w:ascii="Arial" w:hAnsi="Arial"/>
                <w:color w:val="0000FF"/>
              </w:rPr>
            </w:pPr>
          </w:p>
        </w:tc>
        <w:tc>
          <w:tcPr>
            <w:tcW w:w="6720" w:type="dxa"/>
            <w:gridSpan w:val="3"/>
          </w:tcPr>
          <w:p w:rsidR="00DD1590" w:rsidRPr="006928D0" w:rsidRDefault="00DD1590" w:rsidP="00DD1590">
            <w:pPr>
              <w:spacing w:line="240" w:lineRule="atLeast"/>
              <w:jc w:val="both"/>
              <w:rPr>
                <w:rFonts w:ascii="Arial" w:hAnsi="Arial"/>
                <w:i/>
                <w:color w:val="0000FF"/>
                <w:sz w:val="18"/>
                <w:lang w:val="nl-BE"/>
              </w:rPr>
            </w:pPr>
            <w:r w:rsidRPr="006928D0">
              <w:rPr>
                <w:rFonts w:ascii="Arial" w:hAnsi="Arial"/>
                <w:color w:val="0000FF"/>
                <w:lang w:val="nl-BE"/>
              </w:rPr>
              <w:t>"</w:t>
            </w:r>
            <w:r w:rsidRPr="006928D0">
              <w:rPr>
                <w:rFonts w:ascii="Arial" w:hAnsi="Arial" w:cs="Arial"/>
                <w:color w:val="0000FF"/>
                <w:lang w:val="nl-BE" w:eastAsia="nl-BE"/>
              </w:rPr>
              <w:t>De verstrekking 442595-442606 is enkel aanrekenbaar indien ze wordt verricht met gebruik van thallium 201.</w:t>
            </w:r>
          </w:p>
        </w:tc>
        <w:tc>
          <w:tcPr>
            <w:tcW w:w="288" w:type="dxa"/>
            <w:vAlign w:val="bottom"/>
          </w:tcPr>
          <w:p w:rsidR="00DD1590" w:rsidRPr="006928D0" w:rsidRDefault="00DD1590">
            <w:pPr>
              <w:spacing w:line="240" w:lineRule="atLeast"/>
              <w:jc w:val="right"/>
              <w:rPr>
                <w:rFonts w:ascii="Arial" w:hAnsi="Arial"/>
                <w:color w:val="0000FF"/>
                <w:lang w:val="nl-BE"/>
              </w:rPr>
            </w:pPr>
          </w:p>
        </w:tc>
      </w:tr>
      <w:tr w:rsidR="006928D0" w:rsidRPr="008F1BC9" w:rsidTr="00DD1590">
        <w:trPr>
          <w:cantSplit/>
        </w:trPr>
        <w:tc>
          <w:tcPr>
            <w:tcW w:w="288" w:type="dxa"/>
          </w:tcPr>
          <w:p w:rsidR="00DD1590" w:rsidRPr="006928D0" w:rsidRDefault="00DD1590">
            <w:pPr>
              <w:spacing w:line="240" w:lineRule="atLeast"/>
              <w:rPr>
                <w:rFonts w:ascii="Arial" w:hAnsi="Arial"/>
                <w:color w:val="0000FF"/>
                <w:lang w:val="nl-BE"/>
              </w:rPr>
            </w:pPr>
          </w:p>
        </w:tc>
        <w:tc>
          <w:tcPr>
            <w:tcW w:w="576" w:type="dxa"/>
          </w:tcPr>
          <w:p w:rsidR="00DD1590" w:rsidRPr="006928D0" w:rsidRDefault="00DD1590">
            <w:pPr>
              <w:spacing w:line="240" w:lineRule="atLeast"/>
              <w:rPr>
                <w:color w:val="0000FF"/>
                <w:lang w:val="nl-BE"/>
              </w:rPr>
            </w:pPr>
          </w:p>
        </w:tc>
        <w:tc>
          <w:tcPr>
            <w:tcW w:w="864" w:type="dxa"/>
          </w:tcPr>
          <w:p w:rsidR="00DD1590" w:rsidRPr="006928D0" w:rsidRDefault="00DD1590">
            <w:pPr>
              <w:spacing w:line="240" w:lineRule="atLeast"/>
              <w:rPr>
                <w:rFonts w:ascii="Arial" w:hAnsi="Arial"/>
                <w:color w:val="0000FF"/>
                <w:lang w:val="nl-BE"/>
              </w:rPr>
            </w:pPr>
          </w:p>
        </w:tc>
        <w:tc>
          <w:tcPr>
            <w:tcW w:w="864" w:type="dxa"/>
          </w:tcPr>
          <w:p w:rsidR="00DD1590" w:rsidRPr="006928D0" w:rsidRDefault="00DD1590">
            <w:pPr>
              <w:spacing w:line="240" w:lineRule="atLeast"/>
              <w:rPr>
                <w:rFonts w:ascii="Arial" w:hAnsi="Arial"/>
                <w:color w:val="0000FF"/>
                <w:lang w:val="nl-BE"/>
              </w:rPr>
            </w:pPr>
          </w:p>
        </w:tc>
        <w:tc>
          <w:tcPr>
            <w:tcW w:w="6720" w:type="dxa"/>
            <w:gridSpan w:val="3"/>
          </w:tcPr>
          <w:p w:rsidR="00DD1590" w:rsidRPr="006928D0" w:rsidRDefault="00DD1590" w:rsidP="00DD1590">
            <w:pPr>
              <w:spacing w:line="240" w:lineRule="atLeast"/>
              <w:jc w:val="both"/>
              <w:rPr>
                <w:rFonts w:ascii="Arial" w:hAnsi="Arial"/>
                <w:color w:val="0000FF"/>
                <w:lang w:val="nl-BE"/>
              </w:rPr>
            </w:pPr>
          </w:p>
        </w:tc>
        <w:tc>
          <w:tcPr>
            <w:tcW w:w="288" w:type="dxa"/>
            <w:vAlign w:val="bottom"/>
          </w:tcPr>
          <w:p w:rsidR="00DD1590" w:rsidRPr="006928D0" w:rsidRDefault="00DD1590">
            <w:pPr>
              <w:spacing w:line="240" w:lineRule="atLeast"/>
              <w:jc w:val="right"/>
              <w:rPr>
                <w:rFonts w:ascii="Arial" w:hAnsi="Arial"/>
                <w:color w:val="0000FF"/>
                <w:lang w:val="nl-BE"/>
              </w:rPr>
            </w:pPr>
          </w:p>
        </w:tc>
      </w:tr>
      <w:tr w:rsidR="006928D0" w:rsidRPr="008F1BC9" w:rsidTr="00DD1590">
        <w:trPr>
          <w:cantSplit/>
        </w:trPr>
        <w:tc>
          <w:tcPr>
            <w:tcW w:w="288" w:type="dxa"/>
          </w:tcPr>
          <w:p w:rsidR="00DD1590" w:rsidRPr="006928D0" w:rsidRDefault="00DD1590">
            <w:pPr>
              <w:spacing w:line="240" w:lineRule="atLeast"/>
              <w:rPr>
                <w:rFonts w:ascii="Arial" w:hAnsi="Arial"/>
                <w:color w:val="0000FF"/>
                <w:lang w:val="nl-BE"/>
              </w:rPr>
            </w:pPr>
          </w:p>
        </w:tc>
        <w:tc>
          <w:tcPr>
            <w:tcW w:w="576" w:type="dxa"/>
          </w:tcPr>
          <w:p w:rsidR="00DD1590" w:rsidRPr="006928D0" w:rsidRDefault="00DD1590">
            <w:pPr>
              <w:spacing w:line="240" w:lineRule="atLeast"/>
              <w:rPr>
                <w:color w:val="0000FF"/>
                <w:lang w:val="nl-BE"/>
              </w:rPr>
            </w:pPr>
          </w:p>
        </w:tc>
        <w:tc>
          <w:tcPr>
            <w:tcW w:w="864" w:type="dxa"/>
          </w:tcPr>
          <w:p w:rsidR="00DD1590" w:rsidRPr="006928D0" w:rsidRDefault="00DD1590">
            <w:pPr>
              <w:spacing w:line="240" w:lineRule="atLeast"/>
              <w:rPr>
                <w:rFonts w:ascii="Arial" w:hAnsi="Arial"/>
                <w:color w:val="0000FF"/>
                <w:lang w:val="nl-BE"/>
              </w:rPr>
            </w:pPr>
          </w:p>
        </w:tc>
        <w:tc>
          <w:tcPr>
            <w:tcW w:w="864" w:type="dxa"/>
          </w:tcPr>
          <w:p w:rsidR="00DD1590" w:rsidRPr="006928D0" w:rsidRDefault="00DD1590">
            <w:pPr>
              <w:spacing w:line="240" w:lineRule="atLeast"/>
              <w:rPr>
                <w:rFonts w:ascii="Arial" w:hAnsi="Arial"/>
                <w:color w:val="0000FF"/>
                <w:lang w:val="nl-BE"/>
              </w:rPr>
            </w:pPr>
          </w:p>
        </w:tc>
        <w:tc>
          <w:tcPr>
            <w:tcW w:w="6720" w:type="dxa"/>
            <w:gridSpan w:val="3"/>
          </w:tcPr>
          <w:p w:rsidR="00DD1590" w:rsidRPr="006928D0" w:rsidRDefault="00DD1590" w:rsidP="00DD1590">
            <w:pPr>
              <w:spacing w:line="240" w:lineRule="atLeast"/>
              <w:jc w:val="both"/>
              <w:rPr>
                <w:rFonts w:ascii="Arial" w:hAnsi="Arial"/>
                <w:color w:val="0000FF"/>
                <w:lang w:val="nl-BE"/>
              </w:rPr>
            </w:pPr>
            <w:r w:rsidRPr="006928D0">
              <w:rPr>
                <w:rFonts w:ascii="Arial" w:hAnsi="Arial" w:cs="Arial"/>
                <w:color w:val="0000FF"/>
                <w:lang w:val="nl-BE" w:eastAsia="nl-BE"/>
              </w:rPr>
              <w:t>De verstrekking 442595-442606 is niet cumuleerbaar met de verstrekkingen 442411-442422, 442396-442400, 442455-442466, 442610-442621 en 442632-442643.</w:t>
            </w:r>
            <w:r w:rsidRPr="006928D0">
              <w:rPr>
                <w:rFonts w:ascii="Arial" w:hAnsi="Arial"/>
                <w:color w:val="0000FF"/>
                <w:lang w:val="nl-BE"/>
              </w:rPr>
              <w:t>"</w:t>
            </w:r>
          </w:p>
        </w:tc>
        <w:tc>
          <w:tcPr>
            <w:tcW w:w="288" w:type="dxa"/>
            <w:vAlign w:val="bottom"/>
          </w:tcPr>
          <w:p w:rsidR="00DD1590" w:rsidRPr="006928D0" w:rsidRDefault="00DD1590">
            <w:pPr>
              <w:spacing w:line="240" w:lineRule="atLeast"/>
              <w:jc w:val="right"/>
              <w:rPr>
                <w:rFonts w:ascii="Arial" w:hAnsi="Arial"/>
                <w:color w:val="0000FF"/>
                <w:lang w:val="nl-BE"/>
              </w:rPr>
            </w:pPr>
          </w:p>
        </w:tc>
      </w:tr>
      <w:tr w:rsidR="006928D0" w:rsidRPr="008F1BC9">
        <w:trPr>
          <w:cantSplit/>
        </w:trPr>
        <w:tc>
          <w:tcPr>
            <w:tcW w:w="288" w:type="dxa"/>
          </w:tcPr>
          <w:p w:rsidR="00DD1590" w:rsidRPr="006928D0" w:rsidRDefault="00DD1590">
            <w:pPr>
              <w:spacing w:line="240" w:lineRule="atLeast"/>
              <w:rPr>
                <w:rFonts w:ascii="Arial" w:hAnsi="Arial"/>
                <w:color w:val="0000FF"/>
                <w:lang w:val="nl-BE"/>
              </w:rPr>
            </w:pPr>
          </w:p>
        </w:tc>
        <w:tc>
          <w:tcPr>
            <w:tcW w:w="576" w:type="dxa"/>
          </w:tcPr>
          <w:p w:rsidR="00DD1590" w:rsidRPr="006928D0" w:rsidRDefault="00DD1590">
            <w:pPr>
              <w:spacing w:line="240" w:lineRule="atLeast"/>
              <w:rPr>
                <w:color w:val="0000FF"/>
                <w:lang w:val="nl-BE"/>
              </w:rPr>
            </w:pPr>
          </w:p>
        </w:tc>
        <w:tc>
          <w:tcPr>
            <w:tcW w:w="864" w:type="dxa"/>
          </w:tcPr>
          <w:p w:rsidR="00DD1590" w:rsidRPr="006928D0" w:rsidRDefault="00DD1590">
            <w:pPr>
              <w:spacing w:line="240" w:lineRule="atLeast"/>
              <w:rPr>
                <w:rFonts w:ascii="Arial" w:hAnsi="Arial"/>
                <w:color w:val="0000FF"/>
                <w:lang w:val="nl-BE"/>
              </w:rPr>
            </w:pPr>
          </w:p>
        </w:tc>
        <w:tc>
          <w:tcPr>
            <w:tcW w:w="864" w:type="dxa"/>
          </w:tcPr>
          <w:p w:rsidR="00DD1590" w:rsidRPr="006928D0" w:rsidRDefault="00DD1590">
            <w:pPr>
              <w:spacing w:line="240" w:lineRule="atLeast"/>
              <w:rPr>
                <w:rFonts w:ascii="Arial" w:hAnsi="Arial"/>
                <w:color w:val="0000FF"/>
                <w:lang w:val="nl-BE"/>
              </w:rPr>
            </w:pPr>
          </w:p>
        </w:tc>
        <w:tc>
          <w:tcPr>
            <w:tcW w:w="5472" w:type="dxa"/>
          </w:tcPr>
          <w:p w:rsidR="00DD1590" w:rsidRPr="006928D0" w:rsidRDefault="00DD1590">
            <w:pPr>
              <w:spacing w:line="240" w:lineRule="atLeast"/>
              <w:jc w:val="both"/>
              <w:rPr>
                <w:rFonts w:ascii="Arial" w:hAnsi="Arial"/>
                <w:color w:val="0000FF"/>
                <w:lang w:val="nl-BE"/>
              </w:rPr>
            </w:pPr>
          </w:p>
        </w:tc>
        <w:tc>
          <w:tcPr>
            <w:tcW w:w="576" w:type="dxa"/>
            <w:vAlign w:val="bottom"/>
          </w:tcPr>
          <w:p w:rsidR="00DD1590" w:rsidRPr="006928D0" w:rsidRDefault="00DD1590">
            <w:pPr>
              <w:spacing w:line="240" w:lineRule="atLeast"/>
              <w:jc w:val="right"/>
              <w:rPr>
                <w:rFonts w:ascii="Arial" w:hAnsi="Arial"/>
                <w:color w:val="0000FF"/>
                <w:lang w:val="nl-BE"/>
              </w:rPr>
            </w:pPr>
          </w:p>
        </w:tc>
        <w:tc>
          <w:tcPr>
            <w:tcW w:w="672" w:type="dxa"/>
            <w:vAlign w:val="bottom"/>
          </w:tcPr>
          <w:p w:rsidR="00DD1590" w:rsidRPr="006928D0" w:rsidRDefault="00DD1590">
            <w:pPr>
              <w:spacing w:line="240" w:lineRule="atLeast"/>
              <w:jc w:val="right"/>
              <w:rPr>
                <w:rFonts w:ascii="Arial" w:hAnsi="Arial"/>
                <w:color w:val="0000FF"/>
                <w:lang w:val="nl-BE"/>
              </w:rPr>
            </w:pPr>
          </w:p>
        </w:tc>
        <w:tc>
          <w:tcPr>
            <w:tcW w:w="288" w:type="dxa"/>
            <w:vAlign w:val="bottom"/>
          </w:tcPr>
          <w:p w:rsidR="00DD1590" w:rsidRPr="006928D0" w:rsidRDefault="00DD1590">
            <w:pPr>
              <w:spacing w:line="240" w:lineRule="atLeast"/>
              <w:jc w:val="right"/>
              <w:rPr>
                <w:rFonts w:ascii="Arial" w:hAnsi="Arial"/>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rPr>
            </w:pPr>
            <w:r w:rsidRPr="006928D0">
              <w:rPr>
                <w:rFonts w:ascii="Arial" w:hAnsi="Arial"/>
                <w:color w:val="0000FF"/>
              </w:rPr>
              <w:t>4709</w:t>
            </w:r>
          </w:p>
        </w:tc>
        <w:tc>
          <w:tcPr>
            <w:tcW w:w="864" w:type="dxa"/>
          </w:tcPr>
          <w:p w:rsidR="00551D4A" w:rsidRPr="006928D0" w:rsidRDefault="00551D4A">
            <w:pPr>
              <w:spacing w:line="240" w:lineRule="atLeast"/>
              <w:rPr>
                <w:color w:val="0000FF"/>
              </w:rPr>
            </w:pPr>
            <w:r w:rsidRPr="006928D0">
              <w:rPr>
                <w:rFonts w:ascii="Arial" w:hAnsi="Arial"/>
                <w:color w:val="0000FF"/>
              </w:rPr>
              <w:t>442632</w:t>
            </w:r>
          </w:p>
        </w:tc>
        <w:tc>
          <w:tcPr>
            <w:tcW w:w="864" w:type="dxa"/>
          </w:tcPr>
          <w:p w:rsidR="00551D4A" w:rsidRPr="006928D0" w:rsidRDefault="00551D4A">
            <w:pPr>
              <w:spacing w:line="240" w:lineRule="atLeast"/>
              <w:rPr>
                <w:color w:val="0000FF"/>
              </w:rPr>
            </w:pPr>
            <w:r w:rsidRPr="006928D0">
              <w:rPr>
                <w:rFonts w:ascii="Arial" w:hAnsi="Arial"/>
                <w:color w:val="0000FF"/>
              </w:rPr>
              <w:t>442643</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Functionele schildkliertest (zie verstrekking nr. 442234 - 442245), één enkele methode, en scintigrafie van de schildklier</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165</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396A67" w:rsidRPr="006928D0" w:rsidRDefault="00396A67">
            <w:pPr>
              <w:spacing w:line="240" w:lineRule="atLeast"/>
              <w:rPr>
                <w:color w:val="0000FF"/>
                <w:lang w:val="nl-BE"/>
              </w:rPr>
            </w:pPr>
          </w:p>
          <w:p w:rsidR="00396A67" w:rsidRPr="006928D0" w:rsidRDefault="00396A67">
            <w:pPr>
              <w:spacing w:line="240" w:lineRule="atLeast"/>
              <w:rPr>
                <w:color w:val="0000FF"/>
                <w:lang w:val="nl-BE"/>
              </w:rPr>
            </w:pPr>
          </w:p>
          <w:p w:rsidR="00396A67" w:rsidRPr="006928D0" w:rsidRDefault="00396A67">
            <w:pPr>
              <w:spacing w:line="240" w:lineRule="atLeast"/>
              <w:rPr>
                <w:color w:val="0000FF"/>
                <w:lang w:val="nl-BE"/>
              </w:rPr>
            </w:pPr>
          </w:p>
          <w:p w:rsidR="00396A67" w:rsidRPr="006928D0" w:rsidRDefault="00396A67">
            <w:pPr>
              <w:spacing w:line="240" w:lineRule="atLeast"/>
              <w:rPr>
                <w:color w:val="0000FF"/>
                <w:lang w:val="nl-BE"/>
              </w:rPr>
            </w:pPr>
          </w:p>
          <w:p w:rsidR="00396A67" w:rsidRPr="006928D0" w:rsidRDefault="00396A67">
            <w:pPr>
              <w:spacing w:line="240" w:lineRule="atLeast"/>
              <w:rPr>
                <w:color w:val="0000FF"/>
                <w:lang w:val="nl-BE"/>
              </w:rPr>
            </w:pPr>
          </w:p>
        </w:tc>
        <w:tc>
          <w:tcPr>
            <w:tcW w:w="576" w:type="dxa"/>
          </w:tcPr>
          <w:p w:rsidR="00396A67" w:rsidRPr="006928D0" w:rsidRDefault="00396A67">
            <w:pPr>
              <w:spacing w:line="240" w:lineRule="atLeast"/>
              <w:rPr>
                <w:rFonts w:ascii="Arial" w:hAnsi="Arial"/>
                <w:color w:val="0000FF"/>
              </w:rPr>
            </w:pPr>
          </w:p>
        </w:tc>
        <w:tc>
          <w:tcPr>
            <w:tcW w:w="864" w:type="dxa"/>
          </w:tcPr>
          <w:p w:rsidR="00396A67" w:rsidRPr="006928D0" w:rsidRDefault="00396A67">
            <w:pPr>
              <w:spacing w:line="240" w:lineRule="atLeast"/>
              <w:rPr>
                <w:rFonts w:ascii="Arial" w:hAnsi="Arial"/>
                <w:color w:val="0000FF"/>
              </w:rPr>
            </w:pPr>
          </w:p>
        </w:tc>
        <w:tc>
          <w:tcPr>
            <w:tcW w:w="864" w:type="dxa"/>
          </w:tcPr>
          <w:p w:rsidR="00396A67" w:rsidRPr="006928D0" w:rsidRDefault="00396A67">
            <w:pPr>
              <w:spacing w:line="240" w:lineRule="atLeast"/>
              <w:rPr>
                <w:rFonts w:ascii="Arial" w:hAnsi="Arial"/>
                <w:color w:val="0000FF"/>
              </w:rPr>
            </w:pPr>
          </w:p>
        </w:tc>
        <w:tc>
          <w:tcPr>
            <w:tcW w:w="5472" w:type="dxa"/>
          </w:tcPr>
          <w:p w:rsidR="00396A67" w:rsidRPr="006928D0" w:rsidRDefault="00396A67">
            <w:pPr>
              <w:spacing w:line="240" w:lineRule="atLeast"/>
              <w:jc w:val="both"/>
              <w:rPr>
                <w:rFonts w:ascii="Arial" w:hAnsi="Arial"/>
                <w:color w:val="0000FF"/>
                <w:lang w:val="nl-BE"/>
              </w:rPr>
            </w:pPr>
          </w:p>
        </w:tc>
        <w:tc>
          <w:tcPr>
            <w:tcW w:w="576" w:type="dxa"/>
            <w:vAlign w:val="bottom"/>
          </w:tcPr>
          <w:p w:rsidR="00396A67" w:rsidRPr="006928D0" w:rsidRDefault="00396A67">
            <w:pPr>
              <w:spacing w:line="240" w:lineRule="atLeast"/>
              <w:jc w:val="right"/>
              <w:rPr>
                <w:rFonts w:ascii="Arial" w:hAnsi="Arial"/>
                <w:color w:val="0000FF"/>
              </w:rPr>
            </w:pPr>
          </w:p>
        </w:tc>
        <w:tc>
          <w:tcPr>
            <w:tcW w:w="672" w:type="dxa"/>
            <w:vAlign w:val="bottom"/>
          </w:tcPr>
          <w:p w:rsidR="00396A67" w:rsidRPr="006928D0" w:rsidRDefault="00396A67">
            <w:pPr>
              <w:spacing w:line="240" w:lineRule="atLeast"/>
              <w:jc w:val="right"/>
              <w:rPr>
                <w:rFonts w:ascii="Arial" w:hAnsi="Arial"/>
                <w:color w:val="0000FF"/>
              </w:rPr>
            </w:pPr>
          </w:p>
        </w:tc>
        <w:tc>
          <w:tcPr>
            <w:tcW w:w="288" w:type="dxa"/>
            <w:vAlign w:val="bottom"/>
          </w:tcPr>
          <w:p w:rsidR="00396A67" w:rsidRPr="006928D0" w:rsidRDefault="00396A67">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rsidTr="00DD1590">
        <w:trPr>
          <w:cantSplit/>
        </w:trPr>
        <w:tc>
          <w:tcPr>
            <w:tcW w:w="288" w:type="dxa"/>
          </w:tcPr>
          <w:p w:rsidR="00DD1590" w:rsidRPr="006928D0" w:rsidRDefault="00DD1590">
            <w:pPr>
              <w:spacing w:line="240" w:lineRule="atLeast"/>
              <w:rPr>
                <w:color w:val="0000FF"/>
              </w:rPr>
            </w:pPr>
          </w:p>
        </w:tc>
        <w:tc>
          <w:tcPr>
            <w:tcW w:w="576" w:type="dxa"/>
          </w:tcPr>
          <w:p w:rsidR="00DD1590" w:rsidRPr="006928D0" w:rsidRDefault="00DD1590">
            <w:pPr>
              <w:spacing w:line="240" w:lineRule="atLeast"/>
              <w:rPr>
                <w:rFonts w:ascii="Arial" w:hAnsi="Arial"/>
                <w:color w:val="0000FF"/>
              </w:rPr>
            </w:pPr>
          </w:p>
        </w:tc>
        <w:tc>
          <w:tcPr>
            <w:tcW w:w="864" w:type="dxa"/>
          </w:tcPr>
          <w:p w:rsidR="00DD1590" w:rsidRPr="006928D0" w:rsidRDefault="00DD1590">
            <w:pPr>
              <w:spacing w:line="240" w:lineRule="atLeast"/>
              <w:rPr>
                <w:rFonts w:ascii="Arial" w:hAnsi="Arial"/>
                <w:color w:val="0000FF"/>
              </w:rPr>
            </w:pPr>
          </w:p>
        </w:tc>
        <w:tc>
          <w:tcPr>
            <w:tcW w:w="864" w:type="dxa"/>
          </w:tcPr>
          <w:p w:rsidR="00DD1590" w:rsidRPr="006928D0" w:rsidRDefault="00DD1590">
            <w:pPr>
              <w:spacing w:line="240" w:lineRule="atLeast"/>
              <w:rPr>
                <w:rFonts w:ascii="Arial" w:hAnsi="Arial"/>
                <w:color w:val="0000FF"/>
              </w:rPr>
            </w:pPr>
          </w:p>
        </w:tc>
        <w:tc>
          <w:tcPr>
            <w:tcW w:w="6720" w:type="dxa"/>
            <w:gridSpan w:val="3"/>
          </w:tcPr>
          <w:p w:rsidR="00DD1590" w:rsidRPr="006928D0" w:rsidRDefault="00DD1590" w:rsidP="00DD1590">
            <w:pPr>
              <w:spacing w:line="240" w:lineRule="atLeast"/>
              <w:jc w:val="both"/>
              <w:rPr>
                <w:rFonts w:ascii="Arial" w:hAnsi="Arial"/>
                <w:color w:val="0000FF"/>
              </w:rPr>
            </w:pPr>
            <w:r w:rsidRPr="006928D0">
              <w:rPr>
                <w:rFonts w:ascii="Arial" w:hAnsi="Arial"/>
                <w:i/>
                <w:color w:val="0000FF"/>
                <w:sz w:val="18"/>
                <w:lang w:val="nl-BE"/>
              </w:rPr>
              <w:t>"K.B. 16.12.2015" (in werking 1.1.2016)</w:t>
            </w:r>
          </w:p>
        </w:tc>
        <w:tc>
          <w:tcPr>
            <w:tcW w:w="288" w:type="dxa"/>
            <w:vAlign w:val="bottom"/>
          </w:tcPr>
          <w:p w:rsidR="00DD1590" w:rsidRPr="006928D0" w:rsidRDefault="00DD1590">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DD1590" w:rsidP="00B62644">
            <w:pPr>
              <w:spacing w:line="240" w:lineRule="atLeast"/>
              <w:jc w:val="both"/>
              <w:rPr>
                <w:color w:val="0000FF"/>
                <w:lang w:val="nl-BE"/>
              </w:rPr>
            </w:pPr>
            <w:r w:rsidRPr="006928D0">
              <w:rPr>
                <w:rFonts w:ascii="Arial" w:hAnsi="Arial"/>
                <w:b/>
                <w:i/>
                <w:color w:val="0000FF"/>
                <w:lang w:val="nl-BE"/>
              </w:rPr>
              <w:t>"</w:t>
            </w:r>
            <w:r w:rsidR="00551D4A" w:rsidRPr="006928D0">
              <w:rPr>
                <w:rFonts w:ascii="Arial" w:hAnsi="Arial"/>
                <w:b/>
                <w:i/>
                <w:color w:val="0000FF"/>
                <w:lang w:val="nl-BE"/>
              </w:rPr>
              <w:t>d)</w:t>
            </w:r>
            <w:r w:rsidR="00551D4A" w:rsidRPr="006928D0">
              <w:rPr>
                <w:rFonts w:ascii="Arial" w:hAnsi="Arial"/>
                <w:b/>
                <w:color w:val="0000FF"/>
                <w:lang w:val="nl-BE"/>
              </w:rPr>
              <w:t xml:space="preserve"> </w:t>
            </w:r>
            <w:r w:rsidRPr="006928D0">
              <w:rPr>
                <w:rFonts w:ascii="Arial" w:hAnsi="Arial" w:cs="Arial"/>
                <w:color w:val="0000FF"/>
                <w:lang w:val="nl-BE" w:eastAsia="nl-BE"/>
              </w:rPr>
              <w:t xml:space="preserve">De verstrekkingen van artikel 18, § 2, B, </w:t>
            </w:r>
            <w:r w:rsidRPr="006928D0">
              <w:rPr>
                <w:rFonts w:ascii="Arial" w:hAnsi="Arial" w:cs="Arial"/>
                <w:i/>
                <w:color w:val="0000FF"/>
                <w:lang w:val="nl-BE" w:eastAsia="nl-BE"/>
              </w:rPr>
              <w:t>a)</w:t>
            </w:r>
            <w:r w:rsidRPr="006928D0">
              <w:rPr>
                <w:rFonts w:ascii="Arial" w:hAnsi="Arial" w:cs="Arial"/>
                <w:color w:val="0000FF"/>
                <w:lang w:val="nl-BE" w:eastAsia="nl-BE"/>
              </w:rPr>
              <w:t xml:space="preserve"> Functionele circulatie- of dilutietesten, </w:t>
            </w:r>
            <w:r w:rsidRPr="006928D0">
              <w:rPr>
                <w:rFonts w:ascii="Arial" w:hAnsi="Arial" w:cs="Arial"/>
                <w:i/>
                <w:color w:val="0000FF"/>
                <w:lang w:val="nl-BE" w:eastAsia="nl-BE"/>
              </w:rPr>
              <w:t>b)</w:t>
            </w:r>
            <w:r w:rsidRPr="006928D0">
              <w:rPr>
                <w:rFonts w:ascii="Arial" w:hAnsi="Arial" w:cs="Arial"/>
                <w:color w:val="0000FF"/>
                <w:lang w:val="nl-BE" w:eastAsia="nl-BE"/>
              </w:rPr>
              <w:t xml:space="preserve"> Scintigrafieën en tomografische onderzoeken en </w:t>
            </w:r>
            <w:r w:rsidRPr="006928D0">
              <w:rPr>
                <w:rFonts w:ascii="Arial" w:hAnsi="Arial" w:cs="Arial"/>
                <w:i/>
                <w:color w:val="0000FF"/>
                <w:lang w:val="nl-BE" w:eastAsia="nl-BE"/>
              </w:rPr>
              <w:t>c)</w:t>
            </w:r>
            <w:r w:rsidRPr="006928D0">
              <w:rPr>
                <w:rFonts w:ascii="Arial" w:hAnsi="Arial" w:cs="Arial"/>
                <w:color w:val="0000FF"/>
                <w:lang w:val="nl-BE" w:eastAsia="nl-BE"/>
              </w:rPr>
              <w:t xml:space="preserve"> Functionele scintigrafische onderzoeken, kunnen onderling niet worden gecumuleerd. Dit geldt niet wanneer eenzelfde functioneel onderzoek met verschillende opnieuw toegediende gemerkte producten wordt verricht voor verschillende functies of wanneer verschillende opnieuw toegediende gemerkte producten worden gebruikt voor het onderzoeken van verschillende organen of stelsels.</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DD1590" w:rsidRPr="006928D0" w:rsidRDefault="00DD1590">
            <w:pPr>
              <w:spacing w:line="240" w:lineRule="atLeast"/>
              <w:rPr>
                <w:color w:val="0000FF"/>
                <w:lang w:val="nl-BE"/>
              </w:rPr>
            </w:pPr>
          </w:p>
        </w:tc>
        <w:tc>
          <w:tcPr>
            <w:tcW w:w="576" w:type="dxa"/>
          </w:tcPr>
          <w:p w:rsidR="00DD1590" w:rsidRPr="006928D0" w:rsidRDefault="00DD1590">
            <w:pPr>
              <w:spacing w:line="240" w:lineRule="atLeast"/>
              <w:rPr>
                <w:color w:val="0000FF"/>
                <w:lang w:val="nl-BE"/>
              </w:rPr>
            </w:pPr>
          </w:p>
        </w:tc>
        <w:tc>
          <w:tcPr>
            <w:tcW w:w="864" w:type="dxa"/>
          </w:tcPr>
          <w:p w:rsidR="00DD1590" w:rsidRPr="006928D0" w:rsidRDefault="00DD1590">
            <w:pPr>
              <w:spacing w:line="240" w:lineRule="atLeast"/>
              <w:rPr>
                <w:color w:val="0000FF"/>
                <w:lang w:val="nl-BE"/>
              </w:rPr>
            </w:pPr>
          </w:p>
        </w:tc>
        <w:tc>
          <w:tcPr>
            <w:tcW w:w="864" w:type="dxa"/>
          </w:tcPr>
          <w:p w:rsidR="00DD1590" w:rsidRPr="006928D0" w:rsidRDefault="00DD1590">
            <w:pPr>
              <w:spacing w:line="240" w:lineRule="atLeast"/>
              <w:rPr>
                <w:color w:val="0000FF"/>
                <w:lang w:val="nl-BE"/>
              </w:rPr>
            </w:pPr>
          </w:p>
        </w:tc>
        <w:tc>
          <w:tcPr>
            <w:tcW w:w="6720" w:type="dxa"/>
            <w:gridSpan w:val="3"/>
          </w:tcPr>
          <w:p w:rsidR="00DD1590" w:rsidRPr="006928D0" w:rsidRDefault="00DD1590">
            <w:pPr>
              <w:spacing w:line="240" w:lineRule="atLeast"/>
              <w:jc w:val="both"/>
              <w:rPr>
                <w:rFonts w:ascii="Arial" w:hAnsi="Arial"/>
                <w:color w:val="0000FF"/>
                <w:lang w:val="nl-BE"/>
              </w:rPr>
            </w:pPr>
          </w:p>
        </w:tc>
        <w:tc>
          <w:tcPr>
            <w:tcW w:w="288" w:type="dxa"/>
            <w:vAlign w:val="bottom"/>
          </w:tcPr>
          <w:p w:rsidR="00DD1590" w:rsidRPr="006928D0" w:rsidRDefault="00DD1590">
            <w:pPr>
              <w:spacing w:line="240" w:lineRule="atLeast"/>
              <w:jc w:val="right"/>
              <w:rPr>
                <w:color w:val="0000FF"/>
                <w:lang w:val="nl-BE"/>
              </w:rPr>
            </w:pPr>
          </w:p>
        </w:tc>
      </w:tr>
      <w:tr w:rsidR="006928D0" w:rsidRPr="006928D0">
        <w:trPr>
          <w:cantSplit/>
        </w:trPr>
        <w:tc>
          <w:tcPr>
            <w:tcW w:w="288" w:type="dxa"/>
          </w:tcPr>
          <w:p w:rsidR="00DD1590" w:rsidRPr="006928D0" w:rsidRDefault="00DD1590">
            <w:pPr>
              <w:spacing w:line="240" w:lineRule="atLeast"/>
              <w:rPr>
                <w:color w:val="0000FF"/>
                <w:lang w:val="nl-BE"/>
              </w:rPr>
            </w:pPr>
          </w:p>
        </w:tc>
        <w:tc>
          <w:tcPr>
            <w:tcW w:w="576" w:type="dxa"/>
          </w:tcPr>
          <w:p w:rsidR="00DD1590" w:rsidRPr="006928D0" w:rsidRDefault="00DD1590">
            <w:pPr>
              <w:spacing w:line="240" w:lineRule="atLeast"/>
              <w:rPr>
                <w:color w:val="0000FF"/>
                <w:lang w:val="nl-BE"/>
              </w:rPr>
            </w:pPr>
          </w:p>
        </w:tc>
        <w:tc>
          <w:tcPr>
            <w:tcW w:w="864" w:type="dxa"/>
          </w:tcPr>
          <w:p w:rsidR="00DD1590" w:rsidRPr="006928D0" w:rsidRDefault="00DD1590">
            <w:pPr>
              <w:spacing w:line="240" w:lineRule="atLeast"/>
              <w:rPr>
                <w:color w:val="0000FF"/>
                <w:lang w:val="nl-BE"/>
              </w:rPr>
            </w:pPr>
          </w:p>
        </w:tc>
        <w:tc>
          <w:tcPr>
            <w:tcW w:w="864" w:type="dxa"/>
          </w:tcPr>
          <w:p w:rsidR="00DD1590" w:rsidRPr="006928D0" w:rsidRDefault="00DD1590">
            <w:pPr>
              <w:spacing w:line="240" w:lineRule="atLeast"/>
              <w:rPr>
                <w:color w:val="0000FF"/>
                <w:lang w:val="nl-BE"/>
              </w:rPr>
            </w:pPr>
          </w:p>
        </w:tc>
        <w:tc>
          <w:tcPr>
            <w:tcW w:w="6720" w:type="dxa"/>
            <w:gridSpan w:val="3"/>
          </w:tcPr>
          <w:p w:rsidR="00DD1590" w:rsidRPr="006928D0" w:rsidRDefault="00DD1590">
            <w:pPr>
              <w:spacing w:line="240" w:lineRule="atLeast"/>
              <w:jc w:val="both"/>
              <w:rPr>
                <w:rFonts w:ascii="Arial" w:hAnsi="Arial"/>
                <w:color w:val="0000FF"/>
                <w:lang w:val="nl-BE"/>
              </w:rPr>
            </w:pPr>
            <w:r w:rsidRPr="006928D0">
              <w:rPr>
                <w:rFonts w:ascii="Arial" w:hAnsi="Arial" w:cs="Arial"/>
                <w:color w:val="0000FF"/>
                <w:lang w:eastAsia="nl-BE"/>
              </w:rPr>
              <w:t>Bijkomend gelden volgende bepalingen :</w:t>
            </w:r>
          </w:p>
        </w:tc>
        <w:tc>
          <w:tcPr>
            <w:tcW w:w="288" w:type="dxa"/>
            <w:vAlign w:val="bottom"/>
          </w:tcPr>
          <w:p w:rsidR="00DD1590" w:rsidRPr="006928D0" w:rsidRDefault="00DD1590">
            <w:pPr>
              <w:spacing w:line="240" w:lineRule="atLeast"/>
              <w:jc w:val="right"/>
              <w:rPr>
                <w:color w:val="0000FF"/>
                <w:lang w:val="nl-BE"/>
              </w:rPr>
            </w:pPr>
          </w:p>
        </w:tc>
      </w:tr>
      <w:tr w:rsidR="006928D0" w:rsidRPr="008F1BC9">
        <w:trPr>
          <w:cantSplit/>
        </w:trPr>
        <w:tc>
          <w:tcPr>
            <w:tcW w:w="288" w:type="dxa"/>
          </w:tcPr>
          <w:p w:rsidR="00DD1590" w:rsidRPr="006928D0" w:rsidRDefault="00DD1590">
            <w:pPr>
              <w:spacing w:line="240" w:lineRule="atLeast"/>
              <w:rPr>
                <w:color w:val="0000FF"/>
                <w:lang w:val="nl-BE"/>
              </w:rPr>
            </w:pPr>
          </w:p>
        </w:tc>
        <w:tc>
          <w:tcPr>
            <w:tcW w:w="576" w:type="dxa"/>
          </w:tcPr>
          <w:p w:rsidR="00DD1590" w:rsidRPr="006928D0" w:rsidRDefault="00DD1590">
            <w:pPr>
              <w:spacing w:line="240" w:lineRule="atLeast"/>
              <w:rPr>
                <w:color w:val="0000FF"/>
                <w:lang w:val="nl-BE"/>
              </w:rPr>
            </w:pPr>
          </w:p>
        </w:tc>
        <w:tc>
          <w:tcPr>
            <w:tcW w:w="864" w:type="dxa"/>
          </w:tcPr>
          <w:p w:rsidR="00DD1590" w:rsidRPr="006928D0" w:rsidRDefault="00DD1590">
            <w:pPr>
              <w:spacing w:line="240" w:lineRule="atLeast"/>
              <w:rPr>
                <w:color w:val="0000FF"/>
                <w:lang w:val="nl-BE"/>
              </w:rPr>
            </w:pPr>
          </w:p>
        </w:tc>
        <w:tc>
          <w:tcPr>
            <w:tcW w:w="864" w:type="dxa"/>
          </w:tcPr>
          <w:p w:rsidR="00DD1590" w:rsidRPr="006928D0" w:rsidRDefault="00DD1590">
            <w:pPr>
              <w:spacing w:line="240" w:lineRule="atLeast"/>
              <w:rPr>
                <w:color w:val="0000FF"/>
                <w:lang w:val="nl-BE"/>
              </w:rPr>
            </w:pPr>
          </w:p>
        </w:tc>
        <w:tc>
          <w:tcPr>
            <w:tcW w:w="6720" w:type="dxa"/>
            <w:gridSpan w:val="3"/>
          </w:tcPr>
          <w:p w:rsidR="00DD1590" w:rsidRPr="006928D0" w:rsidRDefault="00DD1590">
            <w:pPr>
              <w:spacing w:line="240" w:lineRule="atLeast"/>
              <w:jc w:val="both"/>
              <w:rPr>
                <w:rFonts w:ascii="Arial" w:hAnsi="Arial"/>
                <w:color w:val="0000FF"/>
                <w:lang w:val="nl-BE"/>
              </w:rPr>
            </w:pPr>
            <w:r w:rsidRPr="006928D0">
              <w:rPr>
                <w:rFonts w:ascii="Arial" w:hAnsi="Arial"/>
                <w:color w:val="0000FF"/>
                <w:lang w:val="nl-BE"/>
              </w:rPr>
              <w:t>1 °</w:t>
            </w:r>
            <w:r w:rsidRPr="006928D0">
              <w:rPr>
                <w:rFonts w:ascii="Arial" w:hAnsi="Arial" w:cs="Arial"/>
                <w:color w:val="0000FF"/>
                <w:lang w:val="nl-BE" w:eastAsia="nl-BE"/>
              </w:rPr>
              <w:t xml:space="preserve"> Onverminderd de hierna vermelde bepalingen mogen de honoraria voor de onder </w:t>
            </w:r>
            <w:r w:rsidRPr="006928D0">
              <w:rPr>
                <w:rFonts w:ascii="Arial" w:hAnsi="Arial" w:cs="Arial"/>
                <w:i/>
                <w:color w:val="0000FF"/>
                <w:lang w:val="nl-BE" w:eastAsia="nl-BE"/>
              </w:rPr>
              <w:t>a)</w:t>
            </w:r>
            <w:r w:rsidRPr="006928D0">
              <w:rPr>
                <w:rFonts w:ascii="Arial" w:hAnsi="Arial" w:cs="Arial"/>
                <w:color w:val="0000FF"/>
                <w:lang w:val="nl-BE" w:eastAsia="nl-BE"/>
              </w:rPr>
              <w:t xml:space="preserve">, </w:t>
            </w:r>
            <w:r w:rsidRPr="006928D0">
              <w:rPr>
                <w:rFonts w:ascii="Arial" w:hAnsi="Arial" w:cs="Arial"/>
                <w:i/>
                <w:color w:val="0000FF"/>
                <w:lang w:val="nl-BE" w:eastAsia="nl-BE"/>
              </w:rPr>
              <w:t>b)</w:t>
            </w:r>
            <w:r w:rsidRPr="006928D0">
              <w:rPr>
                <w:rFonts w:ascii="Arial" w:hAnsi="Arial" w:cs="Arial"/>
                <w:color w:val="0000FF"/>
                <w:lang w:val="nl-BE" w:eastAsia="nl-BE"/>
              </w:rPr>
              <w:t xml:space="preserve"> en </w:t>
            </w:r>
            <w:r w:rsidRPr="006928D0">
              <w:rPr>
                <w:rFonts w:ascii="Arial" w:hAnsi="Arial" w:cs="Arial"/>
                <w:i/>
                <w:color w:val="0000FF"/>
                <w:lang w:val="nl-BE" w:eastAsia="nl-BE"/>
              </w:rPr>
              <w:t>c)</w:t>
            </w:r>
            <w:r w:rsidRPr="006928D0">
              <w:rPr>
                <w:rFonts w:ascii="Arial" w:hAnsi="Arial" w:cs="Arial"/>
                <w:color w:val="0000FF"/>
                <w:lang w:val="nl-BE" w:eastAsia="nl-BE"/>
              </w:rPr>
              <w:t xml:space="preserve"> van deze paragraaf bedoelde verstrekkingen maar eenmaal worden aangerekend, ongeacht het aantal dagen waarover die verstrekkingen worden verricht.</w:t>
            </w:r>
          </w:p>
        </w:tc>
        <w:tc>
          <w:tcPr>
            <w:tcW w:w="288" w:type="dxa"/>
            <w:vAlign w:val="bottom"/>
          </w:tcPr>
          <w:p w:rsidR="00DD1590" w:rsidRPr="006928D0" w:rsidRDefault="00DD1590">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rsidP="00DD1590">
            <w:pPr>
              <w:spacing w:line="240" w:lineRule="atLeast"/>
              <w:jc w:val="both"/>
              <w:rPr>
                <w:color w:val="0000FF"/>
                <w:lang w:val="nl-BE"/>
              </w:rPr>
            </w:pPr>
            <w:r w:rsidRPr="006928D0">
              <w:rPr>
                <w:rFonts w:ascii="Arial" w:hAnsi="Arial"/>
                <w:color w:val="0000FF"/>
                <w:lang w:val="nl-BE"/>
              </w:rPr>
              <w:t xml:space="preserve">2° </w:t>
            </w:r>
            <w:r w:rsidR="00DD1590" w:rsidRPr="006928D0">
              <w:rPr>
                <w:rFonts w:ascii="Arial" w:hAnsi="Arial" w:cs="Arial"/>
                <w:color w:val="0000FF"/>
                <w:lang w:val="nl-BE" w:eastAsia="nl-BE"/>
              </w:rPr>
              <w:t xml:space="preserve">De honoraria voor de verstrekkingen, bedoeld onder </w:t>
            </w:r>
            <w:r w:rsidR="00DD1590" w:rsidRPr="006928D0">
              <w:rPr>
                <w:rFonts w:ascii="Arial" w:hAnsi="Arial" w:cs="Arial"/>
                <w:i/>
                <w:color w:val="0000FF"/>
                <w:lang w:val="nl-BE" w:eastAsia="nl-BE"/>
              </w:rPr>
              <w:t>a)</w:t>
            </w:r>
            <w:r w:rsidR="00DD1590" w:rsidRPr="006928D0">
              <w:rPr>
                <w:rFonts w:ascii="Arial" w:hAnsi="Arial" w:cs="Arial"/>
                <w:color w:val="0000FF"/>
                <w:lang w:val="nl-BE" w:eastAsia="nl-BE"/>
              </w:rPr>
              <w:t xml:space="preserve">, </w:t>
            </w:r>
            <w:r w:rsidR="00DD1590" w:rsidRPr="006928D0">
              <w:rPr>
                <w:rFonts w:ascii="Arial" w:hAnsi="Arial" w:cs="Arial"/>
                <w:i/>
                <w:color w:val="0000FF"/>
                <w:lang w:val="nl-BE" w:eastAsia="nl-BE"/>
              </w:rPr>
              <w:t>b)</w:t>
            </w:r>
            <w:r w:rsidR="00DD1590" w:rsidRPr="006928D0">
              <w:rPr>
                <w:rFonts w:ascii="Arial" w:hAnsi="Arial" w:cs="Arial"/>
                <w:color w:val="0000FF"/>
                <w:lang w:val="nl-BE" w:eastAsia="nl-BE"/>
              </w:rPr>
              <w:t xml:space="preserve"> en </w:t>
            </w:r>
            <w:r w:rsidR="00DD1590" w:rsidRPr="006928D0">
              <w:rPr>
                <w:rFonts w:ascii="Arial" w:hAnsi="Arial" w:cs="Arial"/>
                <w:i/>
                <w:color w:val="0000FF"/>
                <w:lang w:val="nl-BE" w:eastAsia="nl-BE"/>
              </w:rPr>
              <w:t>c)</w:t>
            </w:r>
            <w:r w:rsidR="00DD1590" w:rsidRPr="006928D0">
              <w:rPr>
                <w:rFonts w:ascii="Arial" w:hAnsi="Arial" w:cs="Arial"/>
                <w:color w:val="0000FF"/>
                <w:lang w:val="nl-BE" w:eastAsia="nl-BE"/>
              </w:rPr>
              <w:t xml:space="preserve"> van deze paragraaf, mogen, wanneer een gemerkt product opnieuw wordt toegediend binnen veertien dagen na de vorige toediening, slechts opnieuw worden aangerekend als de evolutie van de gezondheidstoestand van de patiënt het verantwoordt.</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rsidP="00E87601">
            <w:pPr>
              <w:spacing w:line="240" w:lineRule="atLeast"/>
              <w:jc w:val="both"/>
              <w:rPr>
                <w:color w:val="0000FF"/>
                <w:lang w:val="nl-BE"/>
              </w:rPr>
            </w:pPr>
            <w:r w:rsidRPr="006928D0">
              <w:rPr>
                <w:rFonts w:ascii="Arial" w:hAnsi="Arial"/>
                <w:color w:val="0000FF"/>
                <w:lang w:val="nl-BE"/>
              </w:rPr>
              <w:t xml:space="preserve">3° </w:t>
            </w:r>
            <w:r w:rsidR="00E87601" w:rsidRPr="006928D0">
              <w:rPr>
                <w:rFonts w:ascii="Arial" w:hAnsi="Arial" w:cs="Arial"/>
                <w:color w:val="0000FF"/>
                <w:lang w:val="nl-BE" w:eastAsia="nl-BE"/>
              </w:rPr>
              <w:t>Bij een stimulatie- of remmingstest mogen de honoraria opnieuw worden aangerekend voor de herhaling van een test na een nieuwe toediening van een gemerkt product.</w:t>
            </w:r>
            <w:r w:rsidR="00E87601" w:rsidRPr="006928D0">
              <w:rPr>
                <w:rFonts w:ascii="Arial" w:hAnsi="Arial"/>
                <w:color w:val="0000FF"/>
                <w:lang w:val="nl-BE"/>
              </w:rPr>
              <w:t>"</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b/>
                <w:i/>
                <w:color w:val="0000FF"/>
                <w:lang w:val="nl-BE"/>
              </w:rPr>
              <w:t>d) bis.</w:t>
            </w:r>
            <w:r w:rsidRPr="006928D0">
              <w:rPr>
                <w:rFonts w:ascii="Arial" w:hAnsi="Arial"/>
                <w:color w:val="0000FF"/>
                <w:lang w:val="nl-BE"/>
              </w:rPr>
              <w:t xml:space="preserve"> Verstrekkingen die kunnen worden verricht met een </w:t>
            </w:r>
            <w:r w:rsidRPr="006928D0">
              <w:rPr>
                <w:rFonts w:ascii="Arial" w:hAnsi="Arial"/>
                <w:b/>
                <w:color w:val="0000FF"/>
                <w:lang w:val="nl-BE"/>
              </w:rPr>
              <w:t>tellerdetector</w:t>
            </w:r>
            <w:r w:rsidRPr="006928D0">
              <w:rPr>
                <w:rFonts w:ascii="Arial" w:hAnsi="Arial"/>
                <w:color w:val="0000FF"/>
                <w:lang w:val="nl-BE"/>
              </w:rPr>
              <w:t xml:space="preserve"> van de totale radio-activiteit van het menselijk lichaam.</w:t>
            </w:r>
          </w:p>
        </w:tc>
        <w:tc>
          <w:tcPr>
            <w:tcW w:w="288" w:type="dxa"/>
            <w:vAlign w:val="bottom"/>
          </w:tcPr>
          <w:p w:rsidR="00551D4A" w:rsidRPr="006928D0" w:rsidRDefault="00551D4A">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rPr>
            </w:pPr>
            <w:r w:rsidRPr="006928D0">
              <w:rPr>
                <w:rFonts w:ascii="Arial" w:hAnsi="Arial"/>
                <w:color w:val="0000FF"/>
              </w:rPr>
              <w:t>4900</w:t>
            </w:r>
          </w:p>
        </w:tc>
        <w:tc>
          <w:tcPr>
            <w:tcW w:w="864" w:type="dxa"/>
          </w:tcPr>
          <w:p w:rsidR="00551D4A" w:rsidRPr="006928D0" w:rsidRDefault="00551D4A">
            <w:pPr>
              <w:spacing w:line="240" w:lineRule="atLeast"/>
              <w:rPr>
                <w:color w:val="0000FF"/>
              </w:rPr>
            </w:pPr>
            <w:r w:rsidRPr="006928D0">
              <w:rPr>
                <w:rFonts w:ascii="Arial" w:hAnsi="Arial"/>
                <w:color w:val="0000FF"/>
              </w:rPr>
              <w:t>442816</w:t>
            </w:r>
          </w:p>
        </w:tc>
        <w:tc>
          <w:tcPr>
            <w:tcW w:w="864" w:type="dxa"/>
          </w:tcPr>
          <w:p w:rsidR="00551D4A" w:rsidRPr="006928D0" w:rsidRDefault="00551D4A">
            <w:pPr>
              <w:spacing w:line="240" w:lineRule="atLeast"/>
              <w:rPr>
                <w:color w:val="0000FF"/>
              </w:rPr>
            </w:pPr>
            <w:r w:rsidRPr="006928D0">
              <w:rPr>
                <w:rFonts w:ascii="Arial" w:hAnsi="Arial"/>
                <w:color w:val="0000FF"/>
              </w:rPr>
              <w:t>442820</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Meten van de natuurlijke radioactiviteit</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143</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r w:rsidRPr="006928D0">
              <w:rPr>
                <w:rFonts w:ascii="Arial" w:hAnsi="Arial"/>
                <w:color w:val="0000FF"/>
              </w:rPr>
              <w:t>4901</w:t>
            </w:r>
          </w:p>
        </w:tc>
        <w:tc>
          <w:tcPr>
            <w:tcW w:w="864" w:type="dxa"/>
          </w:tcPr>
          <w:p w:rsidR="00551D4A" w:rsidRPr="006928D0" w:rsidRDefault="00551D4A">
            <w:pPr>
              <w:spacing w:line="240" w:lineRule="atLeast"/>
              <w:rPr>
                <w:color w:val="0000FF"/>
              </w:rPr>
            </w:pPr>
            <w:r w:rsidRPr="006928D0">
              <w:rPr>
                <w:rFonts w:ascii="Arial" w:hAnsi="Arial"/>
                <w:color w:val="0000FF"/>
              </w:rPr>
              <w:t>442831</w:t>
            </w:r>
          </w:p>
        </w:tc>
        <w:tc>
          <w:tcPr>
            <w:tcW w:w="864" w:type="dxa"/>
          </w:tcPr>
          <w:p w:rsidR="00551D4A" w:rsidRPr="006928D0" w:rsidRDefault="00551D4A">
            <w:pPr>
              <w:spacing w:line="240" w:lineRule="atLeast"/>
              <w:rPr>
                <w:color w:val="0000FF"/>
              </w:rPr>
            </w:pPr>
            <w:r w:rsidRPr="006928D0">
              <w:rPr>
                <w:rFonts w:ascii="Arial" w:hAnsi="Arial"/>
                <w:color w:val="0000FF"/>
              </w:rPr>
              <w:t>442842</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Berekenen van de retentie door het lichaam van met radio-isotopen gemerkte moleculen, ongeacht het aantal metingen, als de installatie het mogelijk maakt in minder dan 15 minuten tijd hoeveelheden van minder dan 0,1 uci te meten</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143</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r w:rsidRPr="006928D0">
              <w:rPr>
                <w:rFonts w:ascii="Arial" w:hAnsi="Arial"/>
                <w:color w:val="0000FF"/>
              </w:rPr>
              <w:t>4902</w:t>
            </w:r>
          </w:p>
        </w:tc>
        <w:tc>
          <w:tcPr>
            <w:tcW w:w="864" w:type="dxa"/>
          </w:tcPr>
          <w:p w:rsidR="00551D4A" w:rsidRPr="006928D0" w:rsidRDefault="00551D4A">
            <w:pPr>
              <w:spacing w:line="240" w:lineRule="atLeast"/>
              <w:rPr>
                <w:color w:val="0000FF"/>
              </w:rPr>
            </w:pPr>
            <w:r w:rsidRPr="006928D0">
              <w:rPr>
                <w:rFonts w:ascii="Arial" w:hAnsi="Arial"/>
                <w:color w:val="0000FF"/>
              </w:rPr>
              <w:t>442853</w:t>
            </w:r>
          </w:p>
        </w:tc>
        <w:tc>
          <w:tcPr>
            <w:tcW w:w="864" w:type="dxa"/>
          </w:tcPr>
          <w:p w:rsidR="00551D4A" w:rsidRPr="006928D0" w:rsidRDefault="00551D4A">
            <w:pPr>
              <w:spacing w:line="240" w:lineRule="atLeast"/>
              <w:rPr>
                <w:color w:val="0000FF"/>
              </w:rPr>
            </w:pPr>
            <w:r w:rsidRPr="006928D0">
              <w:rPr>
                <w:rFonts w:ascii="Arial" w:hAnsi="Arial"/>
                <w:color w:val="0000FF"/>
              </w:rPr>
              <w:t>442864</w:t>
            </w:r>
          </w:p>
        </w:tc>
        <w:tc>
          <w:tcPr>
            <w:tcW w:w="5472" w:type="dxa"/>
          </w:tcPr>
          <w:p w:rsidR="00551D4A" w:rsidRPr="006928D0" w:rsidRDefault="00551D4A">
            <w:pPr>
              <w:spacing w:line="240" w:lineRule="atLeast"/>
              <w:jc w:val="both"/>
              <w:rPr>
                <w:color w:val="0000FF"/>
                <w:lang w:val="nl-BE"/>
              </w:rPr>
            </w:pPr>
            <w:r w:rsidRPr="006928D0">
              <w:rPr>
                <w:rFonts w:ascii="Arial" w:hAnsi="Arial"/>
                <w:color w:val="0000FF"/>
                <w:lang w:val="nl-BE"/>
              </w:rPr>
              <w:t>Berekenen van de retentie door het lichaam en van de regionale verdeling van met radio-isotopen gemerkte moleculen, ongeacht het aantal metingen, als de installatie het mogelijk maakt in minder dan 15 minuten tijd een lichaamslading van 10 uci te bepalen</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551D4A">
            <w:pPr>
              <w:spacing w:line="240" w:lineRule="atLeast"/>
              <w:jc w:val="right"/>
              <w:rPr>
                <w:color w:val="0000FF"/>
              </w:rPr>
            </w:pPr>
            <w:r w:rsidRPr="006928D0">
              <w:rPr>
                <w:rFonts w:ascii="Arial" w:hAnsi="Arial"/>
                <w:color w:val="0000FF"/>
              </w:rPr>
              <w:t>285</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pPr>
              <w:spacing w:line="240" w:lineRule="atLeast"/>
              <w:jc w:val="both"/>
              <w:rPr>
                <w:rFonts w:ascii="Arial" w:hAnsi="Arial"/>
                <w:color w:val="0000FF"/>
              </w:rPr>
            </w:pPr>
          </w:p>
        </w:tc>
        <w:tc>
          <w:tcPr>
            <w:tcW w:w="576" w:type="dxa"/>
            <w:vAlign w:val="bottom"/>
          </w:tcPr>
          <w:p w:rsidR="00551D4A" w:rsidRPr="006928D0" w:rsidRDefault="00551D4A">
            <w:pPr>
              <w:spacing w:line="240" w:lineRule="atLeast"/>
              <w:jc w:val="right"/>
              <w:rPr>
                <w:rFonts w:ascii="Arial" w:hAnsi="Arial"/>
                <w:color w:val="0000FF"/>
              </w:rPr>
            </w:pPr>
          </w:p>
        </w:tc>
        <w:tc>
          <w:tcPr>
            <w:tcW w:w="672" w:type="dxa"/>
            <w:vAlign w:val="bottom"/>
          </w:tcPr>
          <w:p w:rsidR="00551D4A" w:rsidRPr="006928D0" w:rsidRDefault="00551D4A">
            <w:pPr>
              <w:spacing w:line="240" w:lineRule="atLeast"/>
              <w:jc w:val="right"/>
              <w:rPr>
                <w:rFonts w:ascii="Arial" w:hAnsi="Arial"/>
                <w:color w:val="0000FF"/>
              </w:rPr>
            </w:pPr>
          </w:p>
        </w:tc>
        <w:tc>
          <w:tcPr>
            <w:tcW w:w="288" w:type="dxa"/>
            <w:vAlign w:val="bottom"/>
          </w:tcPr>
          <w:p w:rsidR="00551D4A" w:rsidRPr="006928D0" w:rsidRDefault="00551D4A">
            <w:pPr>
              <w:spacing w:line="240" w:lineRule="atLeast"/>
              <w:jc w:val="right"/>
              <w:rPr>
                <w:color w:val="0000FF"/>
              </w:rPr>
            </w:pPr>
          </w:p>
        </w:tc>
      </w:tr>
      <w:tr w:rsidR="006928D0" w:rsidRPr="008F1BC9">
        <w:trPr>
          <w:cantSplit/>
        </w:trPr>
        <w:tc>
          <w:tcPr>
            <w:tcW w:w="288" w:type="dxa"/>
          </w:tcPr>
          <w:p w:rsidR="00551D4A" w:rsidRPr="006928D0" w:rsidRDefault="00551D4A">
            <w:pPr>
              <w:spacing w:line="240" w:lineRule="atLeast"/>
              <w:rPr>
                <w:color w:val="0000FF"/>
              </w:rPr>
            </w:pPr>
          </w:p>
        </w:tc>
        <w:tc>
          <w:tcPr>
            <w:tcW w:w="576"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864" w:type="dxa"/>
          </w:tcPr>
          <w:p w:rsidR="00551D4A" w:rsidRPr="006928D0" w:rsidRDefault="00551D4A">
            <w:pPr>
              <w:spacing w:line="240" w:lineRule="atLeast"/>
              <w:rPr>
                <w:color w:val="0000FF"/>
              </w:rPr>
            </w:pPr>
          </w:p>
        </w:tc>
        <w:tc>
          <w:tcPr>
            <w:tcW w:w="6720" w:type="dxa"/>
            <w:gridSpan w:val="3"/>
          </w:tcPr>
          <w:p w:rsidR="00551D4A" w:rsidRPr="006928D0" w:rsidRDefault="00551D4A">
            <w:pPr>
              <w:spacing w:line="240" w:lineRule="atLeast"/>
              <w:jc w:val="both"/>
              <w:rPr>
                <w:color w:val="0000FF"/>
                <w:lang w:val="nl-BE"/>
              </w:rPr>
            </w:pPr>
            <w:r w:rsidRPr="006928D0">
              <w:rPr>
                <w:rFonts w:ascii="Arial" w:hAnsi="Arial"/>
                <w:b/>
                <w:i/>
                <w:color w:val="0000FF"/>
                <w:lang w:val="nl-BE"/>
              </w:rPr>
              <w:t>d) ter.</w:t>
            </w:r>
            <w:r w:rsidRPr="006928D0">
              <w:rPr>
                <w:rFonts w:ascii="Arial" w:hAnsi="Arial"/>
                <w:color w:val="0000FF"/>
                <w:lang w:val="nl-BE"/>
              </w:rPr>
              <w:t xml:space="preserve"> </w:t>
            </w:r>
            <w:r w:rsidRPr="006928D0">
              <w:rPr>
                <w:rFonts w:ascii="Arial" w:hAnsi="Arial"/>
                <w:i/>
                <w:color w:val="0000FF"/>
                <w:sz w:val="18"/>
                <w:lang w:val="nl-BE"/>
              </w:rPr>
              <w:t>Geschrapt door het K.B. 18.2.1997 (in werking 1.4.1997)</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rFonts w:ascii="Arial" w:hAnsi="Arial"/>
                <w:b/>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rFonts w:ascii="Arial" w:hAnsi="Arial"/>
                <w:i/>
                <w:color w:val="0000FF"/>
                <w:sz w:val="18"/>
                <w:lang w:val="nl-BE"/>
              </w:rPr>
            </w:pPr>
          </w:p>
        </w:tc>
        <w:tc>
          <w:tcPr>
            <w:tcW w:w="6720" w:type="dxa"/>
            <w:gridSpan w:val="3"/>
          </w:tcPr>
          <w:p w:rsidR="00551D4A" w:rsidRPr="006928D0" w:rsidRDefault="00551D4A" w:rsidP="000F79AA">
            <w:pPr>
              <w:spacing w:line="240" w:lineRule="atLeast"/>
              <w:jc w:val="both"/>
              <w:rPr>
                <w:rFonts w:ascii="Arial" w:hAnsi="Arial"/>
                <w:i/>
                <w:color w:val="0000FF"/>
                <w:sz w:val="18"/>
                <w:lang w:val="nl-BE"/>
              </w:rPr>
            </w:pPr>
            <w:r w:rsidRPr="006928D0">
              <w:rPr>
                <w:rFonts w:ascii="Arial" w:hAnsi="Arial"/>
                <w:i/>
                <w:color w:val="0000FF"/>
                <w:sz w:val="18"/>
                <w:lang w:val="nl-BE"/>
              </w:rPr>
              <w:t xml:space="preserve">"K.B. 22.1.1991" (in werking 1.1.1991) + "K.B. 29.4.1999" (in </w:t>
            </w:r>
            <w:r w:rsidRPr="006928D0">
              <w:rPr>
                <w:rFonts w:ascii="Arial" w:hAnsi="Arial"/>
                <w:i/>
                <w:color w:val="0000FF"/>
                <w:sz w:val="18"/>
                <w:lang w:val="nl-BE"/>
              </w:rPr>
              <w:br/>
              <w:t>werking 1.7.1999) + "K.B. 27.2.2002"( in werking 1.3.2002)</w:t>
            </w:r>
            <w:r w:rsidR="00BC2F92" w:rsidRPr="006928D0">
              <w:rPr>
                <w:rFonts w:ascii="Arial" w:hAnsi="Arial"/>
                <w:i/>
                <w:color w:val="0000FF"/>
                <w:sz w:val="18"/>
                <w:lang w:val="nl-BE"/>
              </w:rPr>
              <w:t xml:space="preserve"> + "K.B. 16.12.2015" (in werking 1.1.2016)</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rsidP="00673795">
            <w:pPr>
              <w:spacing w:line="240" w:lineRule="atLeast"/>
              <w:jc w:val="both"/>
              <w:rPr>
                <w:color w:val="0000FF"/>
                <w:lang w:val="nl-BE"/>
              </w:rPr>
            </w:pPr>
            <w:r w:rsidRPr="006928D0">
              <w:rPr>
                <w:rFonts w:ascii="Arial" w:hAnsi="Arial"/>
                <w:b/>
                <w:i/>
                <w:color w:val="0000FF"/>
                <w:lang w:val="nl-BE"/>
              </w:rPr>
              <w:t>"</w:t>
            </w:r>
            <w:r w:rsidR="00673795" w:rsidRPr="006928D0">
              <w:rPr>
                <w:rFonts w:ascii="Arial" w:hAnsi="Arial" w:cs="Arial"/>
                <w:b/>
                <w:i/>
                <w:color w:val="0000FF"/>
                <w:lang w:val="nl-BE" w:eastAsia="nl-BE"/>
              </w:rPr>
              <w:t>d)</w:t>
            </w:r>
            <w:r w:rsidR="00396A67" w:rsidRPr="006928D0">
              <w:rPr>
                <w:rFonts w:ascii="Arial" w:hAnsi="Arial" w:cs="Arial"/>
                <w:b/>
                <w:i/>
                <w:color w:val="0000FF"/>
                <w:lang w:val="nl-BE" w:eastAsia="nl-BE"/>
              </w:rPr>
              <w:t xml:space="preserve"> </w:t>
            </w:r>
            <w:r w:rsidR="00673795" w:rsidRPr="006928D0">
              <w:rPr>
                <w:rFonts w:ascii="Arial" w:hAnsi="Arial" w:cs="Arial"/>
                <w:b/>
                <w:i/>
                <w:color w:val="0000FF"/>
                <w:lang w:val="nl-BE" w:eastAsia="nl-BE"/>
              </w:rPr>
              <w:t>quater.</w:t>
            </w:r>
            <w:r w:rsidR="00673795" w:rsidRPr="006928D0">
              <w:rPr>
                <w:rFonts w:ascii="Arial" w:hAnsi="Arial" w:cs="Arial"/>
                <w:color w:val="0000FF"/>
                <w:lang w:val="nl-BE" w:eastAsia="nl-BE"/>
              </w:rPr>
              <w:t xml:space="preserve"> PET-onderzoeken (Positron Emissie Tomografie).</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AE20CB" w:rsidRPr="006928D0" w:rsidRDefault="00AE20CB">
            <w:pPr>
              <w:spacing w:line="240" w:lineRule="atLeast"/>
              <w:rPr>
                <w:color w:val="0000FF"/>
                <w:lang w:val="nl-BE"/>
              </w:rPr>
            </w:pPr>
          </w:p>
        </w:tc>
        <w:tc>
          <w:tcPr>
            <w:tcW w:w="576" w:type="dxa"/>
          </w:tcPr>
          <w:p w:rsidR="00AE20CB" w:rsidRPr="006928D0" w:rsidRDefault="00AE20CB">
            <w:pPr>
              <w:spacing w:line="240" w:lineRule="atLeast"/>
              <w:rPr>
                <w:color w:val="0000FF"/>
                <w:lang w:val="nl-BE"/>
              </w:rPr>
            </w:pPr>
          </w:p>
        </w:tc>
        <w:tc>
          <w:tcPr>
            <w:tcW w:w="864" w:type="dxa"/>
          </w:tcPr>
          <w:p w:rsidR="00AE20CB" w:rsidRPr="006928D0" w:rsidRDefault="00AE20CB">
            <w:pPr>
              <w:spacing w:line="240" w:lineRule="atLeast"/>
              <w:rPr>
                <w:color w:val="0000FF"/>
                <w:lang w:val="nl-BE"/>
              </w:rPr>
            </w:pPr>
          </w:p>
        </w:tc>
        <w:tc>
          <w:tcPr>
            <w:tcW w:w="864" w:type="dxa"/>
          </w:tcPr>
          <w:p w:rsidR="00AE20CB" w:rsidRPr="006928D0" w:rsidRDefault="00AE20CB">
            <w:pPr>
              <w:spacing w:line="240" w:lineRule="atLeast"/>
              <w:rPr>
                <w:color w:val="0000FF"/>
                <w:lang w:val="nl-BE"/>
              </w:rPr>
            </w:pPr>
          </w:p>
        </w:tc>
        <w:tc>
          <w:tcPr>
            <w:tcW w:w="6720" w:type="dxa"/>
            <w:gridSpan w:val="3"/>
          </w:tcPr>
          <w:p w:rsidR="00AE20CB" w:rsidRPr="006928D0" w:rsidRDefault="00AE20CB" w:rsidP="00673795">
            <w:pPr>
              <w:spacing w:line="240" w:lineRule="atLeast"/>
              <w:jc w:val="both"/>
              <w:rPr>
                <w:rFonts w:ascii="Arial" w:hAnsi="Arial"/>
                <w:b/>
                <w:i/>
                <w:color w:val="0000FF"/>
                <w:lang w:val="nl-BE"/>
              </w:rPr>
            </w:pPr>
          </w:p>
        </w:tc>
        <w:tc>
          <w:tcPr>
            <w:tcW w:w="288" w:type="dxa"/>
            <w:vAlign w:val="bottom"/>
          </w:tcPr>
          <w:p w:rsidR="00AE20CB" w:rsidRPr="006928D0" w:rsidRDefault="00AE20CB">
            <w:pPr>
              <w:spacing w:line="240" w:lineRule="atLeast"/>
              <w:jc w:val="right"/>
              <w:rPr>
                <w:color w:val="0000FF"/>
                <w:lang w:val="nl-BE"/>
              </w:rPr>
            </w:pPr>
          </w:p>
        </w:tc>
      </w:tr>
      <w:tr w:rsidR="006928D0" w:rsidRPr="006928D0">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673795">
            <w:pPr>
              <w:spacing w:line="240" w:lineRule="atLeast"/>
              <w:jc w:val="both"/>
              <w:rPr>
                <w:rFonts w:ascii="Arial" w:hAnsi="Arial"/>
                <w:b/>
                <w:i/>
                <w:color w:val="0000FF"/>
                <w:lang w:val="nl-BE"/>
              </w:rPr>
            </w:pPr>
            <w:r w:rsidRPr="006928D0">
              <w:rPr>
                <w:rFonts w:ascii="Arial" w:hAnsi="Arial" w:cs="Arial"/>
                <w:color w:val="0000FF"/>
                <w:lang w:eastAsia="nl-BE"/>
              </w:rPr>
              <w:t>1. Onderzoek bij oncologische indicaties</w:t>
            </w:r>
          </w:p>
        </w:tc>
        <w:tc>
          <w:tcPr>
            <w:tcW w:w="288" w:type="dxa"/>
            <w:vAlign w:val="bottom"/>
          </w:tcPr>
          <w:p w:rsidR="00673795" w:rsidRPr="006928D0" w:rsidRDefault="00673795">
            <w:pPr>
              <w:spacing w:line="240" w:lineRule="atLeast"/>
              <w:jc w:val="right"/>
              <w:rPr>
                <w:color w:val="0000FF"/>
                <w:lang w:val="nl-BE"/>
              </w:rPr>
            </w:pPr>
          </w:p>
        </w:tc>
      </w:tr>
      <w:tr w:rsidR="006928D0" w:rsidRPr="006928D0">
        <w:trPr>
          <w:cantSplit/>
        </w:trPr>
        <w:tc>
          <w:tcPr>
            <w:tcW w:w="288" w:type="dxa"/>
          </w:tcPr>
          <w:p w:rsidR="00AE20CB" w:rsidRPr="006928D0" w:rsidRDefault="00AE20CB">
            <w:pPr>
              <w:spacing w:line="240" w:lineRule="atLeast"/>
              <w:rPr>
                <w:color w:val="0000FF"/>
                <w:lang w:val="nl-BE"/>
              </w:rPr>
            </w:pPr>
          </w:p>
        </w:tc>
        <w:tc>
          <w:tcPr>
            <w:tcW w:w="576" w:type="dxa"/>
          </w:tcPr>
          <w:p w:rsidR="00AE20CB" w:rsidRPr="006928D0" w:rsidRDefault="00AE20CB">
            <w:pPr>
              <w:spacing w:line="240" w:lineRule="atLeast"/>
              <w:rPr>
                <w:color w:val="0000FF"/>
                <w:lang w:val="nl-BE"/>
              </w:rPr>
            </w:pPr>
          </w:p>
        </w:tc>
        <w:tc>
          <w:tcPr>
            <w:tcW w:w="864" w:type="dxa"/>
          </w:tcPr>
          <w:p w:rsidR="00AE20CB" w:rsidRPr="006928D0" w:rsidRDefault="00AE20CB">
            <w:pPr>
              <w:spacing w:line="240" w:lineRule="atLeast"/>
              <w:rPr>
                <w:color w:val="0000FF"/>
                <w:lang w:val="nl-BE"/>
              </w:rPr>
            </w:pPr>
          </w:p>
        </w:tc>
        <w:tc>
          <w:tcPr>
            <w:tcW w:w="864" w:type="dxa"/>
          </w:tcPr>
          <w:p w:rsidR="00AE20CB" w:rsidRPr="006928D0" w:rsidRDefault="00AE20CB">
            <w:pPr>
              <w:spacing w:line="240" w:lineRule="atLeast"/>
              <w:rPr>
                <w:color w:val="0000FF"/>
                <w:lang w:val="nl-BE"/>
              </w:rPr>
            </w:pPr>
          </w:p>
        </w:tc>
        <w:tc>
          <w:tcPr>
            <w:tcW w:w="6720" w:type="dxa"/>
            <w:gridSpan w:val="3"/>
          </w:tcPr>
          <w:p w:rsidR="00AE20CB" w:rsidRPr="006928D0" w:rsidRDefault="00AE20CB" w:rsidP="00673795">
            <w:pPr>
              <w:spacing w:line="240" w:lineRule="atLeast"/>
              <w:jc w:val="both"/>
              <w:rPr>
                <w:rFonts w:ascii="Arial" w:hAnsi="Arial" w:cs="Arial"/>
                <w:color w:val="0000FF"/>
                <w:lang w:eastAsia="nl-BE"/>
              </w:rPr>
            </w:pPr>
          </w:p>
        </w:tc>
        <w:tc>
          <w:tcPr>
            <w:tcW w:w="288" w:type="dxa"/>
            <w:vAlign w:val="bottom"/>
          </w:tcPr>
          <w:p w:rsidR="00AE20CB" w:rsidRPr="006928D0" w:rsidRDefault="00AE20CB">
            <w:pPr>
              <w:spacing w:line="240" w:lineRule="atLeast"/>
              <w:jc w:val="right"/>
              <w:rPr>
                <w:color w:val="0000FF"/>
                <w:lang w:val="nl-BE"/>
              </w:rPr>
            </w:pPr>
          </w:p>
        </w:tc>
      </w:tr>
      <w:tr w:rsidR="006928D0" w:rsidRPr="006928D0">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rPr>
            </w:pPr>
            <w:r w:rsidRPr="006928D0">
              <w:rPr>
                <w:rFonts w:ascii="Arial" w:hAnsi="Arial"/>
                <w:color w:val="0000FF"/>
              </w:rPr>
              <w:t>442971</w:t>
            </w:r>
          </w:p>
        </w:tc>
        <w:tc>
          <w:tcPr>
            <w:tcW w:w="864" w:type="dxa"/>
          </w:tcPr>
          <w:p w:rsidR="00551D4A" w:rsidRPr="006928D0" w:rsidRDefault="00551D4A">
            <w:pPr>
              <w:spacing w:line="240" w:lineRule="atLeast"/>
              <w:rPr>
                <w:color w:val="0000FF"/>
              </w:rPr>
            </w:pPr>
            <w:r w:rsidRPr="006928D0">
              <w:rPr>
                <w:rFonts w:ascii="Arial" w:hAnsi="Arial"/>
                <w:color w:val="0000FF"/>
              </w:rPr>
              <w:t>442982</w:t>
            </w:r>
          </w:p>
        </w:tc>
        <w:tc>
          <w:tcPr>
            <w:tcW w:w="5472" w:type="dxa"/>
          </w:tcPr>
          <w:p w:rsidR="00551D4A" w:rsidRPr="006928D0" w:rsidRDefault="00673795">
            <w:pPr>
              <w:spacing w:line="240" w:lineRule="atLeast"/>
              <w:jc w:val="both"/>
              <w:rPr>
                <w:color w:val="0000FF"/>
                <w:lang w:val="nl-BE"/>
              </w:rPr>
            </w:pPr>
            <w:r w:rsidRPr="006928D0">
              <w:rPr>
                <w:rFonts w:ascii="Arial" w:hAnsi="Arial"/>
                <w:color w:val="0000FF"/>
                <w:lang w:val="nl-BE"/>
              </w:rPr>
              <w:t>Positronentomografisch onderzoek door coïncidentiedetectie met protocol en documenten, voor het geheel van het onderzoek</w:t>
            </w:r>
            <w:r w:rsidRPr="006928D0">
              <w:rPr>
                <w:rFonts w:ascii="Arial" w:hAnsi="Arial" w:cs="Arial"/>
                <w:color w:val="0000FF"/>
                <w:lang w:val="nl-BE" w:eastAsia="nl-BE"/>
              </w:rPr>
              <w:t>, voor oncologische indicaties</w:t>
            </w:r>
          </w:p>
        </w:tc>
        <w:tc>
          <w:tcPr>
            <w:tcW w:w="576" w:type="dxa"/>
            <w:vAlign w:val="bottom"/>
          </w:tcPr>
          <w:p w:rsidR="00551D4A" w:rsidRPr="006928D0" w:rsidRDefault="00551D4A">
            <w:pPr>
              <w:spacing w:line="240" w:lineRule="atLeast"/>
              <w:jc w:val="right"/>
              <w:rPr>
                <w:color w:val="0000FF"/>
              </w:rPr>
            </w:pPr>
            <w:r w:rsidRPr="006928D0">
              <w:rPr>
                <w:rFonts w:ascii="Arial" w:hAnsi="Arial"/>
                <w:color w:val="0000FF"/>
              </w:rPr>
              <w:t>N</w:t>
            </w:r>
          </w:p>
        </w:tc>
        <w:tc>
          <w:tcPr>
            <w:tcW w:w="672" w:type="dxa"/>
            <w:vAlign w:val="bottom"/>
          </w:tcPr>
          <w:p w:rsidR="00551D4A" w:rsidRPr="006928D0" w:rsidRDefault="00673795">
            <w:pPr>
              <w:spacing w:line="240" w:lineRule="atLeast"/>
              <w:jc w:val="right"/>
              <w:rPr>
                <w:color w:val="0000FF"/>
              </w:rPr>
            </w:pPr>
            <w:r w:rsidRPr="006928D0">
              <w:rPr>
                <w:rFonts w:ascii="Arial" w:hAnsi="Arial" w:cs="Arial"/>
                <w:color w:val="0000FF"/>
                <w:lang w:val="nl-BE" w:eastAsia="nl-BE"/>
              </w:rPr>
              <w:t>250</w:t>
            </w:r>
          </w:p>
        </w:tc>
        <w:tc>
          <w:tcPr>
            <w:tcW w:w="288" w:type="dxa"/>
            <w:vAlign w:val="bottom"/>
          </w:tcPr>
          <w:p w:rsidR="00551D4A" w:rsidRPr="006928D0" w:rsidRDefault="00551D4A">
            <w:pPr>
              <w:spacing w:line="240" w:lineRule="atLeast"/>
              <w:jc w:val="right"/>
              <w:rPr>
                <w:color w:val="0000FF"/>
              </w:rPr>
            </w:pPr>
          </w:p>
        </w:tc>
      </w:tr>
      <w:tr w:rsidR="006928D0" w:rsidRPr="006928D0">
        <w:trPr>
          <w:cantSplit/>
        </w:trPr>
        <w:tc>
          <w:tcPr>
            <w:tcW w:w="288" w:type="dxa"/>
          </w:tcPr>
          <w:p w:rsidR="00D26369" w:rsidRPr="006928D0" w:rsidRDefault="00D26369">
            <w:pPr>
              <w:spacing w:line="240" w:lineRule="atLeast"/>
              <w:rPr>
                <w:color w:val="0000FF"/>
                <w:lang w:val="nl-BE"/>
              </w:rPr>
            </w:pPr>
          </w:p>
          <w:p w:rsidR="00D26369" w:rsidRPr="006928D0" w:rsidRDefault="00D26369">
            <w:pPr>
              <w:spacing w:line="240" w:lineRule="atLeast"/>
              <w:rPr>
                <w:color w:val="0000FF"/>
                <w:lang w:val="nl-BE"/>
              </w:rPr>
            </w:pPr>
          </w:p>
          <w:p w:rsidR="00D26369" w:rsidRPr="006928D0" w:rsidRDefault="00D26369">
            <w:pPr>
              <w:spacing w:line="240" w:lineRule="atLeast"/>
              <w:rPr>
                <w:color w:val="0000FF"/>
                <w:lang w:val="nl-BE"/>
              </w:rPr>
            </w:pPr>
          </w:p>
        </w:tc>
        <w:tc>
          <w:tcPr>
            <w:tcW w:w="576" w:type="dxa"/>
          </w:tcPr>
          <w:p w:rsidR="00593040" w:rsidRPr="006928D0" w:rsidRDefault="00593040" w:rsidP="00D46A5E">
            <w:pPr>
              <w:spacing w:line="240" w:lineRule="atLeast"/>
              <w:rPr>
                <w:color w:val="0000FF"/>
                <w:lang w:val="nl-BE"/>
              </w:rPr>
            </w:pPr>
          </w:p>
        </w:tc>
        <w:tc>
          <w:tcPr>
            <w:tcW w:w="864" w:type="dxa"/>
          </w:tcPr>
          <w:p w:rsidR="00D26369" w:rsidRPr="006928D0" w:rsidRDefault="00D26369">
            <w:pPr>
              <w:spacing w:line="240" w:lineRule="atLeast"/>
              <w:rPr>
                <w:rFonts w:ascii="Arial" w:hAnsi="Arial"/>
                <w:color w:val="0000FF"/>
              </w:rPr>
            </w:pPr>
          </w:p>
        </w:tc>
        <w:tc>
          <w:tcPr>
            <w:tcW w:w="864" w:type="dxa"/>
          </w:tcPr>
          <w:p w:rsidR="00D26369" w:rsidRPr="006928D0" w:rsidRDefault="00D26369">
            <w:pPr>
              <w:spacing w:line="240" w:lineRule="atLeast"/>
              <w:rPr>
                <w:rFonts w:ascii="Arial" w:hAnsi="Arial"/>
                <w:color w:val="0000FF"/>
              </w:rPr>
            </w:pPr>
          </w:p>
        </w:tc>
        <w:tc>
          <w:tcPr>
            <w:tcW w:w="5472" w:type="dxa"/>
          </w:tcPr>
          <w:p w:rsidR="00D26369" w:rsidRPr="006928D0" w:rsidRDefault="00D26369">
            <w:pPr>
              <w:spacing w:line="240" w:lineRule="atLeast"/>
              <w:jc w:val="both"/>
              <w:rPr>
                <w:rFonts w:ascii="Arial" w:hAnsi="Arial"/>
                <w:color w:val="0000FF"/>
                <w:lang w:val="nl-BE"/>
              </w:rPr>
            </w:pPr>
          </w:p>
        </w:tc>
        <w:tc>
          <w:tcPr>
            <w:tcW w:w="576" w:type="dxa"/>
            <w:vAlign w:val="bottom"/>
          </w:tcPr>
          <w:p w:rsidR="00D26369" w:rsidRPr="006928D0" w:rsidRDefault="00D26369">
            <w:pPr>
              <w:spacing w:line="240" w:lineRule="atLeast"/>
              <w:jc w:val="right"/>
              <w:rPr>
                <w:rFonts w:ascii="Arial" w:hAnsi="Arial"/>
                <w:color w:val="0000FF"/>
              </w:rPr>
            </w:pPr>
          </w:p>
        </w:tc>
        <w:tc>
          <w:tcPr>
            <w:tcW w:w="672" w:type="dxa"/>
            <w:vAlign w:val="bottom"/>
          </w:tcPr>
          <w:p w:rsidR="00D26369" w:rsidRPr="006928D0" w:rsidRDefault="00D26369">
            <w:pPr>
              <w:spacing w:line="240" w:lineRule="atLeast"/>
              <w:jc w:val="right"/>
              <w:rPr>
                <w:rFonts w:ascii="Arial" w:hAnsi="Arial" w:cs="Arial"/>
                <w:color w:val="0000FF"/>
                <w:lang w:val="nl-BE" w:eastAsia="nl-BE"/>
              </w:rPr>
            </w:pPr>
          </w:p>
        </w:tc>
        <w:tc>
          <w:tcPr>
            <w:tcW w:w="288" w:type="dxa"/>
            <w:vAlign w:val="bottom"/>
          </w:tcPr>
          <w:p w:rsidR="00D26369" w:rsidRPr="006928D0" w:rsidRDefault="00D26369">
            <w:pPr>
              <w:spacing w:line="240" w:lineRule="atLeast"/>
              <w:jc w:val="right"/>
              <w:rPr>
                <w:color w:val="0000FF"/>
              </w:rPr>
            </w:pPr>
          </w:p>
        </w:tc>
      </w:tr>
      <w:tr w:rsidR="006928D0" w:rsidRPr="006928D0">
        <w:trPr>
          <w:cantSplit/>
        </w:trPr>
        <w:tc>
          <w:tcPr>
            <w:tcW w:w="288" w:type="dxa"/>
          </w:tcPr>
          <w:p w:rsidR="00D46A5E" w:rsidRDefault="00D46A5E" w:rsidP="00D46A5E">
            <w:pPr>
              <w:spacing w:line="240" w:lineRule="atLeast"/>
              <w:rPr>
                <w:color w:val="0000FF"/>
              </w:rPr>
            </w:pPr>
          </w:p>
          <w:p w:rsidR="00551D4A" w:rsidRPr="006928D0" w:rsidRDefault="00551D4A">
            <w:pPr>
              <w:spacing w:line="240" w:lineRule="atLeast"/>
              <w:rPr>
                <w:color w:val="0000FF"/>
              </w:rPr>
            </w:pPr>
          </w:p>
        </w:tc>
        <w:tc>
          <w:tcPr>
            <w:tcW w:w="576" w:type="dxa"/>
          </w:tcPr>
          <w:p w:rsidR="00593040" w:rsidRPr="006928D0" w:rsidRDefault="00593040">
            <w:pPr>
              <w:spacing w:line="240" w:lineRule="atLeast"/>
              <w:rPr>
                <w:color w:val="0000FF"/>
              </w:rPr>
            </w:pPr>
          </w:p>
        </w:tc>
        <w:tc>
          <w:tcPr>
            <w:tcW w:w="864" w:type="dxa"/>
          </w:tcPr>
          <w:p w:rsidR="00551D4A" w:rsidRPr="006928D0" w:rsidRDefault="00551D4A">
            <w:pPr>
              <w:spacing w:line="240" w:lineRule="atLeast"/>
              <w:rPr>
                <w:rFonts w:ascii="Arial" w:hAnsi="Arial"/>
                <w:color w:val="0000FF"/>
              </w:rPr>
            </w:pPr>
          </w:p>
        </w:tc>
        <w:tc>
          <w:tcPr>
            <w:tcW w:w="864" w:type="dxa"/>
          </w:tcPr>
          <w:p w:rsidR="00551D4A" w:rsidRPr="006928D0" w:rsidRDefault="00551D4A">
            <w:pPr>
              <w:spacing w:line="240" w:lineRule="atLeast"/>
              <w:rPr>
                <w:rFonts w:ascii="Arial" w:hAnsi="Arial"/>
                <w:color w:val="0000FF"/>
              </w:rPr>
            </w:pPr>
          </w:p>
        </w:tc>
        <w:tc>
          <w:tcPr>
            <w:tcW w:w="5472" w:type="dxa"/>
          </w:tcPr>
          <w:p w:rsidR="00551D4A" w:rsidRPr="006928D0" w:rsidRDefault="00551D4A" w:rsidP="00673795">
            <w:pPr>
              <w:spacing w:line="240" w:lineRule="atLeast"/>
              <w:jc w:val="both"/>
              <w:rPr>
                <w:rFonts w:ascii="Arial" w:hAnsi="Arial"/>
                <w:color w:val="0000FF"/>
                <w:lang w:val="nl-BE"/>
              </w:rPr>
            </w:pPr>
          </w:p>
        </w:tc>
        <w:tc>
          <w:tcPr>
            <w:tcW w:w="576" w:type="dxa"/>
            <w:vAlign w:val="bottom"/>
          </w:tcPr>
          <w:p w:rsidR="00551D4A" w:rsidRPr="006928D0" w:rsidRDefault="00551D4A">
            <w:pPr>
              <w:spacing w:line="240" w:lineRule="atLeast"/>
              <w:jc w:val="right"/>
              <w:rPr>
                <w:rFonts w:ascii="Arial" w:hAnsi="Arial"/>
                <w:color w:val="0000FF"/>
                <w:lang w:val="nl-BE"/>
              </w:rPr>
            </w:pPr>
          </w:p>
        </w:tc>
        <w:tc>
          <w:tcPr>
            <w:tcW w:w="672" w:type="dxa"/>
            <w:vAlign w:val="bottom"/>
          </w:tcPr>
          <w:p w:rsidR="00551D4A" w:rsidRPr="006928D0" w:rsidRDefault="00551D4A">
            <w:pPr>
              <w:spacing w:line="240" w:lineRule="atLeast"/>
              <w:jc w:val="right"/>
              <w:rPr>
                <w:rFonts w:ascii="Arial" w:hAnsi="Arial"/>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pPr>
              <w:spacing w:line="240" w:lineRule="atLeast"/>
              <w:jc w:val="both"/>
              <w:rPr>
                <w:rFonts w:ascii="Arial" w:hAnsi="Arial"/>
                <w:color w:val="0000FF"/>
                <w:lang w:val="nl-BE"/>
              </w:rPr>
            </w:pPr>
            <w:r w:rsidRPr="006928D0">
              <w:rPr>
                <w:rFonts w:ascii="Arial" w:hAnsi="Arial" w:cs="Arial"/>
                <w:color w:val="0000FF"/>
                <w:lang w:val="nl-BE" w:eastAsia="nl-BE"/>
              </w:rPr>
              <w:t>De verstrekking 442971-442982 is enkel aanrekenbaar in de volgende indicaties :</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rsidP="00B62644">
            <w:pPr>
              <w:spacing w:line="240" w:lineRule="atLeast"/>
              <w:jc w:val="both"/>
              <w:rPr>
                <w:color w:val="0000FF"/>
                <w:lang w:val="nl-BE"/>
              </w:rPr>
            </w:pPr>
            <w:r w:rsidRPr="006928D0">
              <w:rPr>
                <w:rFonts w:ascii="Arial" w:hAnsi="Arial"/>
                <w:color w:val="0000FF"/>
                <w:lang w:val="nl-BE"/>
              </w:rPr>
              <w:t>1</w:t>
            </w:r>
            <w:r w:rsidR="00420430" w:rsidRPr="006928D0">
              <w:rPr>
                <w:rFonts w:ascii="Arial" w:hAnsi="Arial"/>
                <w:color w:val="0000FF"/>
                <w:lang w:val="nl-BE"/>
              </w:rPr>
              <w:t>)</w:t>
            </w:r>
            <w:r w:rsidRPr="006928D0">
              <w:rPr>
                <w:rFonts w:ascii="Arial" w:hAnsi="Arial"/>
                <w:color w:val="0000FF"/>
                <w:lang w:val="nl-BE"/>
              </w:rPr>
              <w:t xml:space="preserve"> </w:t>
            </w:r>
            <w:r w:rsidRPr="006928D0">
              <w:rPr>
                <w:rFonts w:ascii="Arial" w:hAnsi="Arial"/>
                <w:i/>
                <w:color w:val="0000FF"/>
                <w:lang w:val="nl-BE"/>
              </w:rPr>
              <w:t>a)</w:t>
            </w:r>
            <w:r w:rsidRPr="006928D0">
              <w:rPr>
                <w:rFonts w:ascii="Arial" w:hAnsi="Arial"/>
                <w:color w:val="0000FF"/>
                <w:lang w:val="nl-BE"/>
              </w:rPr>
              <w:t xml:space="preserve"> </w:t>
            </w:r>
            <w:r w:rsidR="00673795" w:rsidRPr="006928D0">
              <w:rPr>
                <w:rFonts w:ascii="Arial" w:hAnsi="Arial" w:cs="Arial"/>
                <w:color w:val="0000FF"/>
                <w:lang w:val="nl-BE" w:eastAsia="nl-BE"/>
              </w:rPr>
              <w:t>evaluatie met het oog op een curatieve heelkundige ingreep voor een geïsoleerde longnodulus van onbekende aard, van een tumor met onbekende lokalisatie met ganglionaire metastasen of van een massa van onbekende aard van de pancreas of van de bijnieren;</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rsidP="00B62644">
            <w:pPr>
              <w:spacing w:line="240" w:lineRule="atLeast"/>
              <w:jc w:val="both"/>
              <w:rPr>
                <w:color w:val="0000FF"/>
                <w:lang w:val="nl-BE"/>
              </w:rPr>
            </w:pPr>
            <w:r w:rsidRPr="006928D0">
              <w:rPr>
                <w:rFonts w:ascii="Arial" w:hAnsi="Arial"/>
                <w:i/>
                <w:color w:val="0000FF"/>
                <w:lang w:val="nl-BE"/>
              </w:rPr>
              <w:t>b)</w:t>
            </w:r>
            <w:r w:rsidRPr="006928D0">
              <w:rPr>
                <w:rFonts w:ascii="Arial" w:hAnsi="Arial"/>
                <w:color w:val="0000FF"/>
                <w:lang w:val="nl-BE"/>
              </w:rPr>
              <w:t xml:space="preserve"> </w:t>
            </w:r>
            <w:r w:rsidR="00673795" w:rsidRPr="006928D0">
              <w:rPr>
                <w:rFonts w:ascii="Arial" w:hAnsi="Arial" w:cs="Arial"/>
                <w:color w:val="0000FF"/>
                <w:lang w:val="nl-BE" w:eastAsia="nl-BE"/>
              </w:rPr>
              <w:t>evaluatie van een paraneoplastisch syndroom of van een metastase van onbekende oorsprong;</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olor w:val="0000FF"/>
                <w:lang w:val="nl-BE"/>
              </w:rPr>
            </w:pPr>
            <w:r w:rsidRPr="006928D0">
              <w:rPr>
                <w:rFonts w:ascii="Arial" w:hAnsi="Arial"/>
                <w:i/>
                <w:color w:val="0000FF"/>
                <w:lang w:val="nl-BE"/>
              </w:rPr>
              <w:t>c)</w:t>
            </w:r>
            <w:r w:rsidRPr="006928D0">
              <w:rPr>
                <w:rFonts w:ascii="Arial" w:hAnsi="Arial" w:cs="Arial"/>
                <w:color w:val="0000FF"/>
                <w:lang w:val="nl-BE" w:eastAsia="nl-BE"/>
              </w:rPr>
              <w:t xml:space="preserve"> evaluatie van adenopathieën met vermoeden van een lymfoom met het oog op een zo gericht mogelijke biopsie;</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r w:rsidRPr="006928D0">
              <w:rPr>
                <w:rFonts w:ascii="Arial" w:hAnsi="Arial" w:cs="Arial"/>
                <w:color w:val="0000FF"/>
                <w:lang w:val="nl-BE" w:eastAsia="nl-BE"/>
              </w:rPr>
              <w:t>2) ingeval van een initieel uitbreidingsbilan van een maligne tumor :</w:t>
            </w:r>
          </w:p>
        </w:tc>
        <w:tc>
          <w:tcPr>
            <w:tcW w:w="288" w:type="dxa"/>
            <w:vAlign w:val="bottom"/>
          </w:tcPr>
          <w:p w:rsidR="00673795" w:rsidRPr="006928D0" w:rsidRDefault="00673795">
            <w:pPr>
              <w:spacing w:line="240" w:lineRule="atLeast"/>
              <w:jc w:val="right"/>
              <w:rPr>
                <w:color w:val="0000FF"/>
                <w:lang w:val="nl-BE"/>
              </w:rPr>
            </w:pPr>
          </w:p>
        </w:tc>
      </w:tr>
      <w:tr w:rsidR="006928D0" w:rsidRPr="006928D0">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r w:rsidRPr="006928D0">
              <w:rPr>
                <w:rFonts w:ascii="Arial" w:hAnsi="Arial"/>
                <w:i/>
                <w:color w:val="0000FF"/>
                <w:lang w:val="nl-BE"/>
              </w:rPr>
              <w:t>a)</w:t>
            </w:r>
            <w:r w:rsidRPr="006928D0">
              <w:rPr>
                <w:rFonts w:ascii="Arial" w:hAnsi="Arial" w:cs="Arial"/>
                <w:color w:val="0000FF"/>
                <w:lang w:val="nl-BE" w:eastAsia="nl-BE"/>
              </w:rPr>
              <w:t xml:space="preserve"> van een pulmonaire of intra-thoracale tumor;</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r w:rsidRPr="006928D0">
              <w:rPr>
                <w:rFonts w:ascii="Arial" w:hAnsi="Arial"/>
                <w:i/>
                <w:color w:val="0000FF"/>
                <w:lang w:val="nl-BE"/>
              </w:rPr>
              <w:t>b)</w:t>
            </w:r>
            <w:r w:rsidRPr="006928D0">
              <w:rPr>
                <w:rFonts w:ascii="Arial" w:hAnsi="Arial" w:cs="Arial"/>
                <w:color w:val="0000FF"/>
                <w:lang w:val="nl-BE" w:eastAsia="nl-BE"/>
              </w:rPr>
              <w:t xml:space="preserve"> van een tumor van de slokdarm, van de pancreas, van de intra of extrahepatische galwegen;</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r w:rsidRPr="006928D0">
              <w:rPr>
                <w:rFonts w:ascii="Arial" w:hAnsi="Arial"/>
                <w:i/>
                <w:color w:val="0000FF"/>
                <w:lang w:val="nl-BE"/>
              </w:rPr>
              <w:t>c)</w:t>
            </w:r>
            <w:r w:rsidRPr="006928D0">
              <w:rPr>
                <w:rFonts w:ascii="Arial" w:hAnsi="Arial" w:cs="Arial"/>
                <w:color w:val="0000FF"/>
                <w:lang w:val="nl-BE" w:eastAsia="nl-BE"/>
              </w:rPr>
              <w:t xml:space="preserve"> van een lokaal uitgebreide tumor van de maag, het rectum en het anaal kanaal;</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r w:rsidRPr="006928D0">
              <w:rPr>
                <w:rFonts w:ascii="Arial" w:hAnsi="Arial"/>
                <w:i/>
                <w:color w:val="0000FF"/>
                <w:lang w:val="nl-BE"/>
              </w:rPr>
              <w:t>d)</w:t>
            </w:r>
            <w:r w:rsidRPr="006928D0">
              <w:rPr>
                <w:rFonts w:ascii="Arial" w:hAnsi="Arial" w:cs="Arial"/>
                <w:color w:val="0000FF"/>
                <w:lang w:val="nl-BE" w:eastAsia="nl-BE"/>
              </w:rPr>
              <w:t xml:space="preserve"> van een colontumor, als het morfologisch beeld niet duidelijk is;</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r w:rsidRPr="006928D0">
              <w:rPr>
                <w:rFonts w:ascii="Arial" w:hAnsi="Arial"/>
                <w:i/>
                <w:color w:val="0000FF"/>
                <w:lang w:val="nl-BE"/>
              </w:rPr>
              <w:t>e)</w:t>
            </w:r>
            <w:r w:rsidR="00DD6BB5" w:rsidRPr="006928D0">
              <w:rPr>
                <w:rFonts w:ascii="Arial" w:hAnsi="Arial"/>
                <w:i/>
                <w:color w:val="0000FF"/>
                <w:lang w:val="nl-BE"/>
              </w:rPr>
              <w:t xml:space="preserve"> </w:t>
            </w:r>
            <w:r w:rsidRPr="006928D0">
              <w:rPr>
                <w:rFonts w:ascii="Arial" w:hAnsi="Arial" w:cs="Arial"/>
                <w:color w:val="0000FF"/>
                <w:lang w:val="nl-BE" w:eastAsia="nl-BE"/>
              </w:rPr>
              <w:t>van een melanoom, stadium IIc of meer volgens de AJCC classificatie;</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r w:rsidRPr="006928D0">
              <w:rPr>
                <w:rFonts w:ascii="Arial" w:hAnsi="Arial"/>
                <w:i/>
                <w:color w:val="0000FF"/>
                <w:lang w:val="nl-BE"/>
              </w:rPr>
              <w:t>f)</w:t>
            </w:r>
            <w:r w:rsidRPr="006928D0">
              <w:rPr>
                <w:rFonts w:ascii="Arial" w:hAnsi="Arial" w:cs="Arial"/>
                <w:color w:val="0000FF"/>
                <w:lang w:val="nl-BE" w:eastAsia="nl-BE"/>
              </w:rPr>
              <w:t xml:space="preserve"> van een Hodgkin- of non Hodgkin-lymfoom van intermediaire graad of hooggradig;</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r w:rsidRPr="006928D0">
              <w:rPr>
                <w:rFonts w:ascii="Arial" w:hAnsi="Arial"/>
                <w:i/>
                <w:color w:val="0000FF"/>
                <w:lang w:val="nl-BE"/>
              </w:rPr>
              <w:t>g)</w:t>
            </w:r>
            <w:r w:rsidRPr="006928D0">
              <w:rPr>
                <w:rFonts w:ascii="Arial" w:hAnsi="Arial" w:cs="Arial"/>
                <w:color w:val="0000FF"/>
                <w:lang w:val="nl-BE" w:eastAsia="nl-BE"/>
              </w:rPr>
              <w:t xml:space="preserve"> van een hoofd- en halstumor;</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r w:rsidRPr="006928D0">
              <w:rPr>
                <w:rFonts w:ascii="Arial" w:hAnsi="Arial"/>
                <w:i/>
                <w:color w:val="0000FF"/>
                <w:lang w:val="nl-BE"/>
              </w:rPr>
              <w:t>h)</w:t>
            </w:r>
            <w:r w:rsidRPr="006928D0">
              <w:rPr>
                <w:rFonts w:ascii="Arial" w:hAnsi="Arial" w:cs="Arial"/>
                <w:color w:val="0000FF"/>
                <w:lang w:val="nl-BE" w:eastAsia="nl-BE"/>
              </w:rPr>
              <w:t xml:space="preserve"> van een urogenitale tumor, een tumor van het ovarium, de baarmoederhals (FIGO stadium &gt; IA2), het endometrium (FIGO stadium IA-G3), de penis (met inguinale palpabele ganglia), de vulva (met inguinale palpabele ganglia);</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DD6BB5" w:rsidP="00B62644">
            <w:pPr>
              <w:spacing w:line="240" w:lineRule="atLeast"/>
              <w:jc w:val="both"/>
              <w:rPr>
                <w:rFonts w:ascii="Arial" w:hAnsi="Arial" w:cs="Arial"/>
                <w:color w:val="0000FF"/>
                <w:lang w:val="nl-BE" w:eastAsia="nl-BE"/>
              </w:rPr>
            </w:pPr>
            <w:r w:rsidRPr="006928D0">
              <w:rPr>
                <w:rFonts w:ascii="Arial" w:hAnsi="Arial"/>
                <w:i/>
                <w:color w:val="0000FF"/>
                <w:lang w:val="nl-BE"/>
              </w:rPr>
              <w:t>i)</w:t>
            </w:r>
            <w:r w:rsidRPr="006928D0">
              <w:rPr>
                <w:rFonts w:ascii="Arial" w:hAnsi="Arial" w:cs="Arial"/>
                <w:color w:val="0000FF"/>
                <w:lang w:val="nl-BE" w:eastAsia="nl-BE"/>
              </w:rPr>
              <w:t xml:space="preserve"> van een neuro-endocrine tumor (afkomstig van het APUD systeem);</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DD6BB5" w:rsidP="00B62644">
            <w:pPr>
              <w:spacing w:line="240" w:lineRule="atLeast"/>
              <w:jc w:val="both"/>
              <w:rPr>
                <w:rFonts w:ascii="Arial" w:hAnsi="Arial" w:cs="Arial"/>
                <w:color w:val="0000FF"/>
                <w:lang w:val="nl-BE" w:eastAsia="nl-BE"/>
              </w:rPr>
            </w:pPr>
            <w:r w:rsidRPr="006928D0">
              <w:rPr>
                <w:rFonts w:ascii="Arial" w:hAnsi="Arial"/>
                <w:i/>
                <w:color w:val="0000FF"/>
                <w:lang w:val="nl-BE"/>
              </w:rPr>
              <w:t>j)</w:t>
            </w:r>
            <w:r w:rsidRPr="006928D0">
              <w:rPr>
                <w:rFonts w:ascii="Arial" w:hAnsi="Arial" w:cs="Arial"/>
                <w:color w:val="0000FF"/>
                <w:lang w:val="nl-BE" w:eastAsia="nl-BE"/>
              </w:rPr>
              <w:t xml:space="preserve"> van een lokaal uitgebreid mammacarcinoom met het oog op een chemotherapeutische inductietherapie;</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r w:rsidRPr="006928D0">
              <w:rPr>
                <w:rFonts w:ascii="Arial" w:hAnsi="Arial"/>
                <w:i/>
                <w:color w:val="0000FF"/>
                <w:lang w:val="nl-BE"/>
              </w:rPr>
              <w:t>k)</w:t>
            </w:r>
            <w:r w:rsidRPr="006928D0">
              <w:rPr>
                <w:rFonts w:ascii="Arial" w:hAnsi="Arial" w:cs="Arial"/>
                <w:color w:val="0000FF"/>
                <w:lang w:val="nl-BE" w:eastAsia="nl-BE"/>
              </w:rPr>
              <w:t xml:space="preserve"> een musculoskeletaal sarcoom of een tumor van het stroma van de gastro-intestinale tractus;</w:t>
            </w: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673795" w:rsidRPr="006928D0" w:rsidRDefault="00673795">
            <w:pPr>
              <w:spacing w:line="240" w:lineRule="atLeast"/>
              <w:rPr>
                <w:color w:val="0000FF"/>
                <w:lang w:val="nl-BE"/>
              </w:rPr>
            </w:pPr>
          </w:p>
        </w:tc>
        <w:tc>
          <w:tcPr>
            <w:tcW w:w="576"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864" w:type="dxa"/>
          </w:tcPr>
          <w:p w:rsidR="00673795" w:rsidRPr="006928D0" w:rsidRDefault="00673795">
            <w:pPr>
              <w:spacing w:line="240" w:lineRule="atLeast"/>
              <w:rPr>
                <w:color w:val="0000FF"/>
                <w:lang w:val="nl-BE"/>
              </w:rPr>
            </w:pPr>
          </w:p>
        </w:tc>
        <w:tc>
          <w:tcPr>
            <w:tcW w:w="6720" w:type="dxa"/>
            <w:gridSpan w:val="3"/>
          </w:tcPr>
          <w:p w:rsidR="00673795" w:rsidRPr="006928D0" w:rsidRDefault="00673795" w:rsidP="00B62644">
            <w:pPr>
              <w:spacing w:line="240" w:lineRule="atLeast"/>
              <w:jc w:val="both"/>
              <w:rPr>
                <w:rFonts w:ascii="Arial" w:hAnsi="Arial" w:cs="Arial"/>
                <w:color w:val="0000FF"/>
                <w:lang w:val="nl-BE" w:eastAsia="nl-BE"/>
              </w:rPr>
            </w:pPr>
          </w:p>
        </w:tc>
        <w:tc>
          <w:tcPr>
            <w:tcW w:w="288" w:type="dxa"/>
            <w:vAlign w:val="bottom"/>
          </w:tcPr>
          <w:p w:rsidR="00673795" w:rsidRPr="006928D0" w:rsidRDefault="00673795">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DD6BB5" w:rsidP="00B62644">
            <w:pPr>
              <w:spacing w:line="240" w:lineRule="atLeast"/>
              <w:jc w:val="both"/>
              <w:rPr>
                <w:color w:val="0000FF"/>
                <w:lang w:val="nl-BE"/>
              </w:rPr>
            </w:pPr>
            <w:r w:rsidRPr="006928D0">
              <w:rPr>
                <w:rFonts w:ascii="Arial" w:hAnsi="Arial" w:cs="Arial"/>
                <w:color w:val="0000FF"/>
                <w:lang w:val="nl-BE" w:eastAsia="nl-BE"/>
              </w:rPr>
              <w:t>3) na radiotherapeutische en/of chemotherapeutische inductietherapie met het oog op een chirurgische curatieve interventie bij een hersentumor, een niet-kleincellige longtumor, een hoofd- en halstumor, een tumor van de pancreas, het ovarium, de testikels, de mamma, de bijnier, colorectaal met levermetastasen of een musculoskeletaal sarcoom (die FDG opneemt);</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rsidP="00B62644">
            <w:pPr>
              <w:spacing w:line="240" w:lineRule="atLeast"/>
              <w:jc w:val="both"/>
              <w:rPr>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DD6BB5" w:rsidP="00B62644">
            <w:pPr>
              <w:spacing w:line="240" w:lineRule="atLeast"/>
              <w:jc w:val="both"/>
              <w:rPr>
                <w:color w:val="0000FF"/>
                <w:lang w:val="nl-BE"/>
              </w:rPr>
            </w:pPr>
            <w:r w:rsidRPr="006928D0">
              <w:rPr>
                <w:rFonts w:ascii="Arial" w:hAnsi="Arial" w:cs="Arial"/>
                <w:color w:val="0000FF"/>
                <w:lang w:val="nl-BE" w:eastAsia="nl-BE"/>
              </w:rPr>
              <w:t>4) met als doel om de werkzaamheid te evalueren :</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DD6BB5" w:rsidP="00B62644">
            <w:pPr>
              <w:spacing w:line="240" w:lineRule="atLeast"/>
              <w:jc w:val="both"/>
              <w:rPr>
                <w:color w:val="0000FF"/>
                <w:lang w:val="nl-BE"/>
              </w:rPr>
            </w:pPr>
            <w:r w:rsidRPr="006928D0">
              <w:rPr>
                <w:rFonts w:ascii="Arial" w:hAnsi="Arial"/>
                <w:i/>
                <w:color w:val="0000FF"/>
                <w:lang w:val="nl-BE"/>
              </w:rPr>
              <w:t>a)</w:t>
            </w:r>
            <w:r w:rsidRPr="006928D0">
              <w:rPr>
                <w:rFonts w:ascii="Arial" w:hAnsi="Arial" w:cs="Arial"/>
                <w:color w:val="0000FF"/>
                <w:lang w:val="nl-BE" w:eastAsia="nl-BE"/>
              </w:rPr>
              <w:t xml:space="preserve"> van chemotherapie tijdens en op het einde van een therapie van een Hodgkin- of non Hodgkin-lymfoom;</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DD6BB5" w:rsidP="00B62644">
            <w:pPr>
              <w:spacing w:line="240" w:lineRule="atLeast"/>
              <w:jc w:val="both"/>
              <w:rPr>
                <w:color w:val="0000FF"/>
                <w:lang w:val="nl-BE"/>
              </w:rPr>
            </w:pPr>
            <w:r w:rsidRPr="006928D0">
              <w:rPr>
                <w:rFonts w:ascii="Arial" w:hAnsi="Arial"/>
                <w:i/>
                <w:color w:val="0000FF"/>
                <w:lang w:val="nl-BE"/>
              </w:rPr>
              <w:t>b)</w:t>
            </w:r>
            <w:r w:rsidRPr="006928D0">
              <w:rPr>
                <w:rFonts w:ascii="Arial" w:hAnsi="Arial" w:cs="Arial"/>
                <w:color w:val="0000FF"/>
                <w:lang w:val="nl-BE" w:eastAsia="nl-BE"/>
              </w:rPr>
              <w:t xml:space="preserve"> van chemotherapie of radiotherapie na behandeling van een schildkliercarcinoom van het folliculair epithelium, dat geen jodium-131 opneemt, of gedurende een "biotherapie";</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rFonts w:ascii="Arial" w:hAnsi="Arial" w:cs="Arial"/>
                <w:color w:val="0000FF"/>
                <w:lang w:val="nl-BE" w:eastAsia="nl-BE"/>
              </w:rPr>
            </w:pP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DD6BB5" w:rsidP="00B62644">
            <w:pPr>
              <w:spacing w:line="240" w:lineRule="atLeast"/>
              <w:jc w:val="both"/>
              <w:rPr>
                <w:color w:val="0000FF"/>
                <w:lang w:val="nl-BE"/>
              </w:rPr>
            </w:pPr>
            <w:r w:rsidRPr="006928D0">
              <w:rPr>
                <w:rFonts w:ascii="Arial" w:hAnsi="Arial" w:cs="Arial"/>
                <w:color w:val="0000FF"/>
                <w:lang w:val="nl-BE" w:eastAsia="nl-BE"/>
              </w:rPr>
              <w:t>5) evaluatie van een residuele massa of ingeval van een geobjectiveerd vermoeden van een recidief van :</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rFonts w:ascii="Arial" w:hAnsi="Arial" w:cs="Arial"/>
                <w:color w:val="0000FF"/>
                <w:lang w:val="nl-BE" w:eastAsia="nl-BE"/>
              </w:rPr>
            </w:pPr>
            <w:r w:rsidRPr="006928D0">
              <w:rPr>
                <w:rFonts w:ascii="Arial" w:hAnsi="Arial"/>
                <w:i/>
                <w:color w:val="0000FF"/>
                <w:lang w:val="nl-BE"/>
              </w:rPr>
              <w:t xml:space="preserve">a) </w:t>
            </w:r>
            <w:r w:rsidRPr="006928D0">
              <w:rPr>
                <w:rFonts w:ascii="Arial" w:hAnsi="Arial" w:cs="Arial"/>
                <w:color w:val="0000FF"/>
                <w:lang w:val="nl-BE" w:eastAsia="nl-BE"/>
              </w:rPr>
              <w:t>een tumor van de long of intra-thoracaal;</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rFonts w:ascii="Arial" w:hAnsi="Arial" w:cs="Arial"/>
                <w:color w:val="0000FF"/>
                <w:lang w:val="nl-BE" w:eastAsia="nl-BE"/>
              </w:rPr>
            </w:pPr>
            <w:r w:rsidRPr="006928D0">
              <w:rPr>
                <w:rFonts w:ascii="Arial" w:hAnsi="Arial"/>
                <w:i/>
                <w:color w:val="0000FF"/>
                <w:lang w:val="nl-BE"/>
              </w:rPr>
              <w:t>b)</w:t>
            </w:r>
            <w:r w:rsidRPr="006928D0">
              <w:rPr>
                <w:rFonts w:ascii="Arial" w:hAnsi="Arial" w:cs="Arial"/>
                <w:color w:val="0000FF"/>
                <w:lang w:val="nl-BE" w:eastAsia="nl-BE"/>
              </w:rPr>
              <w:t xml:space="preserve"> een agressief melanoom (≥ stade IIc);</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rFonts w:ascii="Arial" w:hAnsi="Arial" w:cs="Arial"/>
                <w:color w:val="0000FF"/>
                <w:lang w:val="nl-BE" w:eastAsia="nl-BE"/>
              </w:rPr>
            </w:pPr>
            <w:r w:rsidRPr="006928D0">
              <w:rPr>
                <w:rFonts w:ascii="Arial" w:hAnsi="Arial"/>
                <w:i/>
                <w:color w:val="0000FF"/>
                <w:lang w:val="nl-BE"/>
              </w:rPr>
              <w:t>c)</w:t>
            </w:r>
            <w:r w:rsidRPr="006928D0">
              <w:rPr>
                <w:rFonts w:ascii="Arial" w:hAnsi="Arial" w:cs="Arial"/>
                <w:color w:val="0000FF"/>
                <w:lang w:val="nl-BE" w:eastAsia="nl-BE"/>
              </w:rPr>
              <w:t xml:space="preserve"> een agressieve spinocellulaire huidtumor;</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DD6BB5" w:rsidP="00B62644">
            <w:pPr>
              <w:spacing w:line="240" w:lineRule="atLeast"/>
              <w:jc w:val="both"/>
              <w:rPr>
                <w:color w:val="0000FF"/>
                <w:lang w:val="nl-BE"/>
              </w:rPr>
            </w:pPr>
            <w:r w:rsidRPr="006928D0">
              <w:rPr>
                <w:rFonts w:ascii="Arial" w:hAnsi="Arial"/>
                <w:i/>
                <w:color w:val="0000FF"/>
                <w:lang w:val="nl-BE"/>
              </w:rPr>
              <w:t>d)</w:t>
            </w:r>
            <w:r w:rsidRPr="006928D0">
              <w:rPr>
                <w:rFonts w:ascii="Arial" w:hAnsi="Arial" w:cs="Arial"/>
                <w:color w:val="0000FF"/>
                <w:lang w:val="nl-BE" w:eastAsia="nl-BE"/>
              </w:rPr>
              <w:t xml:space="preserve"> van een hoofd- en halstumor, een tumor van oesofageale, colorectale of lymfomateuse oorsprong, van de lever en de intra- of extra-hepatische galwegen, van de pancreas, de bijnier, het ovarium, de uterus, de vulva of de testikels;</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E5534F" w:rsidRPr="006928D0" w:rsidRDefault="00E5534F">
            <w:pPr>
              <w:spacing w:line="240" w:lineRule="atLeast"/>
              <w:rPr>
                <w:color w:val="0000FF"/>
                <w:lang w:val="nl-BE"/>
              </w:rPr>
            </w:pPr>
          </w:p>
        </w:tc>
        <w:tc>
          <w:tcPr>
            <w:tcW w:w="576" w:type="dxa"/>
          </w:tcPr>
          <w:p w:rsidR="00E5534F" w:rsidRPr="006928D0" w:rsidRDefault="00E5534F">
            <w:pPr>
              <w:spacing w:line="240" w:lineRule="atLeast"/>
              <w:rPr>
                <w:color w:val="0000FF"/>
                <w:lang w:val="nl-BE"/>
              </w:rPr>
            </w:pPr>
          </w:p>
        </w:tc>
        <w:tc>
          <w:tcPr>
            <w:tcW w:w="864" w:type="dxa"/>
          </w:tcPr>
          <w:p w:rsidR="00E5534F" w:rsidRPr="006928D0" w:rsidRDefault="00E5534F">
            <w:pPr>
              <w:spacing w:line="240" w:lineRule="atLeast"/>
              <w:rPr>
                <w:color w:val="0000FF"/>
                <w:lang w:val="nl-BE"/>
              </w:rPr>
            </w:pPr>
          </w:p>
        </w:tc>
        <w:tc>
          <w:tcPr>
            <w:tcW w:w="864" w:type="dxa"/>
          </w:tcPr>
          <w:p w:rsidR="00E5534F" w:rsidRPr="006928D0" w:rsidRDefault="00E5534F">
            <w:pPr>
              <w:spacing w:line="240" w:lineRule="atLeast"/>
              <w:rPr>
                <w:color w:val="0000FF"/>
                <w:lang w:val="nl-BE"/>
              </w:rPr>
            </w:pPr>
          </w:p>
        </w:tc>
        <w:tc>
          <w:tcPr>
            <w:tcW w:w="6720" w:type="dxa"/>
            <w:gridSpan w:val="3"/>
          </w:tcPr>
          <w:p w:rsidR="00E5534F" w:rsidRPr="006928D0" w:rsidRDefault="00DD6BB5" w:rsidP="00B62644">
            <w:pPr>
              <w:spacing w:line="240" w:lineRule="atLeast"/>
              <w:jc w:val="both"/>
              <w:rPr>
                <w:rFonts w:ascii="Arial" w:hAnsi="Arial"/>
                <w:color w:val="0000FF"/>
                <w:lang w:val="nl-BE"/>
              </w:rPr>
            </w:pPr>
            <w:r w:rsidRPr="006928D0">
              <w:rPr>
                <w:rFonts w:ascii="Arial" w:hAnsi="Arial"/>
                <w:i/>
                <w:color w:val="0000FF"/>
                <w:lang w:val="nl-BE"/>
              </w:rPr>
              <w:t>e)</w:t>
            </w:r>
            <w:r w:rsidRPr="006928D0">
              <w:rPr>
                <w:rFonts w:ascii="Arial" w:hAnsi="Arial" w:cs="Arial"/>
                <w:color w:val="0000FF"/>
                <w:lang w:val="nl-BE" w:eastAsia="nl-BE"/>
              </w:rPr>
              <w:t xml:space="preserve"> in het geval van een bevestigde toename van de tumormerkers van een mammacarcinoom, een carcinoom van het ovarium of van de testikels.</w:t>
            </w:r>
          </w:p>
        </w:tc>
        <w:tc>
          <w:tcPr>
            <w:tcW w:w="288" w:type="dxa"/>
            <w:vAlign w:val="bottom"/>
          </w:tcPr>
          <w:p w:rsidR="00E5534F" w:rsidRPr="006928D0" w:rsidRDefault="00E5534F">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rFonts w:ascii="Arial" w:hAnsi="Arial"/>
                <w:i/>
                <w:color w:val="0000FF"/>
                <w:sz w:val="18"/>
                <w:lang w:val="nl-BE"/>
              </w:rPr>
            </w:pPr>
          </w:p>
        </w:tc>
        <w:tc>
          <w:tcPr>
            <w:tcW w:w="6720" w:type="dxa"/>
            <w:gridSpan w:val="3"/>
          </w:tcPr>
          <w:p w:rsidR="00551D4A" w:rsidRPr="006928D0" w:rsidRDefault="00DD6BB5" w:rsidP="00B62644">
            <w:pPr>
              <w:spacing w:line="240" w:lineRule="atLeast"/>
              <w:jc w:val="both"/>
              <w:rPr>
                <w:rFonts w:ascii="Arial" w:hAnsi="Arial"/>
                <w:i/>
                <w:color w:val="0000FF"/>
                <w:sz w:val="18"/>
                <w:lang w:val="nl-BE"/>
              </w:rPr>
            </w:pPr>
            <w:r w:rsidRPr="006928D0">
              <w:rPr>
                <w:rFonts w:ascii="Arial" w:hAnsi="Arial"/>
                <w:i/>
                <w:color w:val="0000FF"/>
                <w:lang w:val="nl-BE"/>
              </w:rPr>
              <w:t>f)</w:t>
            </w:r>
            <w:r w:rsidRPr="006928D0">
              <w:rPr>
                <w:rFonts w:ascii="Arial" w:hAnsi="Arial" w:cs="Arial"/>
                <w:color w:val="0000FF"/>
                <w:lang w:val="nl-BE" w:eastAsia="nl-BE"/>
              </w:rPr>
              <w:t xml:space="preserve"> van een musculoskeletaal sarcoom of een tumor van het stroma van de tractus digestivus;</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rFonts w:ascii="Arial" w:hAnsi="Arial"/>
                <w:i/>
                <w:color w:val="0000FF"/>
                <w:sz w:val="18"/>
                <w:lang w:val="nl-BE"/>
              </w:rPr>
            </w:pPr>
          </w:p>
        </w:tc>
        <w:tc>
          <w:tcPr>
            <w:tcW w:w="6720" w:type="dxa"/>
            <w:gridSpan w:val="3"/>
          </w:tcPr>
          <w:p w:rsidR="00DD6BB5" w:rsidRPr="006928D0" w:rsidRDefault="00DD6BB5" w:rsidP="00B62644">
            <w:pPr>
              <w:spacing w:line="240" w:lineRule="atLeast"/>
              <w:jc w:val="both"/>
              <w:rPr>
                <w:rFonts w:ascii="Arial" w:hAnsi="Arial" w:cs="Arial"/>
                <w:color w:val="0000FF"/>
                <w:lang w:val="nl-BE" w:eastAsia="nl-BE"/>
              </w:rPr>
            </w:pPr>
            <w:r w:rsidRPr="006928D0">
              <w:rPr>
                <w:rFonts w:ascii="Arial" w:hAnsi="Arial"/>
                <w:i/>
                <w:color w:val="0000FF"/>
                <w:lang w:val="nl-BE"/>
              </w:rPr>
              <w:t>g)</w:t>
            </w:r>
            <w:r w:rsidRPr="006928D0">
              <w:rPr>
                <w:rFonts w:ascii="Arial" w:hAnsi="Arial" w:cs="Arial"/>
                <w:color w:val="0000FF"/>
                <w:lang w:val="nl-BE" w:eastAsia="nl-BE"/>
              </w:rPr>
              <w:t xml:space="preserve"> van een schildkliercarcinoom die niet op een andere manier kan worden aangetoond, meer bepaald als deze tumor geen jodium-131 opneemt;</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rFonts w:ascii="Arial" w:hAnsi="Arial"/>
                <w:i/>
                <w:color w:val="0000FF"/>
                <w:sz w:val="18"/>
                <w:lang w:val="nl-BE"/>
              </w:rPr>
            </w:pPr>
          </w:p>
        </w:tc>
        <w:tc>
          <w:tcPr>
            <w:tcW w:w="6720" w:type="dxa"/>
            <w:gridSpan w:val="3"/>
          </w:tcPr>
          <w:p w:rsidR="00DD6BB5" w:rsidRPr="006928D0" w:rsidRDefault="00DD6BB5" w:rsidP="00B62644">
            <w:pPr>
              <w:spacing w:line="240" w:lineRule="atLeast"/>
              <w:jc w:val="both"/>
              <w:rPr>
                <w:rFonts w:ascii="Arial" w:hAnsi="Arial" w:cs="Arial"/>
                <w:color w:val="0000FF"/>
                <w:lang w:val="nl-BE" w:eastAsia="nl-BE"/>
              </w:rPr>
            </w:pPr>
            <w:r w:rsidRPr="006928D0">
              <w:rPr>
                <w:rFonts w:ascii="Arial" w:hAnsi="Arial"/>
                <w:i/>
                <w:color w:val="0000FF"/>
                <w:lang w:val="nl-BE"/>
              </w:rPr>
              <w:t>h)</w:t>
            </w:r>
            <w:r w:rsidRPr="006928D0">
              <w:rPr>
                <w:rFonts w:ascii="Arial" w:hAnsi="Arial" w:cs="Arial"/>
                <w:color w:val="0000FF"/>
                <w:lang w:val="nl-BE" w:eastAsia="nl-BE"/>
              </w:rPr>
              <w:t xml:space="preserve"> van een neuroendocrine tumor;</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DD6BB5" w:rsidP="00B62644">
            <w:pPr>
              <w:spacing w:line="240" w:lineRule="atLeast"/>
              <w:jc w:val="both"/>
              <w:rPr>
                <w:color w:val="0000FF"/>
                <w:lang w:val="nl-BE"/>
              </w:rPr>
            </w:pPr>
            <w:r w:rsidRPr="006928D0">
              <w:rPr>
                <w:rFonts w:ascii="Arial" w:hAnsi="Arial" w:cs="Arial"/>
                <w:i/>
                <w:color w:val="0000FF"/>
                <w:lang w:val="nl-BE" w:eastAsia="nl-BE"/>
              </w:rPr>
              <w:t xml:space="preserve">i) </w:t>
            </w:r>
            <w:r w:rsidRPr="006928D0">
              <w:rPr>
                <w:rFonts w:ascii="Arial" w:hAnsi="Arial" w:cs="Arial"/>
                <w:color w:val="0000FF"/>
                <w:lang w:val="nl-BE" w:eastAsia="nl-BE"/>
              </w:rPr>
              <w:t>van een prostaatcarcinoom met intermediair of hoog risico;</w:t>
            </w:r>
          </w:p>
        </w:tc>
        <w:tc>
          <w:tcPr>
            <w:tcW w:w="288" w:type="dxa"/>
            <w:vAlign w:val="bottom"/>
          </w:tcPr>
          <w:p w:rsidR="00551D4A" w:rsidRPr="006928D0" w:rsidRDefault="00551D4A">
            <w:pPr>
              <w:spacing w:line="240" w:lineRule="atLeast"/>
              <w:jc w:val="right"/>
              <w:rPr>
                <w:color w:val="0000FF"/>
                <w:lang w:val="nl-BE"/>
              </w:rPr>
            </w:pPr>
          </w:p>
        </w:tc>
      </w:tr>
      <w:tr w:rsidR="006928D0" w:rsidRPr="008F1BC9" w:rsidTr="00DD114D">
        <w:trPr>
          <w:cantSplit/>
          <w:trHeight w:val="70"/>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rFonts w:ascii="Arial" w:hAnsi="Arial"/>
                <w:i/>
                <w:color w:val="0000FF"/>
                <w:sz w:val="18"/>
                <w:lang w:val="nl-BE"/>
              </w:rPr>
            </w:pPr>
          </w:p>
        </w:tc>
        <w:tc>
          <w:tcPr>
            <w:tcW w:w="6720" w:type="dxa"/>
            <w:gridSpan w:val="3"/>
          </w:tcPr>
          <w:p w:rsidR="00551D4A" w:rsidRPr="006928D0" w:rsidRDefault="00551D4A" w:rsidP="00B62644">
            <w:pPr>
              <w:spacing w:line="240" w:lineRule="atLeast"/>
              <w:jc w:val="both"/>
              <w:rPr>
                <w:rFonts w:ascii="Arial" w:hAnsi="Arial"/>
                <w:i/>
                <w:color w:val="0000FF"/>
                <w:sz w:val="18"/>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DD6BB5" w:rsidP="00B62644">
            <w:pPr>
              <w:spacing w:line="240" w:lineRule="atLeast"/>
              <w:jc w:val="both"/>
              <w:rPr>
                <w:color w:val="0000FF"/>
                <w:lang w:val="nl-BE"/>
              </w:rPr>
            </w:pPr>
            <w:r w:rsidRPr="006928D0">
              <w:rPr>
                <w:rFonts w:ascii="Arial" w:hAnsi="Arial" w:cs="Arial"/>
                <w:color w:val="0000FF"/>
                <w:lang w:val="nl-BE" w:eastAsia="nl-BE"/>
              </w:rPr>
              <w:t>6) onderzoek voorafgaand aan het plaatsen op de wachtlijst voor levertransplantatie omwille van een primaire levertumor;</w:t>
            </w: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color w:val="0000FF"/>
                <w:lang w:val="nl-BE"/>
              </w:rPr>
            </w:pP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color w:val="0000FF"/>
                <w:lang w:val="nl-BE"/>
              </w:rPr>
            </w:pPr>
            <w:r w:rsidRPr="006928D0">
              <w:rPr>
                <w:rFonts w:ascii="Arial" w:hAnsi="Arial" w:cs="Arial"/>
                <w:color w:val="0000FF"/>
                <w:lang w:val="nl-BE" w:eastAsia="nl-BE"/>
              </w:rPr>
              <w:t>7) evaluatie van een solide tumor bij kinderen (&lt;16 jaar), aanbevolen via een multidisciplinair oncologisch consult, behalve bij een neuroblastoom;</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rFonts w:ascii="Arial" w:hAnsi="Arial" w:cs="Arial"/>
                <w:color w:val="0000FF"/>
                <w:lang w:val="nl-BE" w:eastAsia="nl-BE"/>
              </w:rPr>
            </w:pP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rFonts w:ascii="Arial" w:hAnsi="Arial" w:cs="Arial"/>
                <w:color w:val="0000FF"/>
                <w:lang w:val="nl-BE" w:eastAsia="nl-BE"/>
              </w:rPr>
            </w:pPr>
            <w:r w:rsidRPr="006928D0">
              <w:rPr>
                <w:rFonts w:ascii="Arial" w:hAnsi="Arial" w:cs="Arial"/>
                <w:color w:val="0000FF"/>
                <w:lang w:val="nl-BE" w:eastAsia="nl-BE"/>
              </w:rPr>
              <w:t>Het onderzoek bij de indicaties 1) tot en met 7) omvat minstens een opname van de halsstreek tot en met het abdomen.</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color w:val="0000FF"/>
                <w:lang w:val="nl-BE"/>
              </w:rPr>
            </w:pP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color w:val="0000FF"/>
                <w:lang w:val="nl-BE"/>
              </w:rPr>
            </w:pPr>
            <w:r w:rsidRPr="006928D0">
              <w:rPr>
                <w:rFonts w:ascii="Arial" w:hAnsi="Arial" w:cs="Arial"/>
                <w:color w:val="0000FF"/>
                <w:lang w:val="nl-BE" w:eastAsia="nl-BE"/>
              </w:rPr>
              <w:t>8) evaluatie van een residuële massa of in geval van geobjectiveerd vermoeden van recidief van een maligne gezwel in de hersenen of in geval van de bepaling van de histologische gradering van een recidief hersentumor;</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color w:val="0000FF"/>
                <w:lang w:val="nl-BE"/>
              </w:rPr>
            </w:pP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color w:val="0000FF"/>
                <w:lang w:val="nl-BE"/>
              </w:rPr>
            </w:pPr>
            <w:r w:rsidRPr="006928D0">
              <w:rPr>
                <w:rFonts w:ascii="Arial" w:hAnsi="Arial" w:cs="Arial"/>
                <w:color w:val="0000FF"/>
                <w:lang w:val="nl-BE" w:eastAsia="nl-BE"/>
              </w:rPr>
              <w:t>9) bepaling van metabool actieve kwaadaardig zones bij de bepaling van het doelvolume in de radiotherapie.</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rsidP="00B62644">
            <w:pPr>
              <w:spacing w:line="240" w:lineRule="atLeast"/>
              <w:jc w:val="both"/>
              <w:rPr>
                <w:rFonts w:ascii="Arial" w:hAnsi="Arial" w:cs="Arial"/>
                <w:color w:val="0000FF"/>
                <w:lang w:val="nl-BE" w:eastAsia="nl-BE"/>
              </w:rPr>
            </w:pP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color w:val="0000FF"/>
                <w:lang w:val="nl-BE"/>
              </w:rPr>
            </w:pPr>
            <w:r w:rsidRPr="006928D0">
              <w:rPr>
                <w:rFonts w:ascii="Arial" w:hAnsi="Arial" w:cs="Arial"/>
                <w:color w:val="0000FF"/>
                <w:lang w:val="nl-BE" w:eastAsia="nl-BE"/>
              </w:rPr>
              <w:t>De oncologische gegevens moeten bewaard worden in het medisch dossier en ter beschikking blijven van de adviserend geneesheer.</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rsidP="00B62644">
            <w:pPr>
              <w:spacing w:line="240" w:lineRule="atLeast"/>
              <w:jc w:val="both"/>
              <w:rPr>
                <w:rFonts w:ascii="Arial" w:hAnsi="Arial" w:cs="Arial"/>
                <w:color w:val="0000FF"/>
                <w:lang w:val="nl-BE" w:eastAsia="nl-BE"/>
              </w:rPr>
            </w:pP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rsidP="00B62644">
            <w:pPr>
              <w:spacing w:line="240" w:lineRule="atLeast"/>
              <w:jc w:val="both"/>
              <w:rPr>
                <w:color w:val="0000FF"/>
                <w:lang w:val="nl-BE"/>
              </w:rPr>
            </w:pPr>
            <w:r w:rsidRPr="006928D0">
              <w:rPr>
                <w:rFonts w:ascii="Arial" w:hAnsi="Arial" w:cs="Arial"/>
                <w:color w:val="0000FF"/>
                <w:lang w:val="nl-BE" w:eastAsia="nl-BE"/>
              </w:rPr>
              <w:t>In elk van bovenstaande indicaties mag de verstrekking 442971-442982 slechts éénmaal per periode van 12 maanden aangerekend worden voor dezelfde indicatie bij dezelfde patiënt met dezelfde pathologie.</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rFonts w:ascii="Arial" w:hAnsi="Arial" w:cs="Arial"/>
                <w:color w:val="0000FF"/>
                <w:lang w:val="nl-BE" w:eastAsia="nl-BE"/>
              </w:rPr>
            </w:pP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pPr>
              <w:spacing w:line="240" w:lineRule="atLeast"/>
              <w:jc w:val="both"/>
              <w:rPr>
                <w:color w:val="0000FF"/>
                <w:lang w:val="nl-BE"/>
              </w:rPr>
            </w:pPr>
            <w:r w:rsidRPr="006928D0">
              <w:rPr>
                <w:rFonts w:ascii="Arial" w:hAnsi="Arial" w:cs="Arial"/>
                <w:color w:val="0000FF"/>
                <w:lang w:val="nl-BE" w:eastAsia="nl-BE"/>
              </w:rPr>
              <w:t>Wanneer de therapie op beslissende wijze beïnvloed wordt door een nieuw bilan, mag één enkele herhaling van de verstrekking 442971-442982 aangerekend worden gedurende deze periode van 12 maanden voor dezelfde indicatie bij dezelfde patiënt met dezelfde pathologie. Een duidelijke motivatie moet opgenomen worden in het medisch dossier en ter beschikking zijn van de adviserend geneesheer.</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rFonts w:ascii="Arial" w:hAnsi="Arial" w:cs="Arial"/>
                <w:color w:val="0000FF"/>
                <w:lang w:val="nl-BE" w:eastAsia="nl-BE"/>
              </w:rPr>
            </w:pP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pPr>
              <w:spacing w:line="240" w:lineRule="atLeast"/>
              <w:jc w:val="both"/>
              <w:rPr>
                <w:color w:val="0000FF"/>
                <w:lang w:val="nl-BE"/>
              </w:rPr>
            </w:pPr>
            <w:r w:rsidRPr="006928D0">
              <w:rPr>
                <w:rFonts w:ascii="Arial" w:hAnsi="Arial" w:cs="Arial"/>
                <w:color w:val="0000FF"/>
                <w:lang w:val="nl-BE" w:eastAsia="nl-BE"/>
              </w:rPr>
              <w:t>Wanneer de therapie op beslissende wijze beïnvloed wordt door de verstrekking 442971-442982, mag geen enkele van de verstrekkingen 442411-442422, 442396-442400, 442455-442466, 442514-442525, uitgevoerd voor scintigrafisch of tomoscintigrafisch onderzoek van het bot, de lever, de hersenen aangerekend worden tijdens een zelfde periode van 12 maand voor dezelfde indicatie bij dezelfde patiënt met dezelfde pathologie.</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rFonts w:ascii="Arial" w:hAnsi="Arial" w:cs="Arial"/>
                <w:color w:val="0000FF"/>
                <w:lang w:val="nl-BE" w:eastAsia="nl-BE"/>
              </w:rPr>
            </w:pP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DD6BB5" w:rsidRPr="006928D0" w:rsidRDefault="00DD6BB5">
            <w:pPr>
              <w:spacing w:line="240" w:lineRule="atLeast"/>
              <w:rPr>
                <w:color w:val="0000FF"/>
                <w:lang w:val="nl-BE"/>
              </w:rPr>
            </w:pPr>
          </w:p>
        </w:tc>
        <w:tc>
          <w:tcPr>
            <w:tcW w:w="576"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864" w:type="dxa"/>
          </w:tcPr>
          <w:p w:rsidR="00DD6BB5" w:rsidRPr="006928D0" w:rsidRDefault="00DD6BB5">
            <w:pPr>
              <w:spacing w:line="240" w:lineRule="atLeast"/>
              <w:rPr>
                <w:color w:val="0000FF"/>
                <w:lang w:val="nl-BE"/>
              </w:rPr>
            </w:pPr>
          </w:p>
        </w:tc>
        <w:tc>
          <w:tcPr>
            <w:tcW w:w="6720" w:type="dxa"/>
            <w:gridSpan w:val="3"/>
          </w:tcPr>
          <w:p w:rsidR="00DD6BB5" w:rsidRPr="006928D0" w:rsidRDefault="00DD6BB5">
            <w:pPr>
              <w:spacing w:line="240" w:lineRule="atLeast"/>
              <w:jc w:val="both"/>
              <w:rPr>
                <w:color w:val="0000FF"/>
                <w:lang w:val="nl-BE"/>
              </w:rPr>
            </w:pPr>
            <w:r w:rsidRPr="006928D0">
              <w:rPr>
                <w:rFonts w:ascii="Arial" w:hAnsi="Arial" w:cs="Arial"/>
                <w:color w:val="0000FF"/>
                <w:lang w:val="nl-BE" w:eastAsia="nl-BE"/>
              </w:rPr>
              <w:t>Wanneer de therapie op beslissende wijze beïnvloed wordt door een scintigrafie of een tomoscintigrafie van het bot, de lever, de hersenen aangerekend onder één van de nummers 442411-442422, 442396-442400, 442455-442466, 442514-442525, zijn deze verstrekkingen niet onderling cumuleerbaar, noch met de verstrekking 442971-442982 tijdens een zelfde periode van 12 maand voor dezelfde indicatie bij dezelfde patiënt met dezelfde pathologie, behalve wanneer in het medisch dossier een duidelijke motivatie opgenomen wordt, die ter beschikking is van de adviserend geneesheer.</w:t>
            </w:r>
          </w:p>
        </w:tc>
        <w:tc>
          <w:tcPr>
            <w:tcW w:w="288" w:type="dxa"/>
            <w:vAlign w:val="bottom"/>
          </w:tcPr>
          <w:p w:rsidR="00DD6BB5" w:rsidRPr="006928D0" w:rsidRDefault="00DD6BB5">
            <w:pPr>
              <w:spacing w:line="240" w:lineRule="atLeast"/>
              <w:jc w:val="right"/>
              <w:rPr>
                <w:color w:val="0000FF"/>
                <w:lang w:val="nl-BE"/>
              </w:rPr>
            </w:pPr>
          </w:p>
        </w:tc>
      </w:tr>
      <w:tr w:rsidR="006928D0" w:rsidRPr="008F1BC9">
        <w:trPr>
          <w:cantSplit/>
        </w:trPr>
        <w:tc>
          <w:tcPr>
            <w:tcW w:w="288" w:type="dxa"/>
          </w:tcPr>
          <w:p w:rsidR="00D26369" w:rsidRPr="006928D0" w:rsidRDefault="00D26369">
            <w:pPr>
              <w:spacing w:line="240" w:lineRule="atLeast"/>
              <w:rPr>
                <w:color w:val="0000FF"/>
                <w:lang w:val="nl-BE"/>
              </w:rPr>
            </w:pPr>
          </w:p>
        </w:tc>
        <w:tc>
          <w:tcPr>
            <w:tcW w:w="576" w:type="dxa"/>
          </w:tcPr>
          <w:p w:rsidR="00D26369" w:rsidRPr="006928D0" w:rsidRDefault="00D26369">
            <w:pPr>
              <w:spacing w:line="240" w:lineRule="atLeast"/>
              <w:rPr>
                <w:color w:val="0000FF"/>
                <w:lang w:val="nl-BE"/>
              </w:rPr>
            </w:pPr>
          </w:p>
        </w:tc>
        <w:tc>
          <w:tcPr>
            <w:tcW w:w="864" w:type="dxa"/>
          </w:tcPr>
          <w:p w:rsidR="00D26369" w:rsidRPr="006928D0" w:rsidRDefault="00D26369">
            <w:pPr>
              <w:spacing w:line="240" w:lineRule="atLeast"/>
              <w:rPr>
                <w:color w:val="0000FF"/>
                <w:lang w:val="nl-BE"/>
              </w:rPr>
            </w:pPr>
          </w:p>
        </w:tc>
        <w:tc>
          <w:tcPr>
            <w:tcW w:w="864" w:type="dxa"/>
          </w:tcPr>
          <w:p w:rsidR="00D26369" w:rsidRPr="006928D0" w:rsidRDefault="00D26369">
            <w:pPr>
              <w:spacing w:line="240" w:lineRule="atLeast"/>
              <w:rPr>
                <w:color w:val="0000FF"/>
                <w:lang w:val="nl-BE"/>
              </w:rPr>
            </w:pPr>
          </w:p>
        </w:tc>
        <w:tc>
          <w:tcPr>
            <w:tcW w:w="6720" w:type="dxa"/>
            <w:gridSpan w:val="3"/>
          </w:tcPr>
          <w:p w:rsidR="00D26369" w:rsidRPr="006928D0" w:rsidRDefault="00D26369">
            <w:pPr>
              <w:spacing w:line="240" w:lineRule="atLeast"/>
              <w:jc w:val="both"/>
              <w:rPr>
                <w:rFonts w:ascii="Arial" w:hAnsi="Arial" w:cs="Arial"/>
                <w:color w:val="0000FF"/>
                <w:lang w:val="nl-BE" w:eastAsia="nl-BE"/>
              </w:rPr>
            </w:pPr>
          </w:p>
        </w:tc>
        <w:tc>
          <w:tcPr>
            <w:tcW w:w="288" w:type="dxa"/>
            <w:vAlign w:val="bottom"/>
          </w:tcPr>
          <w:p w:rsidR="00D26369" w:rsidRPr="006928D0" w:rsidRDefault="00D26369">
            <w:pPr>
              <w:spacing w:line="240" w:lineRule="atLeast"/>
              <w:jc w:val="right"/>
              <w:rPr>
                <w:color w:val="0000FF"/>
                <w:lang w:val="nl-BE"/>
              </w:rPr>
            </w:pPr>
          </w:p>
        </w:tc>
      </w:tr>
      <w:tr w:rsidR="006928D0" w:rsidRPr="008F1BC9">
        <w:trPr>
          <w:cantSplit/>
        </w:trPr>
        <w:tc>
          <w:tcPr>
            <w:tcW w:w="288" w:type="dxa"/>
          </w:tcPr>
          <w:p w:rsidR="00551D4A" w:rsidRPr="006928D0" w:rsidRDefault="00551D4A">
            <w:pPr>
              <w:spacing w:line="240" w:lineRule="atLeast"/>
              <w:rPr>
                <w:color w:val="0000FF"/>
                <w:lang w:val="nl-BE"/>
              </w:rPr>
            </w:pPr>
          </w:p>
        </w:tc>
        <w:tc>
          <w:tcPr>
            <w:tcW w:w="576"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864" w:type="dxa"/>
          </w:tcPr>
          <w:p w:rsidR="00551D4A" w:rsidRPr="006928D0" w:rsidRDefault="00551D4A">
            <w:pPr>
              <w:spacing w:line="240" w:lineRule="atLeast"/>
              <w:rPr>
                <w:color w:val="0000FF"/>
                <w:lang w:val="nl-BE"/>
              </w:rPr>
            </w:pPr>
          </w:p>
        </w:tc>
        <w:tc>
          <w:tcPr>
            <w:tcW w:w="6720" w:type="dxa"/>
            <w:gridSpan w:val="3"/>
          </w:tcPr>
          <w:p w:rsidR="00551D4A" w:rsidRPr="006928D0" w:rsidRDefault="00551D4A">
            <w:pPr>
              <w:spacing w:line="240" w:lineRule="atLeast"/>
              <w:jc w:val="both"/>
              <w:rPr>
                <w:color w:val="0000FF"/>
                <w:lang w:val="nl-BE"/>
              </w:rPr>
            </w:pPr>
          </w:p>
        </w:tc>
        <w:tc>
          <w:tcPr>
            <w:tcW w:w="288" w:type="dxa"/>
            <w:vAlign w:val="bottom"/>
          </w:tcPr>
          <w:p w:rsidR="00551D4A" w:rsidRPr="006928D0" w:rsidRDefault="00551D4A">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color w:val="0000FF"/>
                <w:lang w:val="nl-BE"/>
              </w:rPr>
            </w:pPr>
            <w:r w:rsidRPr="006928D0">
              <w:rPr>
                <w:rFonts w:ascii="Arial" w:hAnsi="Arial" w:cs="Arial"/>
                <w:color w:val="0000FF"/>
                <w:lang w:val="nl-BE" w:eastAsia="nl-BE"/>
              </w:rPr>
              <w:t>2. Onderzoek van het hart bij cardiale pathologie</w:t>
            </w: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AE20CB" w:rsidRPr="006928D0" w:rsidRDefault="00AE20CB">
            <w:pPr>
              <w:spacing w:line="240" w:lineRule="atLeast"/>
              <w:rPr>
                <w:color w:val="0000FF"/>
                <w:lang w:val="nl-BE"/>
              </w:rPr>
            </w:pPr>
          </w:p>
        </w:tc>
        <w:tc>
          <w:tcPr>
            <w:tcW w:w="576" w:type="dxa"/>
          </w:tcPr>
          <w:p w:rsidR="00AE20CB" w:rsidRPr="006928D0" w:rsidRDefault="00AE20CB">
            <w:pPr>
              <w:spacing w:line="240" w:lineRule="atLeast"/>
              <w:rPr>
                <w:color w:val="0000FF"/>
                <w:lang w:val="nl-BE"/>
              </w:rPr>
            </w:pPr>
          </w:p>
        </w:tc>
        <w:tc>
          <w:tcPr>
            <w:tcW w:w="864" w:type="dxa"/>
          </w:tcPr>
          <w:p w:rsidR="00AE20CB" w:rsidRPr="006928D0" w:rsidRDefault="00AE20CB">
            <w:pPr>
              <w:spacing w:line="240" w:lineRule="atLeast"/>
              <w:rPr>
                <w:color w:val="0000FF"/>
                <w:lang w:val="nl-BE"/>
              </w:rPr>
            </w:pPr>
          </w:p>
        </w:tc>
        <w:tc>
          <w:tcPr>
            <w:tcW w:w="864" w:type="dxa"/>
          </w:tcPr>
          <w:p w:rsidR="00AE20CB" w:rsidRPr="006928D0" w:rsidRDefault="00AE20CB">
            <w:pPr>
              <w:spacing w:line="240" w:lineRule="atLeast"/>
              <w:rPr>
                <w:color w:val="0000FF"/>
                <w:lang w:val="nl-BE"/>
              </w:rPr>
            </w:pPr>
          </w:p>
        </w:tc>
        <w:tc>
          <w:tcPr>
            <w:tcW w:w="6720" w:type="dxa"/>
            <w:gridSpan w:val="3"/>
          </w:tcPr>
          <w:p w:rsidR="00AE20CB" w:rsidRPr="006928D0" w:rsidRDefault="00AE20CB">
            <w:pPr>
              <w:spacing w:line="240" w:lineRule="atLeast"/>
              <w:jc w:val="both"/>
              <w:rPr>
                <w:rFonts w:ascii="Arial" w:hAnsi="Arial" w:cs="Arial"/>
                <w:color w:val="0000FF"/>
                <w:lang w:val="nl-BE" w:eastAsia="nl-BE"/>
              </w:rPr>
            </w:pPr>
          </w:p>
        </w:tc>
        <w:tc>
          <w:tcPr>
            <w:tcW w:w="288" w:type="dxa"/>
            <w:vAlign w:val="bottom"/>
          </w:tcPr>
          <w:p w:rsidR="00AE20CB" w:rsidRPr="006928D0" w:rsidRDefault="00AE20CB">
            <w:pPr>
              <w:spacing w:line="240" w:lineRule="atLeast"/>
              <w:jc w:val="right"/>
              <w:rPr>
                <w:color w:val="0000FF"/>
                <w:lang w:val="nl-BE"/>
              </w:rPr>
            </w:pPr>
          </w:p>
        </w:tc>
      </w:tr>
      <w:tr w:rsidR="006928D0" w:rsidRPr="006928D0" w:rsidTr="00420430">
        <w:trPr>
          <w:cantSplit/>
        </w:trPr>
        <w:tc>
          <w:tcPr>
            <w:tcW w:w="288" w:type="dxa"/>
          </w:tcPr>
          <w:p w:rsidR="00420430" w:rsidRPr="006928D0" w:rsidRDefault="00420430" w:rsidP="00420430">
            <w:pPr>
              <w:spacing w:line="240" w:lineRule="atLeast"/>
              <w:rPr>
                <w:rFonts w:ascii="Arial" w:hAnsi="Arial"/>
                <w:color w:val="0000FF"/>
                <w:lang w:val="nl-BE"/>
              </w:rPr>
            </w:pPr>
          </w:p>
        </w:tc>
        <w:tc>
          <w:tcPr>
            <w:tcW w:w="576" w:type="dxa"/>
          </w:tcPr>
          <w:p w:rsidR="00420430" w:rsidRPr="006928D0" w:rsidRDefault="00420430" w:rsidP="00420430">
            <w:pPr>
              <w:spacing w:line="240" w:lineRule="atLeast"/>
              <w:rPr>
                <w:color w:val="0000FF"/>
                <w:lang w:val="nl-BE"/>
              </w:rPr>
            </w:pPr>
          </w:p>
        </w:tc>
        <w:tc>
          <w:tcPr>
            <w:tcW w:w="864" w:type="dxa"/>
          </w:tcPr>
          <w:p w:rsidR="00420430" w:rsidRPr="006928D0" w:rsidRDefault="00420430" w:rsidP="00420430">
            <w:pPr>
              <w:spacing w:line="240" w:lineRule="atLeast"/>
              <w:rPr>
                <w:rFonts w:ascii="Arial" w:hAnsi="Arial" w:cs="Arial"/>
                <w:color w:val="0000FF"/>
                <w:lang w:eastAsia="nl-BE"/>
              </w:rPr>
            </w:pPr>
            <w:r w:rsidRPr="006928D0">
              <w:rPr>
                <w:rFonts w:ascii="Arial" w:hAnsi="Arial" w:cs="Arial"/>
                <w:color w:val="0000FF"/>
                <w:lang w:val="nl-BE" w:eastAsia="nl-BE"/>
              </w:rPr>
              <w:t>442676</w:t>
            </w:r>
          </w:p>
        </w:tc>
        <w:tc>
          <w:tcPr>
            <w:tcW w:w="864" w:type="dxa"/>
          </w:tcPr>
          <w:p w:rsidR="00420430" w:rsidRPr="006928D0" w:rsidRDefault="00420430" w:rsidP="00420430">
            <w:pPr>
              <w:spacing w:line="240" w:lineRule="atLeast"/>
              <w:rPr>
                <w:rFonts w:ascii="Arial" w:hAnsi="Arial" w:cs="Arial"/>
                <w:color w:val="0000FF"/>
                <w:lang w:eastAsia="nl-BE"/>
              </w:rPr>
            </w:pPr>
            <w:r w:rsidRPr="006928D0">
              <w:rPr>
                <w:rFonts w:ascii="Arial" w:hAnsi="Arial" w:cs="Arial"/>
                <w:color w:val="0000FF"/>
                <w:lang w:val="nl-BE" w:eastAsia="nl-BE"/>
              </w:rPr>
              <w:t>442680</w:t>
            </w:r>
          </w:p>
        </w:tc>
        <w:tc>
          <w:tcPr>
            <w:tcW w:w="5472" w:type="dxa"/>
          </w:tcPr>
          <w:p w:rsidR="00420430" w:rsidRPr="006928D0" w:rsidRDefault="00420430" w:rsidP="00420430">
            <w:pPr>
              <w:spacing w:line="240" w:lineRule="atLeast"/>
              <w:jc w:val="both"/>
              <w:rPr>
                <w:rFonts w:ascii="Arial" w:hAnsi="Arial" w:cs="Arial"/>
                <w:color w:val="0000FF"/>
                <w:lang w:val="nl-BE" w:eastAsia="nl-BE"/>
              </w:rPr>
            </w:pPr>
            <w:r w:rsidRPr="006928D0">
              <w:rPr>
                <w:rFonts w:ascii="Arial" w:hAnsi="Arial" w:cs="Arial"/>
                <w:color w:val="0000FF"/>
                <w:lang w:val="nl-BE" w:eastAsia="nl-BE"/>
              </w:rPr>
              <w:t>Positronentomografisch onderzoek door coïncidentiedetectie met protocol en documenten, voor het geheel van het onderzoek, wanneer, ingeval van een recent volledig gedocumenteerde coronaire insufficiëntie, een heelkundige ingreep voorzien wordt, en er nog twijfel blijft bestaan over de viabiliteit van het betrokken myocard</w:t>
            </w:r>
          </w:p>
        </w:tc>
        <w:tc>
          <w:tcPr>
            <w:tcW w:w="576" w:type="dxa"/>
            <w:vAlign w:val="bottom"/>
          </w:tcPr>
          <w:p w:rsidR="00420430" w:rsidRPr="006928D0" w:rsidRDefault="00420430" w:rsidP="00420430">
            <w:pPr>
              <w:spacing w:line="240" w:lineRule="atLeast"/>
              <w:jc w:val="right"/>
              <w:rPr>
                <w:rFonts w:ascii="Arial" w:hAnsi="Arial" w:cs="Arial"/>
                <w:color w:val="0000FF"/>
                <w:lang w:val="nl-BE" w:eastAsia="nl-BE"/>
              </w:rPr>
            </w:pPr>
            <w:r w:rsidRPr="006928D0">
              <w:rPr>
                <w:rFonts w:ascii="Arial" w:hAnsi="Arial" w:cs="Arial"/>
                <w:color w:val="0000FF"/>
                <w:lang w:val="nl-BE" w:eastAsia="nl-BE"/>
              </w:rPr>
              <w:t>N</w:t>
            </w:r>
          </w:p>
        </w:tc>
        <w:tc>
          <w:tcPr>
            <w:tcW w:w="672" w:type="dxa"/>
            <w:vAlign w:val="bottom"/>
          </w:tcPr>
          <w:p w:rsidR="00420430" w:rsidRPr="006928D0" w:rsidRDefault="00420430" w:rsidP="00420430">
            <w:pPr>
              <w:spacing w:line="240" w:lineRule="atLeast"/>
              <w:jc w:val="right"/>
              <w:rPr>
                <w:rFonts w:ascii="Arial" w:hAnsi="Arial" w:cs="Arial"/>
                <w:color w:val="0000FF"/>
                <w:lang w:val="nl-BE" w:eastAsia="nl-BE"/>
              </w:rPr>
            </w:pPr>
            <w:r w:rsidRPr="006928D0">
              <w:rPr>
                <w:rFonts w:ascii="Arial" w:hAnsi="Arial" w:cs="Arial"/>
                <w:color w:val="0000FF"/>
                <w:lang w:val="nl-BE" w:eastAsia="nl-BE"/>
              </w:rPr>
              <w:t>250</w:t>
            </w:r>
          </w:p>
        </w:tc>
        <w:tc>
          <w:tcPr>
            <w:tcW w:w="288" w:type="dxa"/>
            <w:vAlign w:val="bottom"/>
          </w:tcPr>
          <w:p w:rsidR="00420430" w:rsidRPr="006928D0" w:rsidRDefault="00420430" w:rsidP="00420430">
            <w:pPr>
              <w:spacing w:line="240" w:lineRule="atLeast"/>
              <w:jc w:val="right"/>
              <w:rPr>
                <w:color w:val="0000FF"/>
                <w:lang w:val="nl-BE"/>
              </w:rPr>
            </w:pPr>
          </w:p>
        </w:tc>
      </w:tr>
      <w:tr w:rsidR="006928D0" w:rsidRPr="006928D0" w:rsidTr="00420430">
        <w:trPr>
          <w:cantSplit/>
        </w:trPr>
        <w:tc>
          <w:tcPr>
            <w:tcW w:w="288" w:type="dxa"/>
          </w:tcPr>
          <w:p w:rsidR="00420430" w:rsidRPr="006928D0" w:rsidRDefault="00420430" w:rsidP="00420430">
            <w:pPr>
              <w:spacing w:line="240" w:lineRule="atLeast"/>
              <w:rPr>
                <w:rFonts w:ascii="Arial" w:hAnsi="Arial"/>
                <w:color w:val="0000FF"/>
                <w:lang w:val="nl-BE"/>
              </w:rPr>
            </w:pPr>
          </w:p>
        </w:tc>
        <w:tc>
          <w:tcPr>
            <w:tcW w:w="576" w:type="dxa"/>
          </w:tcPr>
          <w:p w:rsidR="00420430" w:rsidRPr="006928D0" w:rsidRDefault="00420430" w:rsidP="00420430">
            <w:pPr>
              <w:spacing w:line="240" w:lineRule="atLeast"/>
              <w:rPr>
                <w:color w:val="0000FF"/>
              </w:rPr>
            </w:pPr>
          </w:p>
        </w:tc>
        <w:tc>
          <w:tcPr>
            <w:tcW w:w="864" w:type="dxa"/>
          </w:tcPr>
          <w:p w:rsidR="00420430" w:rsidRPr="006928D0" w:rsidRDefault="00420430" w:rsidP="00420430">
            <w:pPr>
              <w:spacing w:line="240" w:lineRule="atLeast"/>
              <w:rPr>
                <w:rFonts w:ascii="Arial" w:hAnsi="Arial" w:cs="Arial"/>
                <w:color w:val="0000FF"/>
                <w:lang w:val="nl-BE" w:eastAsia="nl-BE"/>
              </w:rPr>
            </w:pPr>
          </w:p>
        </w:tc>
        <w:tc>
          <w:tcPr>
            <w:tcW w:w="864" w:type="dxa"/>
          </w:tcPr>
          <w:p w:rsidR="00420430" w:rsidRPr="006928D0" w:rsidRDefault="00420430" w:rsidP="00420430">
            <w:pPr>
              <w:spacing w:line="240" w:lineRule="atLeast"/>
              <w:rPr>
                <w:rFonts w:ascii="Arial" w:hAnsi="Arial" w:cs="Arial"/>
                <w:color w:val="0000FF"/>
                <w:lang w:val="nl-BE" w:eastAsia="nl-BE"/>
              </w:rPr>
            </w:pPr>
          </w:p>
        </w:tc>
        <w:tc>
          <w:tcPr>
            <w:tcW w:w="5472" w:type="dxa"/>
          </w:tcPr>
          <w:p w:rsidR="00420430" w:rsidRPr="006928D0" w:rsidRDefault="00420430" w:rsidP="00420430">
            <w:pPr>
              <w:spacing w:line="240" w:lineRule="atLeast"/>
              <w:jc w:val="both"/>
              <w:rPr>
                <w:rFonts w:ascii="Arial" w:hAnsi="Arial" w:cs="Arial"/>
                <w:color w:val="0000FF"/>
                <w:lang w:val="nl-BE" w:eastAsia="nl-BE"/>
              </w:rPr>
            </w:pPr>
          </w:p>
        </w:tc>
        <w:tc>
          <w:tcPr>
            <w:tcW w:w="576" w:type="dxa"/>
            <w:vAlign w:val="bottom"/>
          </w:tcPr>
          <w:p w:rsidR="00420430" w:rsidRPr="006928D0" w:rsidRDefault="00420430" w:rsidP="00420430">
            <w:pPr>
              <w:spacing w:line="240" w:lineRule="atLeast"/>
              <w:jc w:val="right"/>
              <w:rPr>
                <w:rFonts w:ascii="Arial" w:hAnsi="Arial" w:cs="Arial"/>
                <w:color w:val="0000FF"/>
                <w:lang w:val="nl-BE" w:eastAsia="nl-BE"/>
              </w:rPr>
            </w:pPr>
          </w:p>
        </w:tc>
        <w:tc>
          <w:tcPr>
            <w:tcW w:w="672" w:type="dxa"/>
            <w:vAlign w:val="bottom"/>
          </w:tcPr>
          <w:p w:rsidR="00420430" w:rsidRPr="006928D0" w:rsidRDefault="00420430" w:rsidP="00420430">
            <w:pPr>
              <w:spacing w:line="240" w:lineRule="atLeast"/>
              <w:jc w:val="right"/>
              <w:rPr>
                <w:rFonts w:ascii="Arial" w:hAnsi="Arial" w:cs="Arial"/>
                <w:color w:val="0000FF"/>
                <w:lang w:val="nl-BE" w:eastAsia="nl-BE"/>
              </w:rPr>
            </w:pPr>
          </w:p>
        </w:tc>
        <w:tc>
          <w:tcPr>
            <w:tcW w:w="288" w:type="dxa"/>
            <w:vAlign w:val="bottom"/>
          </w:tcPr>
          <w:p w:rsidR="00420430" w:rsidRPr="006928D0" w:rsidRDefault="00420430" w:rsidP="00420430">
            <w:pPr>
              <w:spacing w:line="240" w:lineRule="atLeast"/>
              <w:jc w:val="right"/>
              <w:rPr>
                <w:color w:val="0000FF"/>
                <w:lang w:val="nl-BE"/>
              </w:rPr>
            </w:pPr>
          </w:p>
        </w:tc>
      </w:tr>
      <w:tr w:rsidR="006928D0" w:rsidRPr="008F1BC9" w:rsidTr="00420430">
        <w:trPr>
          <w:cantSplit/>
        </w:trPr>
        <w:tc>
          <w:tcPr>
            <w:tcW w:w="288" w:type="dxa"/>
          </w:tcPr>
          <w:p w:rsidR="00420430" w:rsidRPr="006928D0" w:rsidRDefault="00420430" w:rsidP="00420430">
            <w:pPr>
              <w:spacing w:line="240" w:lineRule="atLeast"/>
              <w:rPr>
                <w:color w:val="0000FF"/>
                <w:lang w:val="nl-BE"/>
              </w:rPr>
            </w:pPr>
          </w:p>
        </w:tc>
        <w:tc>
          <w:tcPr>
            <w:tcW w:w="576" w:type="dxa"/>
          </w:tcPr>
          <w:p w:rsidR="00420430" w:rsidRPr="006928D0" w:rsidRDefault="00420430" w:rsidP="00420430">
            <w:pPr>
              <w:spacing w:line="240" w:lineRule="atLeast"/>
              <w:rPr>
                <w:color w:val="0000FF"/>
                <w:lang w:val="nl-BE"/>
              </w:rPr>
            </w:pPr>
          </w:p>
        </w:tc>
        <w:tc>
          <w:tcPr>
            <w:tcW w:w="864" w:type="dxa"/>
          </w:tcPr>
          <w:p w:rsidR="00420430" w:rsidRPr="006928D0" w:rsidRDefault="00420430" w:rsidP="00420430">
            <w:pPr>
              <w:spacing w:line="240" w:lineRule="atLeast"/>
              <w:rPr>
                <w:color w:val="0000FF"/>
                <w:lang w:val="nl-BE"/>
              </w:rPr>
            </w:pPr>
          </w:p>
        </w:tc>
        <w:tc>
          <w:tcPr>
            <w:tcW w:w="864" w:type="dxa"/>
          </w:tcPr>
          <w:p w:rsidR="00420430" w:rsidRPr="006928D0" w:rsidRDefault="00420430" w:rsidP="00420430">
            <w:pPr>
              <w:spacing w:line="240" w:lineRule="atLeast"/>
              <w:rPr>
                <w:color w:val="0000FF"/>
                <w:lang w:val="nl-BE"/>
              </w:rPr>
            </w:pPr>
          </w:p>
        </w:tc>
        <w:tc>
          <w:tcPr>
            <w:tcW w:w="6720" w:type="dxa"/>
            <w:gridSpan w:val="3"/>
          </w:tcPr>
          <w:p w:rsidR="00420430" w:rsidRPr="006928D0" w:rsidRDefault="00420430" w:rsidP="00420430">
            <w:pPr>
              <w:spacing w:line="240" w:lineRule="atLeast"/>
              <w:jc w:val="both"/>
              <w:rPr>
                <w:color w:val="0000FF"/>
                <w:lang w:val="nl-BE"/>
              </w:rPr>
            </w:pPr>
            <w:r w:rsidRPr="006928D0">
              <w:rPr>
                <w:rFonts w:ascii="Arial" w:hAnsi="Arial" w:cs="Arial"/>
                <w:color w:val="0000FF"/>
                <w:lang w:val="nl-BE" w:eastAsia="nl-BE"/>
              </w:rPr>
              <w:t>3. Onderzoek van de hersenen bij epilepsie</w:t>
            </w:r>
          </w:p>
        </w:tc>
        <w:tc>
          <w:tcPr>
            <w:tcW w:w="288" w:type="dxa"/>
            <w:vAlign w:val="bottom"/>
          </w:tcPr>
          <w:p w:rsidR="00420430" w:rsidRPr="006928D0" w:rsidRDefault="00420430" w:rsidP="00420430">
            <w:pPr>
              <w:spacing w:line="240" w:lineRule="atLeast"/>
              <w:jc w:val="right"/>
              <w:rPr>
                <w:color w:val="0000FF"/>
                <w:lang w:val="nl-BE"/>
              </w:rPr>
            </w:pPr>
          </w:p>
        </w:tc>
      </w:tr>
      <w:tr w:rsidR="006928D0" w:rsidRPr="008F1BC9" w:rsidTr="00420430">
        <w:trPr>
          <w:cantSplit/>
        </w:trPr>
        <w:tc>
          <w:tcPr>
            <w:tcW w:w="288" w:type="dxa"/>
          </w:tcPr>
          <w:p w:rsidR="00AE20CB" w:rsidRPr="006928D0" w:rsidRDefault="00AE20CB" w:rsidP="00420430">
            <w:pPr>
              <w:spacing w:line="240" w:lineRule="atLeast"/>
              <w:rPr>
                <w:color w:val="0000FF"/>
                <w:lang w:val="nl-BE"/>
              </w:rPr>
            </w:pPr>
          </w:p>
        </w:tc>
        <w:tc>
          <w:tcPr>
            <w:tcW w:w="576" w:type="dxa"/>
          </w:tcPr>
          <w:p w:rsidR="00AE20CB" w:rsidRPr="006928D0" w:rsidRDefault="00AE20CB" w:rsidP="00420430">
            <w:pPr>
              <w:spacing w:line="240" w:lineRule="atLeast"/>
              <w:rPr>
                <w:color w:val="0000FF"/>
                <w:lang w:val="nl-BE"/>
              </w:rPr>
            </w:pPr>
          </w:p>
        </w:tc>
        <w:tc>
          <w:tcPr>
            <w:tcW w:w="864" w:type="dxa"/>
          </w:tcPr>
          <w:p w:rsidR="00AE20CB" w:rsidRPr="006928D0" w:rsidRDefault="00AE20CB" w:rsidP="00420430">
            <w:pPr>
              <w:spacing w:line="240" w:lineRule="atLeast"/>
              <w:rPr>
                <w:color w:val="0000FF"/>
                <w:lang w:val="nl-BE"/>
              </w:rPr>
            </w:pPr>
          </w:p>
        </w:tc>
        <w:tc>
          <w:tcPr>
            <w:tcW w:w="864" w:type="dxa"/>
          </w:tcPr>
          <w:p w:rsidR="00AE20CB" w:rsidRPr="006928D0" w:rsidRDefault="00AE20CB" w:rsidP="00420430">
            <w:pPr>
              <w:spacing w:line="240" w:lineRule="atLeast"/>
              <w:rPr>
                <w:color w:val="0000FF"/>
                <w:lang w:val="nl-BE"/>
              </w:rPr>
            </w:pPr>
          </w:p>
        </w:tc>
        <w:tc>
          <w:tcPr>
            <w:tcW w:w="6720" w:type="dxa"/>
            <w:gridSpan w:val="3"/>
          </w:tcPr>
          <w:p w:rsidR="00AE20CB" w:rsidRPr="006928D0" w:rsidRDefault="00AE20CB" w:rsidP="00420430">
            <w:pPr>
              <w:spacing w:line="240" w:lineRule="atLeast"/>
              <w:jc w:val="both"/>
              <w:rPr>
                <w:rFonts w:ascii="Arial" w:hAnsi="Arial" w:cs="Arial"/>
                <w:color w:val="0000FF"/>
                <w:lang w:val="nl-BE" w:eastAsia="nl-BE"/>
              </w:rPr>
            </w:pPr>
          </w:p>
        </w:tc>
        <w:tc>
          <w:tcPr>
            <w:tcW w:w="288" w:type="dxa"/>
            <w:vAlign w:val="bottom"/>
          </w:tcPr>
          <w:p w:rsidR="00AE20CB" w:rsidRPr="006928D0" w:rsidRDefault="00AE20CB" w:rsidP="00420430">
            <w:pPr>
              <w:spacing w:line="240" w:lineRule="atLeast"/>
              <w:jc w:val="right"/>
              <w:rPr>
                <w:color w:val="0000FF"/>
                <w:lang w:val="nl-BE"/>
              </w:rPr>
            </w:pPr>
          </w:p>
        </w:tc>
      </w:tr>
      <w:tr w:rsidR="006928D0" w:rsidRPr="006928D0" w:rsidTr="00420430">
        <w:trPr>
          <w:cantSplit/>
        </w:trPr>
        <w:tc>
          <w:tcPr>
            <w:tcW w:w="288" w:type="dxa"/>
          </w:tcPr>
          <w:p w:rsidR="00420430" w:rsidRPr="006928D0" w:rsidRDefault="00420430" w:rsidP="00420430">
            <w:pPr>
              <w:spacing w:line="240" w:lineRule="atLeast"/>
              <w:rPr>
                <w:rFonts w:ascii="Arial" w:hAnsi="Arial"/>
                <w:color w:val="0000FF"/>
                <w:lang w:val="nl-BE"/>
              </w:rPr>
            </w:pPr>
          </w:p>
        </w:tc>
        <w:tc>
          <w:tcPr>
            <w:tcW w:w="576" w:type="dxa"/>
          </w:tcPr>
          <w:p w:rsidR="00420430" w:rsidRPr="006928D0" w:rsidRDefault="00420430" w:rsidP="00420430">
            <w:pPr>
              <w:spacing w:line="240" w:lineRule="atLeast"/>
              <w:rPr>
                <w:color w:val="0000FF"/>
                <w:lang w:val="nl-BE"/>
              </w:rPr>
            </w:pPr>
          </w:p>
        </w:tc>
        <w:tc>
          <w:tcPr>
            <w:tcW w:w="864" w:type="dxa"/>
          </w:tcPr>
          <w:p w:rsidR="00420430" w:rsidRPr="006928D0" w:rsidRDefault="00420430" w:rsidP="00420430">
            <w:pPr>
              <w:spacing w:line="240" w:lineRule="atLeast"/>
              <w:rPr>
                <w:rFonts w:ascii="Arial" w:hAnsi="Arial" w:cs="Arial"/>
                <w:color w:val="0000FF"/>
                <w:lang w:val="nl-BE" w:eastAsia="nl-BE"/>
              </w:rPr>
            </w:pPr>
            <w:r w:rsidRPr="006928D0">
              <w:rPr>
                <w:rFonts w:ascii="Arial" w:hAnsi="Arial" w:cs="Arial"/>
                <w:color w:val="0000FF"/>
                <w:lang w:val="nl-BE" w:eastAsia="nl-BE"/>
              </w:rPr>
              <w:t>442691</w:t>
            </w:r>
          </w:p>
        </w:tc>
        <w:tc>
          <w:tcPr>
            <w:tcW w:w="864" w:type="dxa"/>
          </w:tcPr>
          <w:p w:rsidR="00420430" w:rsidRPr="006928D0" w:rsidRDefault="00420430" w:rsidP="00420430">
            <w:pPr>
              <w:spacing w:line="240" w:lineRule="atLeast"/>
              <w:rPr>
                <w:rFonts w:ascii="Arial" w:hAnsi="Arial" w:cs="Arial"/>
                <w:color w:val="0000FF"/>
                <w:lang w:val="nl-BE" w:eastAsia="nl-BE"/>
              </w:rPr>
            </w:pPr>
            <w:r w:rsidRPr="006928D0">
              <w:rPr>
                <w:rFonts w:ascii="Arial" w:hAnsi="Arial" w:cs="Arial"/>
                <w:color w:val="0000FF"/>
                <w:lang w:val="nl-BE" w:eastAsia="nl-BE"/>
              </w:rPr>
              <w:t>442702</w:t>
            </w:r>
          </w:p>
        </w:tc>
        <w:tc>
          <w:tcPr>
            <w:tcW w:w="5472" w:type="dxa"/>
          </w:tcPr>
          <w:p w:rsidR="00420430" w:rsidRPr="006928D0" w:rsidRDefault="00420430" w:rsidP="00420430">
            <w:pPr>
              <w:spacing w:line="240" w:lineRule="atLeast"/>
              <w:jc w:val="both"/>
              <w:rPr>
                <w:rFonts w:ascii="Arial" w:hAnsi="Arial" w:cs="Arial"/>
                <w:color w:val="0000FF"/>
                <w:lang w:val="nl-BE" w:eastAsia="nl-BE"/>
              </w:rPr>
            </w:pPr>
            <w:r w:rsidRPr="006928D0">
              <w:rPr>
                <w:rFonts w:ascii="Arial" w:hAnsi="Arial" w:cs="Arial"/>
                <w:color w:val="0000FF"/>
                <w:lang w:val="nl-BE" w:eastAsia="nl-BE"/>
              </w:rPr>
              <w:t>Positronentomografisch onderzoek door coïncidentiedetectie met protocol en documenten, voor het geheel van het onderzoek, wanneer de therapie onder de vorm van een heelkundige ingreep op beslissende wijze beïnvloed wordt, bij de lokalisatie van een epileptogene haard bij therapieresistente epilepsie</w:t>
            </w:r>
          </w:p>
        </w:tc>
        <w:tc>
          <w:tcPr>
            <w:tcW w:w="576" w:type="dxa"/>
            <w:vAlign w:val="bottom"/>
          </w:tcPr>
          <w:p w:rsidR="00420430" w:rsidRPr="006928D0" w:rsidRDefault="00420430" w:rsidP="00420430">
            <w:pPr>
              <w:spacing w:line="240" w:lineRule="atLeast"/>
              <w:jc w:val="right"/>
              <w:rPr>
                <w:rFonts w:ascii="Arial" w:hAnsi="Arial" w:cs="Arial"/>
                <w:color w:val="0000FF"/>
                <w:lang w:val="nl-BE" w:eastAsia="nl-BE"/>
              </w:rPr>
            </w:pPr>
            <w:r w:rsidRPr="006928D0">
              <w:rPr>
                <w:rFonts w:ascii="Arial" w:hAnsi="Arial" w:cs="Arial"/>
                <w:color w:val="0000FF"/>
                <w:lang w:val="nl-BE" w:eastAsia="nl-BE"/>
              </w:rPr>
              <w:t>N</w:t>
            </w:r>
          </w:p>
        </w:tc>
        <w:tc>
          <w:tcPr>
            <w:tcW w:w="672" w:type="dxa"/>
            <w:vAlign w:val="bottom"/>
          </w:tcPr>
          <w:p w:rsidR="00420430" w:rsidRPr="006928D0" w:rsidRDefault="00420430" w:rsidP="00420430">
            <w:pPr>
              <w:spacing w:line="240" w:lineRule="atLeast"/>
              <w:jc w:val="right"/>
              <w:rPr>
                <w:rFonts w:ascii="Arial" w:hAnsi="Arial" w:cs="Arial"/>
                <w:color w:val="0000FF"/>
                <w:lang w:val="nl-BE" w:eastAsia="nl-BE"/>
              </w:rPr>
            </w:pPr>
            <w:r w:rsidRPr="006928D0">
              <w:rPr>
                <w:rFonts w:ascii="Arial" w:hAnsi="Arial" w:cs="Arial"/>
                <w:color w:val="0000FF"/>
                <w:lang w:val="nl-BE" w:eastAsia="nl-BE"/>
              </w:rPr>
              <w:t>250</w:t>
            </w:r>
          </w:p>
        </w:tc>
        <w:tc>
          <w:tcPr>
            <w:tcW w:w="288" w:type="dxa"/>
            <w:vAlign w:val="bottom"/>
          </w:tcPr>
          <w:p w:rsidR="00420430" w:rsidRPr="006928D0" w:rsidRDefault="00420430" w:rsidP="00420430">
            <w:pPr>
              <w:spacing w:line="240" w:lineRule="atLeast"/>
              <w:jc w:val="right"/>
              <w:rPr>
                <w:color w:val="0000FF"/>
                <w:lang w:val="nl-BE"/>
              </w:rPr>
            </w:pPr>
          </w:p>
        </w:tc>
      </w:tr>
      <w:tr w:rsidR="006928D0" w:rsidRPr="006928D0">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rsidP="00420430">
            <w:pPr>
              <w:spacing w:line="240" w:lineRule="atLeast"/>
              <w:jc w:val="both"/>
              <w:rPr>
                <w:color w:val="0000FF"/>
                <w:lang w:val="nl-BE"/>
              </w:rPr>
            </w:pP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rsidP="00420430">
            <w:pPr>
              <w:spacing w:line="240" w:lineRule="atLeast"/>
              <w:jc w:val="both"/>
              <w:rPr>
                <w:color w:val="0000FF"/>
                <w:lang w:val="nl-BE"/>
              </w:rPr>
            </w:pPr>
            <w:r w:rsidRPr="006928D0">
              <w:rPr>
                <w:rFonts w:ascii="Arial" w:hAnsi="Arial" w:cs="Arial"/>
                <w:color w:val="0000FF"/>
                <w:lang w:val="nl-BE" w:eastAsia="nl-BE"/>
              </w:rPr>
              <w:t>4. Onderzoek van het ganse lichaam bij Infectieuse of inflammatoire pathologie</w:t>
            </w: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AE20CB" w:rsidRPr="006928D0" w:rsidRDefault="00AE20CB">
            <w:pPr>
              <w:spacing w:line="240" w:lineRule="atLeast"/>
              <w:rPr>
                <w:color w:val="0000FF"/>
                <w:lang w:val="nl-BE"/>
              </w:rPr>
            </w:pPr>
          </w:p>
        </w:tc>
        <w:tc>
          <w:tcPr>
            <w:tcW w:w="576" w:type="dxa"/>
          </w:tcPr>
          <w:p w:rsidR="00AE20CB" w:rsidRPr="006928D0" w:rsidRDefault="00AE20CB">
            <w:pPr>
              <w:spacing w:line="240" w:lineRule="atLeast"/>
              <w:rPr>
                <w:color w:val="0000FF"/>
                <w:lang w:val="nl-BE"/>
              </w:rPr>
            </w:pPr>
          </w:p>
        </w:tc>
        <w:tc>
          <w:tcPr>
            <w:tcW w:w="864" w:type="dxa"/>
          </w:tcPr>
          <w:p w:rsidR="00AE20CB" w:rsidRPr="006928D0" w:rsidRDefault="00AE20CB">
            <w:pPr>
              <w:spacing w:line="240" w:lineRule="atLeast"/>
              <w:rPr>
                <w:color w:val="0000FF"/>
                <w:lang w:val="nl-BE"/>
              </w:rPr>
            </w:pPr>
          </w:p>
        </w:tc>
        <w:tc>
          <w:tcPr>
            <w:tcW w:w="864" w:type="dxa"/>
          </w:tcPr>
          <w:p w:rsidR="00AE20CB" w:rsidRPr="006928D0" w:rsidRDefault="00AE20CB">
            <w:pPr>
              <w:spacing w:line="240" w:lineRule="atLeast"/>
              <w:rPr>
                <w:color w:val="0000FF"/>
                <w:lang w:val="nl-BE"/>
              </w:rPr>
            </w:pPr>
          </w:p>
        </w:tc>
        <w:tc>
          <w:tcPr>
            <w:tcW w:w="6720" w:type="dxa"/>
            <w:gridSpan w:val="3"/>
          </w:tcPr>
          <w:p w:rsidR="00AE20CB" w:rsidRPr="006928D0" w:rsidRDefault="00AE20CB" w:rsidP="00420430">
            <w:pPr>
              <w:spacing w:line="240" w:lineRule="atLeast"/>
              <w:jc w:val="both"/>
              <w:rPr>
                <w:rFonts w:ascii="Arial" w:hAnsi="Arial" w:cs="Arial"/>
                <w:color w:val="0000FF"/>
                <w:lang w:val="nl-BE" w:eastAsia="nl-BE"/>
              </w:rPr>
            </w:pPr>
          </w:p>
        </w:tc>
        <w:tc>
          <w:tcPr>
            <w:tcW w:w="288" w:type="dxa"/>
            <w:vAlign w:val="bottom"/>
          </w:tcPr>
          <w:p w:rsidR="00AE20CB" w:rsidRPr="006928D0" w:rsidRDefault="00AE20CB">
            <w:pPr>
              <w:spacing w:line="240" w:lineRule="atLeast"/>
              <w:jc w:val="right"/>
              <w:rPr>
                <w:color w:val="0000FF"/>
                <w:lang w:val="nl-BE"/>
              </w:rPr>
            </w:pPr>
          </w:p>
        </w:tc>
      </w:tr>
      <w:tr w:rsidR="006928D0" w:rsidRPr="006928D0" w:rsidTr="00420430">
        <w:trPr>
          <w:cantSplit/>
        </w:trPr>
        <w:tc>
          <w:tcPr>
            <w:tcW w:w="288" w:type="dxa"/>
          </w:tcPr>
          <w:p w:rsidR="00420430" w:rsidRPr="006928D0" w:rsidRDefault="00420430" w:rsidP="00420430">
            <w:pPr>
              <w:spacing w:line="240" w:lineRule="atLeast"/>
              <w:rPr>
                <w:rFonts w:ascii="Arial" w:hAnsi="Arial"/>
                <w:color w:val="0000FF"/>
                <w:lang w:val="nl-BE"/>
              </w:rPr>
            </w:pPr>
          </w:p>
        </w:tc>
        <w:tc>
          <w:tcPr>
            <w:tcW w:w="576" w:type="dxa"/>
          </w:tcPr>
          <w:p w:rsidR="00420430" w:rsidRPr="006928D0" w:rsidRDefault="00420430" w:rsidP="00420430">
            <w:pPr>
              <w:spacing w:line="240" w:lineRule="atLeast"/>
              <w:rPr>
                <w:color w:val="0000FF"/>
                <w:lang w:val="nl-BE"/>
              </w:rPr>
            </w:pPr>
          </w:p>
        </w:tc>
        <w:tc>
          <w:tcPr>
            <w:tcW w:w="864" w:type="dxa"/>
          </w:tcPr>
          <w:p w:rsidR="00420430" w:rsidRPr="006928D0" w:rsidRDefault="00420430" w:rsidP="00420430">
            <w:pPr>
              <w:spacing w:line="240" w:lineRule="atLeast"/>
              <w:rPr>
                <w:rFonts w:ascii="Arial" w:hAnsi="Arial" w:cs="Arial"/>
                <w:color w:val="0000FF"/>
                <w:lang w:val="nl-BE" w:eastAsia="nl-BE"/>
              </w:rPr>
            </w:pPr>
            <w:r w:rsidRPr="006928D0">
              <w:rPr>
                <w:rFonts w:ascii="Arial" w:hAnsi="Arial" w:cs="Arial"/>
                <w:color w:val="0000FF"/>
                <w:lang w:val="nl-BE" w:eastAsia="nl-BE"/>
              </w:rPr>
              <w:t>442713</w:t>
            </w:r>
          </w:p>
        </w:tc>
        <w:tc>
          <w:tcPr>
            <w:tcW w:w="864" w:type="dxa"/>
          </w:tcPr>
          <w:p w:rsidR="00420430" w:rsidRPr="006928D0" w:rsidRDefault="00420430" w:rsidP="00420430">
            <w:pPr>
              <w:spacing w:line="240" w:lineRule="atLeast"/>
              <w:rPr>
                <w:rFonts w:ascii="Arial" w:hAnsi="Arial" w:cs="Arial"/>
                <w:color w:val="0000FF"/>
                <w:lang w:val="nl-BE" w:eastAsia="nl-BE"/>
              </w:rPr>
            </w:pPr>
            <w:r w:rsidRPr="006928D0">
              <w:rPr>
                <w:rFonts w:ascii="Arial" w:hAnsi="Arial" w:cs="Arial"/>
                <w:color w:val="0000FF"/>
                <w:lang w:val="nl-BE" w:eastAsia="nl-BE"/>
              </w:rPr>
              <w:t>442724</w:t>
            </w:r>
          </w:p>
        </w:tc>
        <w:tc>
          <w:tcPr>
            <w:tcW w:w="5472" w:type="dxa"/>
          </w:tcPr>
          <w:p w:rsidR="00420430" w:rsidRPr="006928D0" w:rsidRDefault="00420430" w:rsidP="00420430">
            <w:pPr>
              <w:spacing w:line="240" w:lineRule="atLeast"/>
              <w:jc w:val="both"/>
              <w:rPr>
                <w:rFonts w:ascii="Arial" w:hAnsi="Arial" w:cs="Arial"/>
                <w:color w:val="0000FF"/>
                <w:lang w:val="nl-BE" w:eastAsia="nl-BE"/>
              </w:rPr>
            </w:pPr>
            <w:r w:rsidRPr="006928D0">
              <w:rPr>
                <w:rFonts w:ascii="Arial" w:hAnsi="Arial" w:cs="Arial"/>
                <w:color w:val="0000FF"/>
                <w:lang w:val="nl-BE" w:eastAsia="nl-BE"/>
              </w:rPr>
              <w:t>Positronentomografisch onderzoek door coïncidentiedetectie met protocol en documenten, voor het geheel van het onderzoek, voor infectieuse of inflammatoire indicaties</w:t>
            </w:r>
          </w:p>
        </w:tc>
        <w:tc>
          <w:tcPr>
            <w:tcW w:w="576" w:type="dxa"/>
            <w:vAlign w:val="bottom"/>
          </w:tcPr>
          <w:p w:rsidR="00420430" w:rsidRPr="006928D0" w:rsidRDefault="00420430" w:rsidP="00420430">
            <w:pPr>
              <w:spacing w:line="240" w:lineRule="atLeast"/>
              <w:jc w:val="right"/>
              <w:rPr>
                <w:rFonts w:ascii="Arial" w:hAnsi="Arial" w:cs="Arial"/>
                <w:color w:val="0000FF"/>
                <w:lang w:val="nl-BE" w:eastAsia="nl-BE"/>
              </w:rPr>
            </w:pPr>
            <w:r w:rsidRPr="006928D0">
              <w:rPr>
                <w:rFonts w:ascii="Arial" w:hAnsi="Arial" w:cs="Arial"/>
                <w:color w:val="0000FF"/>
                <w:lang w:val="nl-BE" w:eastAsia="nl-BE"/>
              </w:rPr>
              <w:t>N</w:t>
            </w:r>
          </w:p>
        </w:tc>
        <w:tc>
          <w:tcPr>
            <w:tcW w:w="672" w:type="dxa"/>
            <w:vAlign w:val="bottom"/>
          </w:tcPr>
          <w:p w:rsidR="00420430" w:rsidRPr="006928D0" w:rsidRDefault="00420430" w:rsidP="00420430">
            <w:pPr>
              <w:spacing w:line="240" w:lineRule="atLeast"/>
              <w:jc w:val="right"/>
              <w:rPr>
                <w:rFonts w:ascii="Arial" w:hAnsi="Arial" w:cs="Arial"/>
                <w:color w:val="0000FF"/>
                <w:lang w:val="nl-BE" w:eastAsia="nl-BE"/>
              </w:rPr>
            </w:pPr>
            <w:r w:rsidRPr="006928D0">
              <w:rPr>
                <w:rFonts w:ascii="Arial" w:hAnsi="Arial" w:cs="Arial"/>
                <w:color w:val="0000FF"/>
                <w:lang w:val="nl-BE" w:eastAsia="nl-BE"/>
              </w:rPr>
              <w:t>250</w:t>
            </w:r>
          </w:p>
        </w:tc>
        <w:tc>
          <w:tcPr>
            <w:tcW w:w="288" w:type="dxa"/>
            <w:vAlign w:val="bottom"/>
          </w:tcPr>
          <w:p w:rsidR="00420430" w:rsidRPr="006928D0" w:rsidRDefault="00420430" w:rsidP="00420430">
            <w:pPr>
              <w:spacing w:line="240" w:lineRule="atLeast"/>
              <w:jc w:val="right"/>
              <w:rPr>
                <w:color w:val="0000FF"/>
                <w:lang w:val="nl-BE"/>
              </w:rPr>
            </w:pPr>
          </w:p>
        </w:tc>
      </w:tr>
      <w:tr w:rsidR="006928D0" w:rsidRPr="006928D0">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color w:val="0000FF"/>
                <w:lang w:val="nl-BE"/>
              </w:rPr>
            </w:pP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color w:val="0000FF"/>
                <w:lang w:val="nl-BE"/>
              </w:rPr>
            </w:pPr>
            <w:r w:rsidRPr="006928D0">
              <w:rPr>
                <w:rFonts w:ascii="Arial" w:hAnsi="Arial" w:cs="Arial"/>
                <w:color w:val="0000FF"/>
                <w:lang w:val="nl-BE" w:eastAsia="nl-BE"/>
              </w:rPr>
              <w:t>De verstrekking 442713-442724 is enkel aanrekenbaar in de volgende indicaties :</w:t>
            </w: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color w:val="0000FF"/>
                <w:lang w:val="nl-BE"/>
              </w:rPr>
            </w:pPr>
            <w:r w:rsidRPr="006928D0">
              <w:rPr>
                <w:rFonts w:ascii="Arial" w:hAnsi="Arial" w:cs="Arial"/>
                <w:i/>
                <w:color w:val="0000FF"/>
                <w:lang w:val="nl-BE" w:eastAsia="nl-BE"/>
              </w:rPr>
              <w:t>a)</w:t>
            </w:r>
            <w:r w:rsidRPr="006928D0">
              <w:rPr>
                <w:rFonts w:ascii="Arial" w:hAnsi="Arial" w:cs="Arial"/>
                <w:color w:val="0000FF"/>
                <w:lang w:val="nl-BE" w:eastAsia="nl-BE"/>
              </w:rPr>
              <w:t xml:space="preserve"> het opsporen van pathologie bij koorts van onbekende oorsprong, volgens de criteria van Durack en Street;</w:t>
            </w: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color w:val="0000FF"/>
                <w:lang w:val="nl-BE"/>
              </w:rPr>
            </w:pPr>
            <w:r w:rsidRPr="006928D0">
              <w:rPr>
                <w:rFonts w:ascii="Arial" w:hAnsi="Arial" w:cs="Arial"/>
                <w:i/>
                <w:color w:val="0000FF"/>
                <w:lang w:val="nl-BE" w:eastAsia="nl-BE"/>
              </w:rPr>
              <w:t>b)</w:t>
            </w:r>
            <w:r w:rsidRPr="006928D0">
              <w:rPr>
                <w:rFonts w:ascii="Arial" w:hAnsi="Arial" w:cs="Arial"/>
                <w:color w:val="0000FF"/>
                <w:lang w:val="nl-BE" w:eastAsia="nl-BE"/>
              </w:rPr>
              <w:t xml:space="preserve"> het opsporen van pathologie bij koorts van onbekende oorsprong geassocieerd aan een immuundepressie niet te wijten aan HIV, van een sepsis waarvan de oorsprong niet gelokaliseerd is, van een onverklaarbare bacteriemie bij een hoog risico patiënt of een onverklaarbaar geïsoleerd inflammatoir syndroom, en dit enkel indien de evaluatie van het ganse lichaam de behandeling op beslissende wijze beïnvloedt;</w:t>
            </w: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color w:val="0000FF"/>
                <w:lang w:val="nl-BE"/>
              </w:rPr>
            </w:pPr>
            <w:r w:rsidRPr="006928D0">
              <w:rPr>
                <w:rFonts w:ascii="Arial" w:hAnsi="Arial" w:cs="Arial"/>
                <w:i/>
                <w:color w:val="0000FF"/>
                <w:lang w:val="nl-BE" w:eastAsia="nl-BE"/>
              </w:rPr>
              <w:t>c)</w:t>
            </w:r>
            <w:r w:rsidRPr="006928D0">
              <w:rPr>
                <w:rFonts w:ascii="Arial" w:hAnsi="Arial" w:cs="Arial"/>
                <w:color w:val="0000FF"/>
                <w:lang w:val="nl-BE" w:eastAsia="nl-BE"/>
              </w:rPr>
              <w:t xml:space="preserve"> evaluatie van een perifere osteomyelitis, van een spondylodiscitis (niet post operatief), van een systemische vasculitis, een vermoeden van systemische sarcoïdosis (inbegrepen de evaluatie van de behandeling), van een bacteriële endocarditis of van een infectie van een vasculair of intra-cardiaal implant, en dit enkel indien de evaluatie van het ganse lichaam de behandeling op beslissende wijze beïnvloedt.</w:t>
            </w: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rFonts w:ascii="Arial" w:hAnsi="Arial" w:cs="Arial"/>
                <w:i/>
                <w:color w:val="0000FF"/>
                <w:lang w:val="nl-BE" w:eastAsia="nl-BE"/>
              </w:rPr>
            </w:pP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color w:val="0000FF"/>
                <w:lang w:val="nl-BE"/>
              </w:rPr>
            </w:pPr>
            <w:r w:rsidRPr="006928D0">
              <w:rPr>
                <w:rFonts w:ascii="Arial" w:hAnsi="Arial" w:cs="Arial"/>
                <w:color w:val="0000FF"/>
                <w:lang w:val="nl-BE" w:eastAsia="nl-BE"/>
              </w:rPr>
              <w:t>De verstrekking 442713-442724 kan slechts éénmaal per periode van 12 maanden aangerekend worden voor dezelfde indicatie bij dezelfde patiënt met dezelfde pathologie.</w:t>
            </w: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rFonts w:ascii="Arial" w:hAnsi="Arial" w:cs="Arial"/>
                <w:color w:val="0000FF"/>
                <w:lang w:val="nl-BE" w:eastAsia="nl-BE"/>
              </w:rPr>
            </w:pP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rsidP="00420430">
            <w:pPr>
              <w:spacing w:line="240" w:lineRule="atLeast"/>
              <w:jc w:val="both"/>
              <w:rPr>
                <w:color w:val="0000FF"/>
                <w:lang w:val="nl-BE"/>
              </w:rPr>
            </w:pPr>
            <w:r w:rsidRPr="006928D0">
              <w:rPr>
                <w:rFonts w:ascii="Arial" w:hAnsi="Arial" w:cs="Arial"/>
                <w:color w:val="0000FF"/>
                <w:lang w:val="nl-BE" w:eastAsia="nl-BE"/>
              </w:rPr>
              <w:t>Wanneer de therapie bij bovenstaande indicaties op beslissende wijze beïnvloed wordt door een nieuw bilan, mag één enkele herhaling van de verstrekking 442713-442724 aangerekend worden gedurende deze periode van 12 maanden voor dezelfde indicatie bij dezelfde patiënt met dezelfde pathologie. Een duidelijke motivatie is opgenomen in het medisch dossier en is ter beschikking van de adviserend geneesheer.</w:t>
            </w: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420430">
            <w:pPr>
              <w:spacing w:line="240" w:lineRule="atLeast"/>
              <w:jc w:val="both"/>
              <w:rPr>
                <w:color w:val="0000FF"/>
                <w:lang w:val="nl-BE"/>
              </w:rPr>
            </w:pP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D26369" w:rsidRPr="006928D0" w:rsidRDefault="00D26369">
            <w:pPr>
              <w:spacing w:line="240" w:lineRule="atLeast"/>
              <w:rPr>
                <w:color w:val="0000FF"/>
                <w:lang w:val="nl-BE"/>
              </w:rPr>
            </w:pPr>
          </w:p>
          <w:p w:rsidR="00D26369" w:rsidRPr="006928D0" w:rsidRDefault="00D26369">
            <w:pPr>
              <w:spacing w:line="240" w:lineRule="atLeast"/>
              <w:rPr>
                <w:color w:val="0000FF"/>
                <w:lang w:val="nl-BE"/>
              </w:rPr>
            </w:pPr>
          </w:p>
          <w:p w:rsidR="00D26369" w:rsidRPr="006928D0" w:rsidRDefault="00D26369">
            <w:pPr>
              <w:spacing w:line="240" w:lineRule="atLeast"/>
              <w:rPr>
                <w:color w:val="0000FF"/>
                <w:lang w:val="nl-BE"/>
              </w:rPr>
            </w:pPr>
          </w:p>
          <w:p w:rsidR="00D26369" w:rsidRPr="006928D0" w:rsidRDefault="00D26369">
            <w:pPr>
              <w:spacing w:line="240" w:lineRule="atLeast"/>
              <w:rPr>
                <w:color w:val="0000FF"/>
                <w:lang w:val="nl-BE"/>
              </w:rPr>
            </w:pPr>
          </w:p>
        </w:tc>
        <w:tc>
          <w:tcPr>
            <w:tcW w:w="576" w:type="dxa"/>
          </w:tcPr>
          <w:p w:rsidR="00D26369" w:rsidRPr="006928D0" w:rsidRDefault="00D26369">
            <w:pPr>
              <w:spacing w:line="240" w:lineRule="atLeast"/>
              <w:rPr>
                <w:color w:val="0000FF"/>
                <w:lang w:val="nl-BE"/>
              </w:rPr>
            </w:pPr>
          </w:p>
        </w:tc>
        <w:tc>
          <w:tcPr>
            <w:tcW w:w="864" w:type="dxa"/>
          </w:tcPr>
          <w:p w:rsidR="00D26369" w:rsidRPr="006928D0" w:rsidRDefault="00D26369">
            <w:pPr>
              <w:spacing w:line="240" w:lineRule="atLeast"/>
              <w:rPr>
                <w:color w:val="0000FF"/>
                <w:lang w:val="nl-BE"/>
              </w:rPr>
            </w:pPr>
          </w:p>
        </w:tc>
        <w:tc>
          <w:tcPr>
            <w:tcW w:w="864" w:type="dxa"/>
          </w:tcPr>
          <w:p w:rsidR="00D26369" w:rsidRPr="006928D0" w:rsidRDefault="00D26369">
            <w:pPr>
              <w:spacing w:line="240" w:lineRule="atLeast"/>
              <w:rPr>
                <w:color w:val="0000FF"/>
                <w:lang w:val="nl-BE"/>
              </w:rPr>
            </w:pPr>
          </w:p>
        </w:tc>
        <w:tc>
          <w:tcPr>
            <w:tcW w:w="6720" w:type="dxa"/>
            <w:gridSpan w:val="3"/>
          </w:tcPr>
          <w:p w:rsidR="00D26369" w:rsidRPr="006928D0" w:rsidRDefault="00D26369">
            <w:pPr>
              <w:spacing w:line="240" w:lineRule="atLeast"/>
              <w:jc w:val="both"/>
              <w:rPr>
                <w:color w:val="0000FF"/>
                <w:lang w:val="nl-BE"/>
              </w:rPr>
            </w:pPr>
          </w:p>
        </w:tc>
        <w:tc>
          <w:tcPr>
            <w:tcW w:w="288" w:type="dxa"/>
            <w:vAlign w:val="bottom"/>
          </w:tcPr>
          <w:p w:rsidR="00D26369" w:rsidRPr="006928D0" w:rsidRDefault="00D26369">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2825F7">
            <w:pPr>
              <w:spacing w:line="240" w:lineRule="atLeast"/>
              <w:jc w:val="both"/>
              <w:rPr>
                <w:color w:val="0000FF"/>
                <w:lang w:val="nl-BE"/>
              </w:rPr>
            </w:pPr>
            <w:r w:rsidRPr="006928D0">
              <w:rPr>
                <w:rFonts w:ascii="Arial" w:hAnsi="Arial" w:cs="Arial"/>
                <w:color w:val="0000FF"/>
                <w:lang w:val="nl-BE" w:eastAsia="nl-BE"/>
              </w:rPr>
              <w:t>5. Onderzoek van de hersenen bij neurodegeneratieve pathologie</w:t>
            </w: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AE20CB" w:rsidRPr="006928D0" w:rsidRDefault="00AE20CB">
            <w:pPr>
              <w:spacing w:line="240" w:lineRule="atLeast"/>
              <w:rPr>
                <w:color w:val="0000FF"/>
                <w:lang w:val="nl-BE"/>
              </w:rPr>
            </w:pPr>
          </w:p>
        </w:tc>
        <w:tc>
          <w:tcPr>
            <w:tcW w:w="576" w:type="dxa"/>
          </w:tcPr>
          <w:p w:rsidR="00AE20CB" w:rsidRPr="006928D0" w:rsidRDefault="00AE20CB">
            <w:pPr>
              <w:spacing w:line="240" w:lineRule="atLeast"/>
              <w:rPr>
                <w:color w:val="0000FF"/>
                <w:lang w:val="nl-BE"/>
              </w:rPr>
            </w:pPr>
          </w:p>
        </w:tc>
        <w:tc>
          <w:tcPr>
            <w:tcW w:w="864" w:type="dxa"/>
          </w:tcPr>
          <w:p w:rsidR="00AE20CB" w:rsidRPr="006928D0" w:rsidRDefault="00AE20CB">
            <w:pPr>
              <w:spacing w:line="240" w:lineRule="atLeast"/>
              <w:rPr>
                <w:color w:val="0000FF"/>
                <w:lang w:val="nl-BE"/>
              </w:rPr>
            </w:pPr>
          </w:p>
        </w:tc>
        <w:tc>
          <w:tcPr>
            <w:tcW w:w="864" w:type="dxa"/>
          </w:tcPr>
          <w:p w:rsidR="00AE20CB" w:rsidRPr="006928D0" w:rsidRDefault="00AE20CB">
            <w:pPr>
              <w:spacing w:line="240" w:lineRule="atLeast"/>
              <w:rPr>
                <w:color w:val="0000FF"/>
                <w:lang w:val="nl-BE"/>
              </w:rPr>
            </w:pPr>
          </w:p>
        </w:tc>
        <w:tc>
          <w:tcPr>
            <w:tcW w:w="6720" w:type="dxa"/>
            <w:gridSpan w:val="3"/>
          </w:tcPr>
          <w:p w:rsidR="00AE20CB" w:rsidRPr="006928D0" w:rsidRDefault="00AE20CB">
            <w:pPr>
              <w:spacing w:line="240" w:lineRule="atLeast"/>
              <w:jc w:val="both"/>
              <w:rPr>
                <w:rFonts w:ascii="Arial" w:hAnsi="Arial" w:cs="Arial"/>
                <w:color w:val="0000FF"/>
                <w:lang w:val="nl-BE" w:eastAsia="nl-BE"/>
              </w:rPr>
            </w:pPr>
          </w:p>
        </w:tc>
        <w:tc>
          <w:tcPr>
            <w:tcW w:w="288" w:type="dxa"/>
            <w:vAlign w:val="bottom"/>
          </w:tcPr>
          <w:p w:rsidR="00AE20CB" w:rsidRPr="006928D0" w:rsidRDefault="00AE20CB">
            <w:pPr>
              <w:spacing w:line="240" w:lineRule="atLeast"/>
              <w:jc w:val="right"/>
              <w:rPr>
                <w:color w:val="0000FF"/>
                <w:lang w:val="nl-BE"/>
              </w:rPr>
            </w:pPr>
          </w:p>
        </w:tc>
      </w:tr>
      <w:tr w:rsidR="006928D0" w:rsidRPr="006928D0" w:rsidTr="002825F7">
        <w:trPr>
          <w:cantSplit/>
        </w:trPr>
        <w:tc>
          <w:tcPr>
            <w:tcW w:w="288" w:type="dxa"/>
          </w:tcPr>
          <w:p w:rsidR="002825F7" w:rsidRPr="006928D0" w:rsidRDefault="002825F7" w:rsidP="002825F7">
            <w:pPr>
              <w:spacing w:line="240" w:lineRule="atLeast"/>
              <w:rPr>
                <w:rFonts w:ascii="Arial" w:hAnsi="Arial"/>
                <w:color w:val="0000FF"/>
                <w:lang w:val="nl-BE"/>
              </w:rPr>
            </w:pPr>
          </w:p>
        </w:tc>
        <w:tc>
          <w:tcPr>
            <w:tcW w:w="576" w:type="dxa"/>
          </w:tcPr>
          <w:p w:rsidR="002825F7" w:rsidRPr="006928D0" w:rsidRDefault="002825F7" w:rsidP="002825F7">
            <w:pPr>
              <w:spacing w:line="240" w:lineRule="atLeast"/>
              <w:rPr>
                <w:color w:val="0000FF"/>
                <w:lang w:val="nl-BE"/>
              </w:rPr>
            </w:pPr>
          </w:p>
        </w:tc>
        <w:tc>
          <w:tcPr>
            <w:tcW w:w="864" w:type="dxa"/>
          </w:tcPr>
          <w:p w:rsidR="002825F7" w:rsidRPr="006928D0" w:rsidRDefault="002825F7" w:rsidP="002825F7">
            <w:pPr>
              <w:spacing w:line="240" w:lineRule="atLeast"/>
              <w:rPr>
                <w:rFonts w:ascii="Arial" w:hAnsi="Arial" w:cs="Arial"/>
                <w:color w:val="0000FF"/>
                <w:lang w:val="nl-BE" w:eastAsia="nl-BE"/>
              </w:rPr>
            </w:pPr>
            <w:r w:rsidRPr="006928D0">
              <w:rPr>
                <w:rFonts w:ascii="Arial" w:hAnsi="Arial" w:cs="Arial"/>
                <w:color w:val="0000FF"/>
                <w:lang w:val="nl-BE" w:eastAsia="nl-BE"/>
              </w:rPr>
              <w:t>442735</w:t>
            </w:r>
          </w:p>
        </w:tc>
        <w:tc>
          <w:tcPr>
            <w:tcW w:w="864" w:type="dxa"/>
          </w:tcPr>
          <w:p w:rsidR="002825F7" w:rsidRPr="006928D0" w:rsidRDefault="002825F7" w:rsidP="002825F7">
            <w:pPr>
              <w:spacing w:line="240" w:lineRule="atLeast"/>
              <w:rPr>
                <w:rFonts w:ascii="Arial" w:hAnsi="Arial" w:cs="Arial"/>
                <w:color w:val="0000FF"/>
                <w:lang w:val="nl-BE" w:eastAsia="nl-BE"/>
              </w:rPr>
            </w:pPr>
            <w:r w:rsidRPr="006928D0">
              <w:rPr>
                <w:rFonts w:ascii="Arial" w:hAnsi="Arial" w:cs="Arial"/>
                <w:color w:val="0000FF"/>
                <w:lang w:val="nl-BE" w:eastAsia="nl-BE"/>
              </w:rPr>
              <w:t>442746</w:t>
            </w:r>
          </w:p>
        </w:tc>
        <w:tc>
          <w:tcPr>
            <w:tcW w:w="5472" w:type="dxa"/>
          </w:tcPr>
          <w:p w:rsidR="002825F7" w:rsidRPr="006928D0" w:rsidRDefault="002825F7" w:rsidP="002825F7">
            <w:pPr>
              <w:spacing w:line="240" w:lineRule="atLeast"/>
              <w:jc w:val="both"/>
              <w:rPr>
                <w:rFonts w:ascii="Arial" w:hAnsi="Arial" w:cs="Arial"/>
                <w:color w:val="0000FF"/>
                <w:lang w:val="nl-BE" w:eastAsia="nl-BE"/>
              </w:rPr>
            </w:pPr>
            <w:r w:rsidRPr="006928D0">
              <w:rPr>
                <w:rFonts w:ascii="Arial" w:hAnsi="Arial" w:cs="Arial"/>
                <w:color w:val="0000FF"/>
                <w:lang w:val="nl-BE" w:eastAsia="nl-BE"/>
              </w:rPr>
              <w:t>Positronentomografisch onderzoek door coïncidentiedetectie met protocol en documenten, voor het geheel van het onderzoek, voor neurodegeneratieve indicaties</w:t>
            </w:r>
          </w:p>
        </w:tc>
        <w:tc>
          <w:tcPr>
            <w:tcW w:w="576" w:type="dxa"/>
            <w:vAlign w:val="bottom"/>
          </w:tcPr>
          <w:p w:rsidR="002825F7" w:rsidRPr="006928D0" w:rsidRDefault="002825F7" w:rsidP="002825F7">
            <w:pPr>
              <w:spacing w:line="240" w:lineRule="atLeast"/>
              <w:jc w:val="right"/>
              <w:rPr>
                <w:rFonts w:ascii="Arial" w:hAnsi="Arial" w:cs="Arial"/>
                <w:color w:val="0000FF"/>
                <w:lang w:val="nl-BE" w:eastAsia="nl-BE"/>
              </w:rPr>
            </w:pPr>
            <w:r w:rsidRPr="006928D0">
              <w:rPr>
                <w:rFonts w:ascii="Arial" w:hAnsi="Arial" w:cs="Arial"/>
                <w:color w:val="0000FF"/>
                <w:lang w:val="nl-BE" w:eastAsia="nl-BE"/>
              </w:rPr>
              <w:t>N</w:t>
            </w:r>
          </w:p>
        </w:tc>
        <w:tc>
          <w:tcPr>
            <w:tcW w:w="672" w:type="dxa"/>
            <w:vAlign w:val="bottom"/>
          </w:tcPr>
          <w:p w:rsidR="002825F7" w:rsidRPr="006928D0" w:rsidRDefault="002825F7" w:rsidP="002825F7">
            <w:pPr>
              <w:spacing w:line="240" w:lineRule="atLeast"/>
              <w:jc w:val="right"/>
              <w:rPr>
                <w:rFonts w:ascii="Arial" w:hAnsi="Arial" w:cs="Arial"/>
                <w:color w:val="0000FF"/>
                <w:lang w:val="nl-BE" w:eastAsia="nl-BE"/>
              </w:rPr>
            </w:pPr>
            <w:r w:rsidRPr="006928D0">
              <w:rPr>
                <w:rFonts w:ascii="Arial" w:hAnsi="Arial" w:cs="Arial"/>
                <w:color w:val="0000FF"/>
                <w:lang w:val="nl-BE" w:eastAsia="nl-BE"/>
              </w:rPr>
              <w:t>250</w:t>
            </w:r>
          </w:p>
        </w:tc>
        <w:tc>
          <w:tcPr>
            <w:tcW w:w="288" w:type="dxa"/>
            <w:vAlign w:val="bottom"/>
          </w:tcPr>
          <w:p w:rsidR="002825F7" w:rsidRPr="006928D0" w:rsidRDefault="002825F7" w:rsidP="002825F7">
            <w:pPr>
              <w:spacing w:line="240" w:lineRule="atLeast"/>
              <w:jc w:val="right"/>
              <w:rPr>
                <w:color w:val="0000FF"/>
                <w:lang w:val="nl-BE"/>
              </w:rPr>
            </w:pPr>
          </w:p>
        </w:tc>
      </w:tr>
      <w:tr w:rsidR="006928D0" w:rsidRPr="006928D0">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rFonts w:ascii="Arial" w:hAnsi="Arial" w:cs="Arial"/>
                <w:color w:val="0000FF"/>
                <w:lang w:val="nl-BE" w:eastAsia="nl-BE"/>
              </w:rPr>
            </w:pP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rsidP="002825F7">
            <w:pPr>
              <w:spacing w:line="240" w:lineRule="atLeast"/>
              <w:jc w:val="both"/>
              <w:rPr>
                <w:rFonts w:ascii="Arial" w:hAnsi="Arial" w:cs="Arial"/>
                <w:color w:val="0000FF"/>
                <w:lang w:val="nl-BE" w:eastAsia="nl-BE"/>
              </w:rPr>
            </w:pPr>
            <w:r w:rsidRPr="006928D0">
              <w:rPr>
                <w:rFonts w:ascii="Arial" w:hAnsi="Arial" w:cs="Arial"/>
                <w:color w:val="0000FF"/>
                <w:lang w:val="nl-BE" w:eastAsia="nl-BE"/>
              </w:rPr>
              <w:t>De verstrekking 442735-442746 is enkel aanrekenbaar in de volgende indicaties :</w:t>
            </w: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rsidP="002825F7">
            <w:pPr>
              <w:spacing w:line="240" w:lineRule="atLeast"/>
              <w:jc w:val="both"/>
              <w:rPr>
                <w:rFonts w:ascii="Arial" w:hAnsi="Arial" w:cs="Arial"/>
                <w:color w:val="0000FF"/>
                <w:lang w:val="nl-BE" w:eastAsia="nl-BE"/>
              </w:rPr>
            </w:pPr>
            <w:r w:rsidRPr="006928D0">
              <w:rPr>
                <w:rFonts w:ascii="Arial" w:hAnsi="Arial" w:cs="Arial"/>
                <w:i/>
                <w:color w:val="0000FF"/>
                <w:lang w:val="nl-BE" w:eastAsia="nl-BE"/>
              </w:rPr>
              <w:t>a)</w:t>
            </w:r>
            <w:r w:rsidRPr="006928D0">
              <w:rPr>
                <w:rFonts w:ascii="Arial" w:hAnsi="Arial" w:cs="Arial"/>
                <w:color w:val="0000FF"/>
                <w:lang w:val="nl-BE" w:eastAsia="nl-BE"/>
              </w:rPr>
              <w:t xml:space="preserve"> Bevestiging of uitsluiting van de diagnose van een neurodegeneratieve aandoening van het Alzheimer-type, bij patiënten met een MMSE-Score (Mini-Mental State Examination) van minstens 24, waarbij de farmacologische therapiekeuze op beslissende wijze wordt beïnvloed.</w:t>
            </w: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rsidP="002825F7">
            <w:pPr>
              <w:spacing w:line="240" w:lineRule="atLeast"/>
              <w:jc w:val="both"/>
              <w:rPr>
                <w:rFonts w:ascii="Arial" w:hAnsi="Arial" w:cs="Arial"/>
                <w:color w:val="0000FF"/>
                <w:lang w:val="nl-BE" w:eastAsia="nl-BE"/>
              </w:rPr>
            </w:pP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rsidP="002825F7">
            <w:pPr>
              <w:spacing w:line="240" w:lineRule="atLeast"/>
              <w:jc w:val="both"/>
              <w:rPr>
                <w:rFonts w:ascii="Arial" w:hAnsi="Arial" w:cs="Arial"/>
                <w:color w:val="0000FF"/>
                <w:lang w:val="nl-BE" w:eastAsia="nl-BE"/>
              </w:rPr>
            </w:pPr>
            <w:r w:rsidRPr="006928D0">
              <w:rPr>
                <w:rFonts w:ascii="Arial" w:hAnsi="Arial" w:cs="Arial"/>
                <w:color w:val="0000FF"/>
                <w:lang w:val="nl-BE" w:eastAsia="nl-BE"/>
              </w:rPr>
              <w:t>Het onderzoek kan hetzij een 18F-FDG PET onderzoek zijn, hetzij een beta- amyloid PET onderzoek.</w:t>
            </w: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rsidP="002825F7">
            <w:pPr>
              <w:spacing w:line="240" w:lineRule="atLeast"/>
              <w:jc w:val="both"/>
              <w:rPr>
                <w:rFonts w:ascii="Arial" w:hAnsi="Arial" w:cs="Arial"/>
                <w:color w:val="0000FF"/>
                <w:lang w:val="nl-BE" w:eastAsia="nl-BE"/>
              </w:rPr>
            </w:pP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rsidP="002825F7">
            <w:pPr>
              <w:spacing w:line="240" w:lineRule="atLeast"/>
              <w:jc w:val="both"/>
              <w:rPr>
                <w:rFonts w:ascii="Arial" w:hAnsi="Arial" w:cs="Arial"/>
                <w:color w:val="0000FF"/>
                <w:lang w:val="nl-BE" w:eastAsia="nl-BE"/>
              </w:rPr>
            </w:pPr>
            <w:r w:rsidRPr="006928D0">
              <w:rPr>
                <w:rFonts w:ascii="Arial" w:hAnsi="Arial" w:cs="Arial"/>
                <w:color w:val="0000FF"/>
                <w:lang w:val="nl-BE" w:eastAsia="nl-BE"/>
              </w:rPr>
              <w:t>Het onderzoek kan enkel worden voorgeschreven door een geneesheer-specialist in de neurologie, psychiatrie of geriatrie, en na voorafgaandelijk gedocumenteerd klinisch onderzoek en uitgebreid neuropsychologisch onderzoek met evaluatie van de cognitieve functies waarna de diagnose nog altijd onduidelijk is.</w:t>
            </w: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rFonts w:ascii="Arial" w:hAnsi="Arial" w:cs="Arial"/>
                <w:color w:val="0000FF"/>
                <w:lang w:val="nl-BE" w:eastAsia="nl-BE"/>
              </w:rPr>
            </w:pP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rFonts w:ascii="Arial" w:hAnsi="Arial" w:cs="Arial"/>
                <w:color w:val="0000FF"/>
                <w:lang w:val="nl-BE" w:eastAsia="nl-BE"/>
              </w:rPr>
            </w:pPr>
            <w:r w:rsidRPr="006928D0">
              <w:rPr>
                <w:rFonts w:ascii="Arial" w:hAnsi="Arial" w:cs="Arial"/>
                <w:color w:val="0000FF"/>
                <w:lang w:val="nl-BE" w:eastAsia="nl-BE"/>
              </w:rPr>
              <w:t>Een duidelijke motivatie is opgenomen in het medisch dossier en is ter beschikking van de adviserend geneesheer.</w:t>
            </w: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rFonts w:ascii="Arial" w:hAnsi="Arial" w:cs="Arial"/>
                <w:color w:val="0000FF"/>
                <w:lang w:val="nl-BE" w:eastAsia="nl-BE"/>
              </w:rPr>
            </w:pP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rFonts w:ascii="Arial" w:hAnsi="Arial" w:cs="Arial"/>
                <w:color w:val="0000FF"/>
                <w:lang w:val="nl-BE" w:eastAsia="nl-BE"/>
              </w:rPr>
            </w:pPr>
            <w:r w:rsidRPr="006928D0">
              <w:rPr>
                <w:rFonts w:ascii="Arial" w:hAnsi="Arial" w:cs="Arial"/>
                <w:color w:val="0000FF"/>
                <w:lang w:val="nl-BE" w:eastAsia="nl-BE"/>
              </w:rPr>
              <w:t>Het PET onderzoek dient voor deze indicatie naast via orthogonale hersendoorsneden ook additioneel via een "oppervlakte-rendering" techniek te worden beoordeeld door de geneesheer specialist in de nucleaire geneeskunde, hetgeen in diens protocol dient te worden gedocumenteerd;</w:t>
            </w: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rFonts w:ascii="Arial" w:hAnsi="Arial" w:cs="Arial"/>
                <w:color w:val="0000FF"/>
                <w:lang w:val="nl-BE" w:eastAsia="nl-BE"/>
              </w:rPr>
            </w:pP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420430" w:rsidRPr="006928D0" w:rsidRDefault="00420430">
            <w:pPr>
              <w:spacing w:line="240" w:lineRule="atLeast"/>
              <w:rPr>
                <w:color w:val="0000FF"/>
                <w:lang w:val="nl-BE"/>
              </w:rPr>
            </w:pPr>
          </w:p>
        </w:tc>
        <w:tc>
          <w:tcPr>
            <w:tcW w:w="576"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864" w:type="dxa"/>
          </w:tcPr>
          <w:p w:rsidR="00420430" w:rsidRPr="006928D0" w:rsidRDefault="00420430">
            <w:pPr>
              <w:spacing w:line="240" w:lineRule="atLeast"/>
              <w:rPr>
                <w:color w:val="0000FF"/>
                <w:lang w:val="nl-BE"/>
              </w:rPr>
            </w:pPr>
          </w:p>
        </w:tc>
        <w:tc>
          <w:tcPr>
            <w:tcW w:w="6720" w:type="dxa"/>
            <w:gridSpan w:val="3"/>
          </w:tcPr>
          <w:p w:rsidR="00420430" w:rsidRPr="006928D0" w:rsidRDefault="002825F7" w:rsidP="002825F7">
            <w:pPr>
              <w:spacing w:line="240" w:lineRule="atLeast"/>
              <w:jc w:val="both"/>
              <w:rPr>
                <w:color w:val="0000FF"/>
                <w:lang w:val="nl-BE"/>
              </w:rPr>
            </w:pPr>
            <w:r w:rsidRPr="006928D0">
              <w:rPr>
                <w:rFonts w:ascii="Arial" w:hAnsi="Arial" w:cs="Arial"/>
                <w:i/>
                <w:color w:val="0000FF"/>
                <w:lang w:val="nl-BE" w:eastAsia="nl-BE"/>
              </w:rPr>
              <w:t>b)</w:t>
            </w:r>
            <w:r w:rsidRPr="006928D0">
              <w:rPr>
                <w:rFonts w:ascii="Arial" w:hAnsi="Arial" w:cs="Arial"/>
                <w:color w:val="0000FF"/>
                <w:lang w:val="nl-BE" w:eastAsia="nl-BE"/>
              </w:rPr>
              <w:t xml:space="preserve"> Bevestiging of uitsluiting van een parkinson-plus syndroom, bij patiënten met neurodegeneratief parkinsonisme, aangetoond door een voorafgaand afwijkend 123I-FPCIT (Datscan) SPECT onderzoek, waarbij de farmacologische therapie met dopamine-agonisten op beslissende wijze wordt beïnvloed.</w:t>
            </w:r>
          </w:p>
        </w:tc>
        <w:tc>
          <w:tcPr>
            <w:tcW w:w="288" w:type="dxa"/>
            <w:vAlign w:val="bottom"/>
          </w:tcPr>
          <w:p w:rsidR="00420430" w:rsidRPr="006928D0" w:rsidRDefault="00420430">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color w:val="0000FF"/>
                <w:lang w:val="nl-BE"/>
              </w:rPr>
            </w:pP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color w:val="0000FF"/>
                <w:lang w:val="nl-BE"/>
              </w:rPr>
            </w:pPr>
            <w:r w:rsidRPr="006928D0">
              <w:rPr>
                <w:rFonts w:ascii="Arial" w:hAnsi="Arial" w:cs="Arial"/>
                <w:color w:val="0000FF"/>
                <w:lang w:val="nl-BE" w:eastAsia="nl-BE"/>
              </w:rPr>
              <w:t>Het onderzoek kan enkel worden voorgeschreven door een geneesheer-specialist in de neurologie.</w:t>
            </w: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color w:val="0000FF"/>
                <w:lang w:val="nl-BE"/>
              </w:rPr>
            </w:pP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color w:val="0000FF"/>
                <w:lang w:val="nl-BE"/>
              </w:rPr>
            </w:pPr>
            <w:r w:rsidRPr="006928D0">
              <w:rPr>
                <w:rFonts w:ascii="Arial" w:hAnsi="Arial" w:cs="Arial"/>
                <w:color w:val="0000FF"/>
                <w:lang w:val="nl-BE" w:eastAsia="nl-BE"/>
              </w:rPr>
              <w:t>De verstrekking 442735-442746 kan voor deze indicatie slechts éénmalig aangerekend worden.</w:t>
            </w: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color w:val="0000FF"/>
                <w:lang w:val="nl-BE"/>
              </w:rPr>
            </w:pP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color w:val="0000FF"/>
                <w:lang w:val="nl-BE"/>
              </w:rPr>
            </w:pPr>
            <w:r w:rsidRPr="006928D0">
              <w:rPr>
                <w:rFonts w:ascii="Arial" w:hAnsi="Arial" w:cs="Arial"/>
                <w:color w:val="0000FF"/>
                <w:lang w:val="nl-BE" w:eastAsia="nl-BE"/>
              </w:rPr>
              <w:t>Een duidelijke motivatie is opgenomen in het medisch dossier en is ter beschikking van de adviserend geneesheer.</w:t>
            </w:r>
          </w:p>
        </w:tc>
        <w:tc>
          <w:tcPr>
            <w:tcW w:w="288" w:type="dxa"/>
            <w:vAlign w:val="bottom"/>
          </w:tcPr>
          <w:p w:rsidR="002825F7" w:rsidRPr="006928D0" w:rsidRDefault="002825F7">
            <w:pPr>
              <w:spacing w:line="240" w:lineRule="atLeast"/>
              <w:jc w:val="right"/>
              <w:rPr>
                <w:color w:val="0000FF"/>
                <w:lang w:val="nl-BE"/>
              </w:rPr>
            </w:pPr>
          </w:p>
        </w:tc>
      </w:tr>
      <w:tr w:rsidR="006928D0" w:rsidRPr="008F1BC9">
        <w:trPr>
          <w:cantSplit/>
        </w:trPr>
        <w:tc>
          <w:tcPr>
            <w:tcW w:w="288" w:type="dxa"/>
          </w:tcPr>
          <w:p w:rsidR="002825F7" w:rsidRPr="006928D0" w:rsidRDefault="002825F7">
            <w:pPr>
              <w:spacing w:line="240" w:lineRule="atLeast"/>
              <w:rPr>
                <w:color w:val="0000FF"/>
                <w:lang w:val="nl-BE"/>
              </w:rPr>
            </w:pPr>
          </w:p>
        </w:tc>
        <w:tc>
          <w:tcPr>
            <w:tcW w:w="576"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864" w:type="dxa"/>
          </w:tcPr>
          <w:p w:rsidR="002825F7" w:rsidRPr="006928D0" w:rsidRDefault="002825F7">
            <w:pPr>
              <w:spacing w:line="240" w:lineRule="atLeast"/>
              <w:rPr>
                <w:color w:val="0000FF"/>
                <w:lang w:val="nl-BE"/>
              </w:rPr>
            </w:pPr>
          </w:p>
        </w:tc>
        <w:tc>
          <w:tcPr>
            <w:tcW w:w="6720" w:type="dxa"/>
            <w:gridSpan w:val="3"/>
          </w:tcPr>
          <w:p w:rsidR="002825F7" w:rsidRPr="006928D0" w:rsidRDefault="002825F7">
            <w:pPr>
              <w:spacing w:line="240" w:lineRule="atLeast"/>
              <w:jc w:val="both"/>
              <w:rPr>
                <w:color w:val="0000FF"/>
                <w:lang w:val="nl-BE"/>
              </w:rPr>
            </w:pPr>
          </w:p>
        </w:tc>
        <w:tc>
          <w:tcPr>
            <w:tcW w:w="288" w:type="dxa"/>
            <w:vAlign w:val="bottom"/>
          </w:tcPr>
          <w:p w:rsidR="002825F7" w:rsidRPr="006928D0" w:rsidRDefault="002825F7">
            <w:pPr>
              <w:spacing w:line="240" w:lineRule="atLeast"/>
              <w:jc w:val="right"/>
              <w:rPr>
                <w:color w:val="0000FF"/>
                <w:lang w:val="nl-BE"/>
              </w:rPr>
            </w:pPr>
          </w:p>
        </w:tc>
      </w:tr>
      <w:tr w:rsidR="006928D0" w:rsidRPr="006928D0" w:rsidTr="00DD114D">
        <w:trPr>
          <w:cantSplit/>
        </w:trPr>
        <w:tc>
          <w:tcPr>
            <w:tcW w:w="288" w:type="dxa"/>
          </w:tcPr>
          <w:p w:rsidR="00DD114D" w:rsidRPr="006928D0" w:rsidRDefault="00DD114D" w:rsidP="00DD114D">
            <w:pPr>
              <w:spacing w:line="240" w:lineRule="atLeast"/>
              <w:rPr>
                <w:color w:val="0000FF"/>
                <w:lang w:val="nl-BE"/>
              </w:rPr>
            </w:pPr>
          </w:p>
        </w:tc>
        <w:tc>
          <w:tcPr>
            <w:tcW w:w="576" w:type="dxa"/>
          </w:tcPr>
          <w:p w:rsidR="00DD114D" w:rsidRPr="006928D0" w:rsidRDefault="00DD114D" w:rsidP="00DD114D">
            <w:pPr>
              <w:spacing w:line="240" w:lineRule="atLeast"/>
              <w:rPr>
                <w:color w:val="0000FF"/>
                <w:lang w:val="nl-BE"/>
              </w:rPr>
            </w:pPr>
          </w:p>
        </w:tc>
        <w:tc>
          <w:tcPr>
            <w:tcW w:w="864" w:type="dxa"/>
          </w:tcPr>
          <w:p w:rsidR="00DD114D" w:rsidRPr="006928D0" w:rsidRDefault="00DD114D" w:rsidP="00DD114D">
            <w:pPr>
              <w:spacing w:line="240" w:lineRule="atLeast"/>
              <w:rPr>
                <w:rFonts w:ascii="Arial" w:hAnsi="Arial"/>
                <w:color w:val="0000FF"/>
              </w:rPr>
            </w:pPr>
            <w:r w:rsidRPr="006928D0">
              <w:rPr>
                <w:rFonts w:ascii="Arial" w:hAnsi="Arial" w:cs="Arial"/>
                <w:color w:val="0000FF"/>
                <w:lang w:eastAsia="nl-BE"/>
              </w:rPr>
              <w:t>442750</w:t>
            </w:r>
          </w:p>
        </w:tc>
        <w:tc>
          <w:tcPr>
            <w:tcW w:w="864" w:type="dxa"/>
          </w:tcPr>
          <w:p w:rsidR="00DD114D" w:rsidRPr="006928D0" w:rsidRDefault="00DD114D" w:rsidP="00DD114D">
            <w:pPr>
              <w:spacing w:line="240" w:lineRule="atLeast"/>
              <w:rPr>
                <w:rFonts w:ascii="Arial" w:hAnsi="Arial"/>
                <w:color w:val="0000FF"/>
              </w:rPr>
            </w:pPr>
            <w:r w:rsidRPr="006928D0">
              <w:rPr>
                <w:rFonts w:ascii="Arial" w:hAnsi="Arial" w:cs="Arial"/>
                <w:color w:val="0000FF"/>
                <w:lang w:eastAsia="nl-BE"/>
              </w:rPr>
              <w:t>442761</w:t>
            </w:r>
          </w:p>
        </w:tc>
        <w:tc>
          <w:tcPr>
            <w:tcW w:w="5472" w:type="dxa"/>
          </w:tcPr>
          <w:p w:rsidR="00DD114D" w:rsidRPr="006928D0" w:rsidRDefault="002825F7" w:rsidP="00DD114D">
            <w:pPr>
              <w:spacing w:line="240" w:lineRule="atLeast"/>
              <w:jc w:val="both"/>
              <w:rPr>
                <w:rFonts w:ascii="Arial" w:hAnsi="Arial"/>
                <w:color w:val="0000FF"/>
                <w:lang w:val="nl-BE"/>
              </w:rPr>
            </w:pPr>
            <w:r w:rsidRPr="006928D0">
              <w:rPr>
                <w:rFonts w:ascii="Arial" w:hAnsi="Arial" w:cs="Arial"/>
                <w:color w:val="0000FF"/>
                <w:lang w:val="nl-BE" w:eastAsia="nl-BE"/>
              </w:rPr>
              <w:t>Positronentomografisch onderzoek door coïncidentiedetectie, met protocol en documenten, voor andere indicaties dan deze vermeld bij de verstrekkingen 442971-442982, 442676-442680, 442691-442702, 442713-442724 of 442735-442746</w:t>
            </w:r>
          </w:p>
        </w:tc>
        <w:tc>
          <w:tcPr>
            <w:tcW w:w="576" w:type="dxa"/>
            <w:vAlign w:val="bottom"/>
          </w:tcPr>
          <w:p w:rsidR="00DD114D" w:rsidRPr="006928D0" w:rsidRDefault="00DD114D" w:rsidP="00DD114D">
            <w:pPr>
              <w:spacing w:line="240" w:lineRule="atLeast"/>
              <w:jc w:val="right"/>
              <w:rPr>
                <w:rFonts w:ascii="Arial" w:hAnsi="Arial"/>
                <w:color w:val="0000FF"/>
                <w:lang w:val="nl-BE"/>
              </w:rPr>
            </w:pPr>
            <w:r w:rsidRPr="006928D0">
              <w:rPr>
                <w:rFonts w:ascii="Arial" w:hAnsi="Arial" w:cs="Arial"/>
                <w:color w:val="0000FF"/>
                <w:lang w:eastAsia="nl-BE"/>
              </w:rPr>
              <w:t>N</w:t>
            </w:r>
          </w:p>
        </w:tc>
        <w:tc>
          <w:tcPr>
            <w:tcW w:w="672" w:type="dxa"/>
            <w:vAlign w:val="bottom"/>
          </w:tcPr>
          <w:p w:rsidR="00DD114D" w:rsidRPr="006928D0" w:rsidRDefault="00DD114D" w:rsidP="00DD114D">
            <w:pPr>
              <w:spacing w:line="240" w:lineRule="atLeast"/>
              <w:jc w:val="right"/>
              <w:rPr>
                <w:rFonts w:ascii="Arial" w:hAnsi="Arial"/>
                <w:color w:val="0000FF"/>
                <w:lang w:val="nl-BE"/>
              </w:rPr>
            </w:pPr>
            <w:r w:rsidRPr="006928D0">
              <w:rPr>
                <w:rFonts w:ascii="Arial" w:hAnsi="Arial" w:cs="Arial"/>
                <w:color w:val="0000FF"/>
                <w:lang w:eastAsia="nl-BE"/>
              </w:rPr>
              <w:t>250</w:t>
            </w:r>
          </w:p>
        </w:tc>
        <w:tc>
          <w:tcPr>
            <w:tcW w:w="288" w:type="dxa"/>
            <w:vAlign w:val="bottom"/>
          </w:tcPr>
          <w:p w:rsidR="00DD114D" w:rsidRPr="006928D0" w:rsidRDefault="00DD114D" w:rsidP="00DD114D">
            <w:pPr>
              <w:spacing w:line="240" w:lineRule="atLeast"/>
              <w:jc w:val="right"/>
              <w:rPr>
                <w:color w:val="0000FF"/>
                <w:lang w:val="nl-BE"/>
              </w:rPr>
            </w:pPr>
          </w:p>
        </w:tc>
      </w:tr>
      <w:tr w:rsidR="006928D0" w:rsidRPr="006928D0">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rsidP="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DD114D">
            <w:pPr>
              <w:spacing w:line="240" w:lineRule="atLeast"/>
              <w:jc w:val="both"/>
              <w:rPr>
                <w:rFonts w:ascii="Arial" w:hAnsi="Arial"/>
                <w:color w:val="0000FF"/>
                <w:lang w:val="nl-BE"/>
              </w:rPr>
            </w:pP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2825F7" w:rsidP="00DD114D">
            <w:pPr>
              <w:spacing w:line="240" w:lineRule="atLeast"/>
              <w:jc w:val="both"/>
              <w:rPr>
                <w:rFonts w:ascii="Arial" w:hAnsi="Arial"/>
                <w:color w:val="0000FF"/>
                <w:lang w:val="nl-BE"/>
              </w:rPr>
            </w:pPr>
            <w:r w:rsidRPr="006928D0">
              <w:rPr>
                <w:rFonts w:ascii="Arial" w:hAnsi="Arial" w:cs="Arial"/>
                <w:color w:val="0000FF"/>
                <w:lang w:val="nl-BE" w:eastAsia="nl-BE"/>
              </w:rPr>
              <w:t>De klinische gegevens worden bewaard in het medisch dossier en zijn ter beschikking van de adviserend geneesheer.</w:t>
            </w: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DD114D" w:rsidP="00DD114D">
            <w:pPr>
              <w:spacing w:line="240" w:lineRule="atLeast"/>
              <w:jc w:val="both"/>
              <w:rPr>
                <w:rFonts w:ascii="Arial" w:hAnsi="Arial" w:cs="Arial"/>
                <w:color w:val="0000FF"/>
                <w:lang w:val="nl-BE" w:eastAsia="nl-BE"/>
              </w:rPr>
            </w:pP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2825F7" w:rsidP="00DD114D">
            <w:pPr>
              <w:spacing w:line="240" w:lineRule="atLeast"/>
              <w:jc w:val="both"/>
              <w:rPr>
                <w:rFonts w:ascii="Arial" w:hAnsi="Arial" w:cs="Arial"/>
                <w:color w:val="0000FF"/>
                <w:lang w:val="nl-BE" w:eastAsia="nl-BE"/>
              </w:rPr>
            </w:pPr>
            <w:r w:rsidRPr="006928D0">
              <w:rPr>
                <w:rFonts w:ascii="Arial" w:hAnsi="Arial" w:cs="Arial"/>
                <w:color w:val="0000FF"/>
                <w:lang w:val="nl-BE" w:eastAsia="nl-BE"/>
              </w:rPr>
              <w:t>De verstrekking 442750-442761 mag slechts éénmaal per periode van 12 maanden aangerekend worden voor dezelfde indicatie bij dezelfde patiënt met dezelfde pathologie.</w:t>
            </w: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DD114D" w:rsidP="00DD114D">
            <w:pPr>
              <w:spacing w:line="240" w:lineRule="atLeast"/>
              <w:jc w:val="both"/>
              <w:rPr>
                <w:rFonts w:ascii="Arial" w:hAnsi="Arial" w:cs="Arial"/>
                <w:color w:val="0000FF"/>
                <w:lang w:val="nl-BE" w:eastAsia="nl-BE"/>
              </w:rPr>
            </w:pP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2825F7" w:rsidP="00DD114D">
            <w:pPr>
              <w:spacing w:line="240" w:lineRule="atLeast"/>
              <w:jc w:val="both"/>
              <w:rPr>
                <w:rFonts w:ascii="Arial" w:hAnsi="Arial" w:cs="Arial"/>
                <w:color w:val="0000FF"/>
                <w:lang w:val="nl-BE" w:eastAsia="nl-BE"/>
              </w:rPr>
            </w:pPr>
            <w:r w:rsidRPr="006928D0">
              <w:rPr>
                <w:rFonts w:ascii="Arial" w:hAnsi="Arial" w:cs="Arial"/>
                <w:color w:val="0000FF"/>
                <w:lang w:val="nl-BE" w:eastAsia="nl-BE"/>
              </w:rPr>
              <w:t>Wanneer de therapie op beslissende wijze beïnvloed wordt door een nieuw bilan, mag één enkele herhaling van de verstrekking 442750-442761 aangerekend worden gedurende deze periode van 12 maanden voor dezelfde indicatie bij dezelfde patiënt met dezelfde pathologie. Een duidelijke motivatie wordt opgenomen in het medisch dossier en is ter beschikking van de adviserend geneesheer.</w:t>
            </w: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DD114D" w:rsidP="00DD114D">
            <w:pPr>
              <w:spacing w:line="240" w:lineRule="atLeast"/>
              <w:jc w:val="both"/>
              <w:rPr>
                <w:rFonts w:ascii="Arial" w:hAnsi="Arial" w:cs="Arial"/>
                <w:color w:val="0000FF"/>
                <w:lang w:val="nl-BE" w:eastAsia="nl-BE"/>
              </w:rPr>
            </w:pP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2825F7" w:rsidP="00DD114D">
            <w:pPr>
              <w:spacing w:line="240" w:lineRule="atLeast"/>
              <w:jc w:val="both"/>
              <w:rPr>
                <w:rFonts w:ascii="Arial" w:hAnsi="Arial" w:cs="Arial"/>
                <w:color w:val="0000FF"/>
                <w:lang w:val="nl-BE" w:eastAsia="nl-BE"/>
              </w:rPr>
            </w:pPr>
            <w:r w:rsidRPr="006928D0">
              <w:rPr>
                <w:rFonts w:ascii="Arial" w:hAnsi="Arial" w:cs="Arial"/>
                <w:color w:val="0000FF"/>
                <w:lang w:val="nl-BE" w:eastAsia="nl-BE"/>
              </w:rPr>
              <w:t>De verstrekkingen 442971-442982, 442750-442761, 442676-442680, 442691-442702, 442713-442724 of 442735-442746 zijn slechts cumuleerbaar met één enkele van de technische verstrekkingen van artikelen 17, 17</w:t>
            </w:r>
            <w:r w:rsidRPr="006928D0">
              <w:rPr>
                <w:rFonts w:ascii="Arial" w:hAnsi="Arial" w:cs="Arial"/>
                <w:i/>
                <w:color w:val="0000FF"/>
                <w:lang w:val="nl-BE" w:eastAsia="nl-BE"/>
              </w:rPr>
              <w:t>bis</w:t>
            </w:r>
            <w:r w:rsidRPr="006928D0">
              <w:rPr>
                <w:rFonts w:ascii="Arial" w:hAnsi="Arial" w:cs="Arial"/>
                <w:color w:val="0000FF"/>
                <w:lang w:val="nl-BE" w:eastAsia="nl-BE"/>
              </w:rPr>
              <w:t>, 17</w:t>
            </w:r>
            <w:r w:rsidRPr="006928D0">
              <w:rPr>
                <w:rFonts w:ascii="Arial" w:hAnsi="Arial" w:cs="Arial"/>
                <w:i/>
                <w:color w:val="0000FF"/>
                <w:lang w:val="nl-BE" w:eastAsia="nl-BE"/>
              </w:rPr>
              <w:t>ter</w:t>
            </w:r>
            <w:r w:rsidRPr="006928D0">
              <w:rPr>
                <w:rFonts w:ascii="Arial" w:hAnsi="Arial" w:cs="Arial"/>
                <w:color w:val="0000FF"/>
                <w:lang w:val="nl-BE" w:eastAsia="nl-BE"/>
              </w:rPr>
              <w:t xml:space="preserve"> of 17</w:t>
            </w:r>
            <w:r w:rsidRPr="006928D0">
              <w:rPr>
                <w:rFonts w:ascii="Arial" w:hAnsi="Arial" w:cs="Arial"/>
                <w:i/>
                <w:color w:val="0000FF"/>
                <w:lang w:val="nl-BE" w:eastAsia="nl-BE"/>
              </w:rPr>
              <w:t>quater</w:t>
            </w:r>
            <w:r w:rsidRPr="006928D0">
              <w:rPr>
                <w:rFonts w:ascii="Arial" w:hAnsi="Arial" w:cs="Arial"/>
                <w:color w:val="0000FF"/>
                <w:lang w:val="nl-BE" w:eastAsia="nl-BE"/>
              </w:rPr>
              <w:t>, voor dezelfde indicatie bij dezelfde patiënt, met dezelfde pathologie.</w:t>
            </w: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DD114D" w:rsidP="00DD114D">
            <w:pPr>
              <w:spacing w:line="240" w:lineRule="atLeast"/>
              <w:jc w:val="both"/>
              <w:rPr>
                <w:rFonts w:ascii="Arial" w:hAnsi="Arial" w:cs="Arial"/>
                <w:color w:val="0000FF"/>
                <w:lang w:val="nl-BE" w:eastAsia="nl-BE"/>
              </w:rPr>
            </w:pP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2825F7" w:rsidP="002825F7">
            <w:pPr>
              <w:spacing w:line="240" w:lineRule="atLeast"/>
              <w:jc w:val="both"/>
              <w:rPr>
                <w:rFonts w:ascii="Arial" w:hAnsi="Arial" w:cs="Arial"/>
                <w:color w:val="0000FF"/>
                <w:lang w:val="nl-BE" w:eastAsia="nl-BE"/>
              </w:rPr>
            </w:pPr>
            <w:r w:rsidRPr="006928D0">
              <w:rPr>
                <w:rFonts w:ascii="Arial" w:hAnsi="Arial" w:cs="Arial"/>
                <w:color w:val="0000FF"/>
                <w:lang w:val="nl-BE" w:eastAsia="nl-BE"/>
              </w:rPr>
              <w:t>De onderzoeken uitgevoerd met een planaire coïncidence scintigraaf (gammacamera) mogen niet onder een van de rangnummers 442971-442982, 442750-442761, 442676-442680, 442691-442702, 442713-442724 of 442735-442746 aangerekend worden.</w:t>
            </w:r>
            <w:r w:rsidR="00DD114D" w:rsidRPr="006928D0">
              <w:rPr>
                <w:rFonts w:ascii="Arial" w:hAnsi="Arial"/>
                <w:color w:val="0000FF"/>
                <w:lang w:val="nl-BE"/>
              </w:rPr>
              <w:t>"</w:t>
            </w: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DD114D" w:rsidP="00DD114D">
            <w:pPr>
              <w:spacing w:line="240" w:lineRule="atLeast"/>
              <w:jc w:val="both"/>
              <w:rPr>
                <w:rFonts w:ascii="Arial" w:hAnsi="Arial" w:cs="Arial"/>
                <w:color w:val="0000FF"/>
                <w:lang w:val="nl-BE" w:eastAsia="nl-BE"/>
              </w:rPr>
            </w:pP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rFonts w:ascii="Arial" w:hAnsi="Arial"/>
                <w:i/>
                <w:color w:val="0000FF"/>
                <w:sz w:val="18"/>
                <w:lang w:val="nl-BE"/>
              </w:rPr>
            </w:pPr>
          </w:p>
        </w:tc>
        <w:tc>
          <w:tcPr>
            <w:tcW w:w="6720" w:type="dxa"/>
            <w:gridSpan w:val="3"/>
          </w:tcPr>
          <w:p w:rsidR="00DD114D" w:rsidRPr="006928D0" w:rsidRDefault="00DD114D">
            <w:pPr>
              <w:spacing w:line="240" w:lineRule="atLeast"/>
              <w:jc w:val="both"/>
              <w:rPr>
                <w:rFonts w:ascii="Arial" w:hAnsi="Arial"/>
                <w:i/>
                <w:color w:val="0000FF"/>
                <w:sz w:val="18"/>
                <w:lang w:val="nl-BE"/>
              </w:rPr>
            </w:pPr>
            <w:r w:rsidRPr="006928D0">
              <w:rPr>
                <w:rFonts w:ascii="Arial" w:hAnsi="Arial"/>
                <w:i/>
                <w:color w:val="0000FF"/>
                <w:sz w:val="18"/>
                <w:lang w:val="nl-BE"/>
              </w:rPr>
              <w:t>"K.B. 7.8.1995" (in werking 1.9.1995) + "K.B. 28.9.1995" (in werking 1.9.1995) + "K.B. 27.2.2002" (in werking 1.3.2002) + "K.B. 9.12.2003" (in werking 1.2.2004)</w:t>
            </w:r>
            <w:r w:rsidR="00E87601" w:rsidRPr="006928D0">
              <w:rPr>
                <w:rFonts w:ascii="Arial" w:hAnsi="Arial"/>
                <w:i/>
                <w:color w:val="0000FF"/>
                <w:sz w:val="18"/>
                <w:lang w:val="nl-BE"/>
              </w:rPr>
              <w:t xml:space="preserve"> + "K.B. 16.12.2015" (in werking 1.1.2016)</w:t>
            </w: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DD114D" w:rsidP="0014153A">
            <w:pPr>
              <w:spacing w:line="240" w:lineRule="atLeast"/>
              <w:jc w:val="both"/>
              <w:rPr>
                <w:color w:val="0000FF"/>
                <w:lang w:val="nl-BE"/>
              </w:rPr>
            </w:pPr>
            <w:r w:rsidRPr="006928D0">
              <w:rPr>
                <w:rFonts w:ascii="Arial" w:hAnsi="Arial"/>
                <w:b/>
                <w:i/>
                <w:color w:val="0000FF"/>
                <w:lang w:val="nl-BE"/>
              </w:rPr>
              <w:t>"d) quinquies</w:t>
            </w:r>
            <w:r w:rsidRPr="006928D0">
              <w:rPr>
                <w:rFonts w:ascii="Arial" w:hAnsi="Arial"/>
                <w:b/>
                <w:color w:val="0000FF"/>
                <w:lang w:val="nl-BE"/>
              </w:rPr>
              <w:t>.</w:t>
            </w:r>
            <w:r w:rsidRPr="006928D0">
              <w:rPr>
                <w:rFonts w:ascii="Arial" w:hAnsi="Arial"/>
                <w:color w:val="0000FF"/>
                <w:lang w:val="nl-BE"/>
              </w:rPr>
              <w:t xml:space="preserve"> De verstrekkingen 442212-442223, 442234-442245, 442411-442422, 442455-442466, 442610-442621, 442632-442643, 442396-442400, 442514-442525, 442595-442606, </w:t>
            </w:r>
            <w:r w:rsidR="00E87601" w:rsidRPr="006928D0">
              <w:rPr>
                <w:rFonts w:ascii="Arial" w:hAnsi="Arial" w:cs="Arial"/>
                <w:color w:val="0000FF"/>
                <w:lang w:val="nl-BE" w:eastAsia="nl-BE"/>
              </w:rPr>
              <w:t>44267</w:t>
            </w:r>
            <w:r w:rsidR="00725FBB" w:rsidRPr="006928D0">
              <w:rPr>
                <w:rFonts w:ascii="Arial" w:hAnsi="Arial" w:cs="Arial"/>
                <w:color w:val="0000FF"/>
                <w:lang w:val="nl-BE" w:eastAsia="nl-BE"/>
              </w:rPr>
              <w:t>6</w:t>
            </w:r>
            <w:r w:rsidR="00E87601" w:rsidRPr="006928D0">
              <w:rPr>
                <w:rFonts w:ascii="Arial" w:hAnsi="Arial" w:cs="Arial"/>
                <w:color w:val="0000FF"/>
                <w:lang w:val="nl-BE" w:eastAsia="nl-BE"/>
              </w:rPr>
              <w:t xml:space="preserve">-442680, 442691-442702, 442713-442724, 442735-442746, 442750-442761, </w:t>
            </w:r>
            <w:r w:rsidRPr="006928D0">
              <w:rPr>
                <w:rFonts w:ascii="Arial" w:hAnsi="Arial"/>
                <w:color w:val="0000FF"/>
                <w:lang w:val="nl-BE"/>
              </w:rPr>
              <w:t>442971-442982 die worden aangerekend door een geaccrediteerde geneesheer, specialist voor nucleaire geneeskunde, geven aanleiding tot een bijkomend honorarium van Q 20.</w:t>
            </w:r>
            <w:r w:rsidR="00E87601" w:rsidRPr="006928D0">
              <w:rPr>
                <w:rFonts w:ascii="Arial" w:hAnsi="Arial"/>
                <w:color w:val="0000FF"/>
                <w:lang w:val="nl-BE"/>
              </w:rPr>
              <w:t>"</w:t>
            </w: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E87601" w:rsidRPr="006928D0" w:rsidRDefault="00E87601">
            <w:pPr>
              <w:spacing w:line="240" w:lineRule="atLeast"/>
              <w:rPr>
                <w:color w:val="0000FF"/>
                <w:lang w:val="nl-BE"/>
              </w:rPr>
            </w:pPr>
          </w:p>
        </w:tc>
        <w:tc>
          <w:tcPr>
            <w:tcW w:w="576" w:type="dxa"/>
          </w:tcPr>
          <w:p w:rsidR="00E87601" w:rsidRPr="006928D0" w:rsidRDefault="00E87601">
            <w:pPr>
              <w:spacing w:line="240" w:lineRule="atLeast"/>
              <w:rPr>
                <w:color w:val="0000FF"/>
                <w:lang w:val="nl-BE"/>
              </w:rPr>
            </w:pPr>
          </w:p>
        </w:tc>
        <w:tc>
          <w:tcPr>
            <w:tcW w:w="864" w:type="dxa"/>
          </w:tcPr>
          <w:p w:rsidR="00E87601" w:rsidRPr="006928D0" w:rsidRDefault="00E87601">
            <w:pPr>
              <w:spacing w:line="240" w:lineRule="atLeast"/>
              <w:rPr>
                <w:color w:val="0000FF"/>
                <w:lang w:val="nl-BE"/>
              </w:rPr>
            </w:pPr>
          </w:p>
        </w:tc>
        <w:tc>
          <w:tcPr>
            <w:tcW w:w="864" w:type="dxa"/>
          </w:tcPr>
          <w:p w:rsidR="00E87601" w:rsidRPr="006928D0" w:rsidRDefault="00E87601">
            <w:pPr>
              <w:spacing w:line="240" w:lineRule="atLeast"/>
              <w:rPr>
                <w:color w:val="0000FF"/>
                <w:lang w:val="nl-BE"/>
              </w:rPr>
            </w:pPr>
          </w:p>
        </w:tc>
        <w:tc>
          <w:tcPr>
            <w:tcW w:w="6720" w:type="dxa"/>
            <w:gridSpan w:val="3"/>
          </w:tcPr>
          <w:p w:rsidR="00E87601" w:rsidRPr="006928D0" w:rsidRDefault="00E87601" w:rsidP="008462CE">
            <w:pPr>
              <w:spacing w:line="240" w:lineRule="atLeast"/>
              <w:jc w:val="both"/>
              <w:rPr>
                <w:rFonts w:ascii="Arial" w:hAnsi="Arial"/>
                <w:color w:val="0000FF"/>
                <w:lang w:val="nl-BE"/>
              </w:rPr>
            </w:pPr>
            <w:r w:rsidRPr="006928D0">
              <w:rPr>
                <w:rFonts w:ascii="Arial" w:hAnsi="Arial"/>
                <w:i/>
                <w:color w:val="0000FF"/>
                <w:sz w:val="18"/>
                <w:lang w:val="nl-BE"/>
              </w:rPr>
              <w:t xml:space="preserve">"K.B. 7.8.1995" (in werking 1.9.1995) </w:t>
            </w:r>
            <w:r w:rsidR="00EE7465" w:rsidRPr="006928D0">
              <w:rPr>
                <w:rFonts w:ascii="Arial" w:hAnsi="Arial"/>
                <w:i/>
                <w:color w:val="0000FF"/>
                <w:sz w:val="18"/>
                <w:lang w:val="nl-BE"/>
              </w:rPr>
              <w:t>+ "K.B. 28.9.1995" (in werking 1.9.1995)</w:t>
            </w:r>
          </w:p>
        </w:tc>
        <w:tc>
          <w:tcPr>
            <w:tcW w:w="288" w:type="dxa"/>
            <w:vAlign w:val="bottom"/>
          </w:tcPr>
          <w:p w:rsidR="00E87601" w:rsidRPr="006928D0" w:rsidRDefault="00E87601">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E87601" w:rsidP="00EE7465">
            <w:pPr>
              <w:spacing w:line="240" w:lineRule="atLeast"/>
              <w:jc w:val="both"/>
              <w:rPr>
                <w:color w:val="0000FF"/>
                <w:lang w:val="nl-BE"/>
              </w:rPr>
            </w:pPr>
            <w:r w:rsidRPr="006928D0">
              <w:rPr>
                <w:rFonts w:ascii="Arial" w:hAnsi="Arial"/>
                <w:color w:val="0000FF"/>
                <w:lang w:val="nl-BE"/>
              </w:rPr>
              <w:t>"</w:t>
            </w:r>
            <w:r w:rsidR="00DD114D" w:rsidRPr="006928D0">
              <w:rPr>
                <w:rFonts w:ascii="Arial" w:hAnsi="Arial"/>
                <w:color w:val="0000FF"/>
                <w:lang w:val="nl-BE"/>
              </w:rPr>
              <w:t>Diezelfde verstrekkingen geven geen aanleiding tot dat bijkomend honorarium als ze worden gecumuleerd met de verstrekking nr. 102535.</w:t>
            </w:r>
            <w:r w:rsidR="00EE7465" w:rsidRPr="006928D0">
              <w:rPr>
                <w:rFonts w:ascii="Arial" w:hAnsi="Arial"/>
                <w:color w:val="0000FF"/>
                <w:lang w:val="nl-BE"/>
              </w:rPr>
              <w:t>"</w:t>
            </w:r>
          </w:p>
        </w:tc>
        <w:tc>
          <w:tcPr>
            <w:tcW w:w="288" w:type="dxa"/>
            <w:vAlign w:val="bottom"/>
          </w:tcPr>
          <w:p w:rsidR="00DD114D" w:rsidRPr="006928D0" w:rsidRDefault="00DD114D">
            <w:pPr>
              <w:spacing w:line="240" w:lineRule="atLeast"/>
              <w:jc w:val="right"/>
              <w:rPr>
                <w:color w:val="0000FF"/>
                <w:lang w:val="nl-BE"/>
              </w:rPr>
            </w:pPr>
          </w:p>
        </w:tc>
      </w:tr>
      <w:tr w:rsidR="006928D0" w:rsidRPr="006928D0">
        <w:trPr>
          <w:cantSplit/>
        </w:trPr>
        <w:tc>
          <w:tcPr>
            <w:tcW w:w="288" w:type="dxa"/>
          </w:tcPr>
          <w:p w:rsidR="00EE7465" w:rsidRPr="006928D0" w:rsidRDefault="00EE7465">
            <w:pPr>
              <w:spacing w:line="240" w:lineRule="atLeast"/>
              <w:rPr>
                <w:color w:val="0000FF"/>
                <w:lang w:val="nl-BE"/>
              </w:rPr>
            </w:pPr>
          </w:p>
        </w:tc>
        <w:tc>
          <w:tcPr>
            <w:tcW w:w="576" w:type="dxa"/>
          </w:tcPr>
          <w:p w:rsidR="00EE7465" w:rsidRPr="006928D0" w:rsidRDefault="00EE7465">
            <w:pPr>
              <w:spacing w:line="240" w:lineRule="atLeast"/>
              <w:rPr>
                <w:color w:val="0000FF"/>
                <w:lang w:val="nl-BE"/>
              </w:rPr>
            </w:pPr>
          </w:p>
        </w:tc>
        <w:tc>
          <w:tcPr>
            <w:tcW w:w="864" w:type="dxa"/>
          </w:tcPr>
          <w:p w:rsidR="00EE7465" w:rsidRPr="006928D0" w:rsidRDefault="00EE7465">
            <w:pPr>
              <w:spacing w:line="240" w:lineRule="atLeast"/>
              <w:rPr>
                <w:color w:val="0000FF"/>
                <w:lang w:val="nl-BE"/>
              </w:rPr>
            </w:pPr>
          </w:p>
        </w:tc>
        <w:tc>
          <w:tcPr>
            <w:tcW w:w="864" w:type="dxa"/>
          </w:tcPr>
          <w:p w:rsidR="00EE7465" w:rsidRPr="006928D0" w:rsidRDefault="00EE7465">
            <w:pPr>
              <w:spacing w:line="240" w:lineRule="atLeast"/>
              <w:rPr>
                <w:color w:val="0000FF"/>
                <w:lang w:val="nl-BE"/>
              </w:rPr>
            </w:pPr>
          </w:p>
        </w:tc>
        <w:tc>
          <w:tcPr>
            <w:tcW w:w="6720" w:type="dxa"/>
            <w:gridSpan w:val="3"/>
          </w:tcPr>
          <w:p w:rsidR="00EE7465" w:rsidRPr="006928D0" w:rsidRDefault="00EE7465">
            <w:pPr>
              <w:spacing w:line="240" w:lineRule="atLeast"/>
              <w:jc w:val="both"/>
              <w:rPr>
                <w:rFonts w:ascii="Arial" w:hAnsi="Arial"/>
                <w:color w:val="0000FF"/>
                <w:lang w:val="nl-BE"/>
              </w:rPr>
            </w:pPr>
            <w:r w:rsidRPr="006928D0">
              <w:rPr>
                <w:rFonts w:ascii="Arial" w:hAnsi="Arial"/>
                <w:i/>
                <w:color w:val="0000FF"/>
                <w:sz w:val="18"/>
                <w:lang w:val="nl-BE"/>
              </w:rPr>
              <w:t>"K.B. 7.8.1995" (in werking 1.9.1995)</w:t>
            </w:r>
          </w:p>
        </w:tc>
        <w:tc>
          <w:tcPr>
            <w:tcW w:w="288" w:type="dxa"/>
            <w:vAlign w:val="bottom"/>
          </w:tcPr>
          <w:p w:rsidR="00EE7465" w:rsidRPr="006928D0" w:rsidRDefault="00EE7465">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EE7465">
            <w:pPr>
              <w:spacing w:line="240" w:lineRule="atLeast"/>
              <w:jc w:val="both"/>
              <w:rPr>
                <w:color w:val="0000FF"/>
                <w:lang w:val="nl-BE"/>
              </w:rPr>
            </w:pPr>
            <w:r w:rsidRPr="006928D0">
              <w:rPr>
                <w:rFonts w:ascii="Arial" w:hAnsi="Arial"/>
                <w:color w:val="0000FF"/>
                <w:lang w:val="nl-BE"/>
              </w:rPr>
              <w:t>"</w:t>
            </w:r>
            <w:r w:rsidR="00DD114D" w:rsidRPr="006928D0">
              <w:rPr>
                <w:rFonts w:ascii="Arial" w:hAnsi="Arial"/>
                <w:color w:val="0000FF"/>
                <w:lang w:val="nl-BE"/>
              </w:rPr>
              <w:t>Dat bijkomend honorarium is voorzien onder het nummer 449912 - 449923.</w:t>
            </w: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DD114D">
            <w:pPr>
              <w:spacing w:line="240" w:lineRule="atLeast"/>
              <w:jc w:val="both"/>
              <w:rPr>
                <w:color w:val="0000FF"/>
                <w:lang w:val="nl-BE"/>
              </w:rPr>
            </w:pPr>
            <w:r w:rsidRPr="006928D0">
              <w:rPr>
                <w:rFonts w:ascii="Arial" w:hAnsi="Arial"/>
                <w:color w:val="0000FF"/>
                <w:lang w:val="nl-BE"/>
              </w:rPr>
              <w:t>Dat bijkomend honorarium wordt maximum één keer per dag en per patiënt toegekend."</w:t>
            </w: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DD114D">
            <w:pPr>
              <w:spacing w:line="240" w:lineRule="atLeast"/>
              <w:jc w:val="both"/>
              <w:rPr>
                <w:rFonts w:ascii="Arial" w:hAnsi="Arial"/>
                <w:color w:val="0000FF"/>
                <w:lang w:val="nl-BE"/>
              </w:rPr>
            </w:pP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rFonts w:ascii="Arial" w:hAnsi="Arial"/>
                <w:i/>
                <w:color w:val="0000FF"/>
                <w:sz w:val="18"/>
                <w:lang w:val="nl-BE"/>
              </w:rPr>
            </w:pPr>
          </w:p>
        </w:tc>
        <w:tc>
          <w:tcPr>
            <w:tcW w:w="6720" w:type="dxa"/>
            <w:gridSpan w:val="3"/>
          </w:tcPr>
          <w:p w:rsidR="00DD114D" w:rsidRPr="006928D0" w:rsidRDefault="00DD114D">
            <w:pPr>
              <w:spacing w:line="240" w:lineRule="atLeast"/>
              <w:jc w:val="both"/>
              <w:rPr>
                <w:rFonts w:ascii="Arial" w:hAnsi="Arial"/>
                <w:i/>
                <w:color w:val="0000FF"/>
                <w:sz w:val="18"/>
                <w:lang w:val="nl-BE"/>
              </w:rPr>
            </w:pPr>
            <w:r w:rsidRPr="006928D0">
              <w:rPr>
                <w:rFonts w:ascii="Arial" w:hAnsi="Arial"/>
                <w:i/>
                <w:color w:val="0000FF"/>
                <w:sz w:val="18"/>
                <w:lang w:val="nl-BE"/>
              </w:rPr>
              <w:t>"K.B. 26.3.2003" [in werking 1.4.2003 ("K.B. 22.4.2003" + Erratum B.S. 29.4.2003)]</w:t>
            </w:r>
            <w:r w:rsidR="0034522C" w:rsidRPr="006928D0">
              <w:rPr>
                <w:rFonts w:ascii="Arial" w:hAnsi="Arial"/>
                <w:i/>
                <w:color w:val="0000FF"/>
                <w:sz w:val="18"/>
                <w:lang w:val="nl-BE"/>
              </w:rPr>
              <w:t xml:space="preserve"> + "K.B. 16.12.2015" (in werking 1.1.2016)</w:t>
            </w:r>
          </w:p>
        </w:tc>
        <w:tc>
          <w:tcPr>
            <w:tcW w:w="288" w:type="dxa"/>
            <w:vAlign w:val="bottom"/>
          </w:tcPr>
          <w:p w:rsidR="00DD114D" w:rsidRPr="006928D0" w:rsidRDefault="00DD114D">
            <w:pPr>
              <w:spacing w:line="240" w:lineRule="atLeast"/>
              <w:jc w:val="right"/>
              <w:rPr>
                <w:color w:val="0000FF"/>
                <w:lang w:val="nl-BE"/>
              </w:rPr>
            </w:pPr>
          </w:p>
        </w:tc>
      </w:tr>
      <w:tr w:rsidR="006928D0" w:rsidRPr="006928D0">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DD114D">
            <w:pPr>
              <w:spacing w:line="240" w:lineRule="atLeast"/>
              <w:jc w:val="both"/>
              <w:rPr>
                <w:color w:val="0000FF"/>
              </w:rPr>
            </w:pPr>
            <w:r w:rsidRPr="006928D0">
              <w:rPr>
                <w:rFonts w:ascii="Arial" w:hAnsi="Arial"/>
                <w:b/>
                <w:i/>
                <w:color w:val="0000FF"/>
              </w:rPr>
              <w:t>"d) sexies.</w:t>
            </w:r>
          </w:p>
        </w:tc>
        <w:tc>
          <w:tcPr>
            <w:tcW w:w="288" w:type="dxa"/>
            <w:vAlign w:val="bottom"/>
          </w:tcPr>
          <w:p w:rsidR="00DD114D" w:rsidRPr="006928D0" w:rsidRDefault="00DD114D">
            <w:pPr>
              <w:spacing w:line="240" w:lineRule="atLeast"/>
              <w:jc w:val="right"/>
              <w:rPr>
                <w:color w:val="0000FF"/>
              </w:rPr>
            </w:pPr>
          </w:p>
        </w:tc>
      </w:tr>
      <w:tr w:rsidR="006928D0" w:rsidRPr="008F1BC9">
        <w:trPr>
          <w:cantSplit/>
        </w:trPr>
        <w:tc>
          <w:tcPr>
            <w:tcW w:w="288" w:type="dxa"/>
          </w:tcPr>
          <w:p w:rsidR="00DD114D" w:rsidRPr="006928D0" w:rsidRDefault="00DD114D">
            <w:pPr>
              <w:spacing w:line="240" w:lineRule="atLeast"/>
              <w:rPr>
                <w:color w:val="0000FF"/>
              </w:rPr>
            </w:pPr>
          </w:p>
        </w:tc>
        <w:tc>
          <w:tcPr>
            <w:tcW w:w="576" w:type="dxa"/>
          </w:tcPr>
          <w:p w:rsidR="00DD114D" w:rsidRPr="006928D0" w:rsidRDefault="00DD114D">
            <w:pPr>
              <w:spacing w:line="240" w:lineRule="atLeast"/>
              <w:rPr>
                <w:color w:val="0000FF"/>
              </w:rPr>
            </w:pPr>
          </w:p>
        </w:tc>
        <w:tc>
          <w:tcPr>
            <w:tcW w:w="864" w:type="dxa"/>
          </w:tcPr>
          <w:p w:rsidR="00DD114D" w:rsidRPr="006928D0" w:rsidRDefault="00DD114D">
            <w:pPr>
              <w:spacing w:line="240" w:lineRule="atLeast"/>
              <w:rPr>
                <w:color w:val="0000FF"/>
              </w:rPr>
            </w:pPr>
          </w:p>
        </w:tc>
        <w:tc>
          <w:tcPr>
            <w:tcW w:w="864" w:type="dxa"/>
          </w:tcPr>
          <w:p w:rsidR="00DD114D" w:rsidRPr="006928D0" w:rsidRDefault="00DD114D">
            <w:pPr>
              <w:spacing w:line="240" w:lineRule="atLeast"/>
              <w:rPr>
                <w:color w:val="0000FF"/>
              </w:rPr>
            </w:pPr>
          </w:p>
        </w:tc>
        <w:tc>
          <w:tcPr>
            <w:tcW w:w="6720" w:type="dxa"/>
            <w:gridSpan w:val="3"/>
          </w:tcPr>
          <w:p w:rsidR="00DD114D" w:rsidRPr="006928D0" w:rsidRDefault="00DD114D" w:rsidP="0034522C">
            <w:pPr>
              <w:spacing w:line="240" w:lineRule="atLeast"/>
              <w:jc w:val="both"/>
              <w:rPr>
                <w:color w:val="0000FF"/>
                <w:lang w:val="nl-BE"/>
              </w:rPr>
            </w:pPr>
            <w:r w:rsidRPr="006928D0">
              <w:rPr>
                <w:rFonts w:ascii="Arial" w:hAnsi="Arial"/>
                <w:color w:val="0000FF"/>
                <w:lang w:val="nl-BE"/>
              </w:rPr>
              <w:t xml:space="preserve">Voor de verstrekkingen 442411-442422, 442396-442400, 442455-442466, 442514-442525, 442610-442621, </w:t>
            </w:r>
            <w:r w:rsidR="0034522C" w:rsidRPr="006928D0">
              <w:rPr>
                <w:rFonts w:ascii="Arial" w:hAnsi="Arial" w:cs="Arial"/>
                <w:color w:val="0000FF"/>
                <w:lang w:val="nl-BE" w:eastAsia="nl-BE"/>
              </w:rPr>
              <w:t>442632-442643, 442971-442982, 442750-442761, 442691-442702 of 442713-442724</w:t>
            </w:r>
            <w:r w:rsidRPr="006928D0">
              <w:rPr>
                <w:rFonts w:ascii="Arial" w:hAnsi="Arial"/>
                <w:color w:val="0000FF"/>
                <w:lang w:val="nl-BE"/>
              </w:rPr>
              <w:t xml:space="preserve"> verricht bij kinderen jonger dan vijf jaar wordt de betrekkelijke waarde verhoogd met 25 %."</w:t>
            </w:r>
          </w:p>
        </w:tc>
        <w:tc>
          <w:tcPr>
            <w:tcW w:w="288" w:type="dxa"/>
            <w:vAlign w:val="bottom"/>
          </w:tcPr>
          <w:p w:rsidR="00DD114D" w:rsidRPr="006928D0" w:rsidRDefault="00DD114D">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rsidP="0034522C">
            <w:pPr>
              <w:spacing w:line="240" w:lineRule="atLeast"/>
              <w:jc w:val="both"/>
              <w:rPr>
                <w:rFonts w:ascii="Arial" w:hAnsi="Arial"/>
                <w:color w:val="0000FF"/>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DD114D" w:rsidRPr="006928D0" w:rsidRDefault="00DD114D">
            <w:pPr>
              <w:spacing w:line="240" w:lineRule="atLeast"/>
              <w:rPr>
                <w:color w:val="0000FF"/>
                <w:lang w:val="nl-BE"/>
              </w:rPr>
            </w:pPr>
          </w:p>
        </w:tc>
        <w:tc>
          <w:tcPr>
            <w:tcW w:w="576"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864" w:type="dxa"/>
          </w:tcPr>
          <w:p w:rsidR="00DD114D" w:rsidRPr="006928D0" w:rsidRDefault="00DD114D">
            <w:pPr>
              <w:spacing w:line="240" w:lineRule="atLeast"/>
              <w:rPr>
                <w:color w:val="0000FF"/>
                <w:lang w:val="nl-BE"/>
              </w:rPr>
            </w:pPr>
          </w:p>
        </w:tc>
        <w:tc>
          <w:tcPr>
            <w:tcW w:w="6720" w:type="dxa"/>
            <w:gridSpan w:val="3"/>
          </w:tcPr>
          <w:p w:rsidR="00DD114D" w:rsidRPr="006928D0" w:rsidRDefault="00A70C39">
            <w:pPr>
              <w:spacing w:line="240" w:lineRule="atLeast"/>
              <w:jc w:val="both"/>
              <w:rPr>
                <w:rFonts w:ascii="Arial" w:hAnsi="Arial"/>
                <w:color w:val="0000FF"/>
                <w:lang w:val="nl-BE"/>
              </w:rPr>
            </w:pPr>
            <w:r w:rsidRPr="006928D0">
              <w:rPr>
                <w:rFonts w:ascii="Arial" w:hAnsi="Arial"/>
                <w:i/>
                <w:color w:val="0000FF"/>
                <w:sz w:val="18"/>
                <w:lang w:val="nl-BE"/>
              </w:rPr>
              <w:t>"K.B. 16.12.2015" (in werking 1.1.2016)</w:t>
            </w:r>
          </w:p>
        </w:tc>
        <w:tc>
          <w:tcPr>
            <w:tcW w:w="288" w:type="dxa"/>
            <w:vAlign w:val="bottom"/>
          </w:tcPr>
          <w:p w:rsidR="00DD114D" w:rsidRPr="006928D0" w:rsidRDefault="00DD114D">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1B3110">
            <w:pPr>
              <w:spacing w:line="240" w:lineRule="atLeast"/>
              <w:jc w:val="both"/>
              <w:rPr>
                <w:rFonts w:ascii="Arial" w:hAnsi="Arial"/>
                <w:b/>
                <w:i/>
                <w:color w:val="0000FF"/>
                <w:sz w:val="18"/>
                <w:lang w:val="nl-BE"/>
              </w:rPr>
            </w:pPr>
            <w:r w:rsidRPr="006928D0">
              <w:rPr>
                <w:rFonts w:ascii="Arial" w:hAnsi="Arial"/>
                <w:b/>
                <w:i/>
                <w:color w:val="0000FF"/>
              </w:rPr>
              <w:t>"</w:t>
            </w:r>
            <w:r w:rsidR="00A70C39" w:rsidRPr="006928D0">
              <w:rPr>
                <w:rFonts w:ascii="Arial" w:hAnsi="Arial" w:cs="Arial"/>
                <w:b/>
                <w:i/>
                <w:color w:val="0000FF"/>
                <w:lang w:eastAsia="nl-BE"/>
              </w:rPr>
              <w:t>d) septies.</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cs="Arial"/>
                <w:color w:val="0000FF"/>
                <w:lang w:val="nl-BE" w:eastAsia="nl-BE"/>
              </w:rPr>
              <w:t xml:space="preserve">Om te mogen worden aangerekend, zijn de verstrekkingen van artikel 18, § 2, B, </w:t>
            </w:r>
            <w:r w:rsidRPr="006928D0">
              <w:rPr>
                <w:rFonts w:ascii="Arial" w:hAnsi="Arial" w:cs="Arial"/>
                <w:i/>
                <w:color w:val="0000FF"/>
                <w:lang w:val="nl-BE" w:eastAsia="nl-BE"/>
              </w:rPr>
              <w:t>a)</w:t>
            </w:r>
            <w:r w:rsidRPr="006928D0">
              <w:rPr>
                <w:rFonts w:ascii="Arial" w:hAnsi="Arial" w:cs="Arial"/>
                <w:color w:val="0000FF"/>
                <w:lang w:val="nl-BE" w:eastAsia="nl-BE"/>
              </w:rPr>
              <w:t xml:space="preserve"> tot en met </w:t>
            </w:r>
            <w:r w:rsidRPr="006928D0">
              <w:rPr>
                <w:rFonts w:ascii="Arial" w:hAnsi="Arial" w:cs="Arial"/>
                <w:i/>
                <w:color w:val="0000FF"/>
                <w:lang w:val="nl-BE" w:eastAsia="nl-BE"/>
              </w:rPr>
              <w:t>d)</w:t>
            </w:r>
            <w:r w:rsidRPr="006928D0">
              <w:rPr>
                <w:rFonts w:ascii="Arial" w:hAnsi="Arial" w:cs="Arial"/>
                <w:color w:val="0000FF"/>
                <w:lang w:val="nl-BE" w:eastAsia="nl-BE"/>
              </w:rPr>
              <w:t xml:space="preserve"> quater voorgeschreven door een geneesheer die de patiënt in behandeling heeft.</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D26369" w:rsidRPr="006928D0" w:rsidRDefault="00D26369">
            <w:pPr>
              <w:spacing w:line="240" w:lineRule="atLeast"/>
              <w:rPr>
                <w:color w:val="0000FF"/>
                <w:lang w:val="nl-BE"/>
              </w:rPr>
            </w:pPr>
          </w:p>
          <w:p w:rsidR="00ED71AD" w:rsidRPr="006928D0" w:rsidRDefault="00ED71AD">
            <w:pPr>
              <w:spacing w:line="240" w:lineRule="atLeast"/>
              <w:rPr>
                <w:color w:val="0000FF"/>
                <w:lang w:val="nl-BE"/>
              </w:rPr>
            </w:pPr>
          </w:p>
          <w:p w:rsidR="00D26369" w:rsidRPr="006928D0" w:rsidRDefault="00D26369">
            <w:pPr>
              <w:spacing w:line="240" w:lineRule="atLeast"/>
              <w:rPr>
                <w:color w:val="0000FF"/>
                <w:lang w:val="nl-BE"/>
              </w:rPr>
            </w:pPr>
          </w:p>
        </w:tc>
        <w:tc>
          <w:tcPr>
            <w:tcW w:w="576" w:type="dxa"/>
          </w:tcPr>
          <w:p w:rsidR="00D26369" w:rsidRPr="006928D0" w:rsidRDefault="00D26369">
            <w:pPr>
              <w:spacing w:line="240" w:lineRule="atLeast"/>
              <w:rPr>
                <w:color w:val="0000FF"/>
                <w:lang w:val="nl-BE"/>
              </w:rPr>
            </w:pPr>
          </w:p>
        </w:tc>
        <w:tc>
          <w:tcPr>
            <w:tcW w:w="864" w:type="dxa"/>
          </w:tcPr>
          <w:p w:rsidR="00D26369" w:rsidRPr="006928D0" w:rsidRDefault="00D26369">
            <w:pPr>
              <w:spacing w:line="240" w:lineRule="atLeast"/>
              <w:rPr>
                <w:color w:val="0000FF"/>
                <w:lang w:val="nl-BE"/>
              </w:rPr>
            </w:pPr>
          </w:p>
        </w:tc>
        <w:tc>
          <w:tcPr>
            <w:tcW w:w="864" w:type="dxa"/>
          </w:tcPr>
          <w:p w:rsidR="00D26369" w:rsidRPr="006928D0" w:rsidRDefault="00D26369">
            <w:pPr>
              <w:spacing w:line="240" w:lineRule="atLeast"/>
              <w:rPr>
                <w:color w:val="0000FF"/>
                <w:lang w:val="nl-BE"/>
              </w:rPr>
            </w:pPr>
          </w:p>
        </w:tc>
        <w:tc>
          <w:tcPr>
            <w:tcW w:w="6720" w:type="dxa"/>
            <w:gridSpan w:val="3"/>
          </w:tcPr>
          <w:p w:rsidR="00D26369" w:rsidRPr="006928D0" w:rsidRDefault="00D26369">
            <w:pPr>
              <w:spacing w:line="240" w:lineRule="atLeast"/>
              <w:jc w:val="both"/>
              <w:rPr>
                <w:rFonts w:ascii="Arial" w:hAnsi="Arial" w:cs="Arial"/>
                <w:color w:val="0000FF"/>
                <w:lang w:val="nl-BE" w:eastAsia="nl-BE"/>
              </w:rPr>
            </w:pPr>
          </w:p>
        </w:tc>
        <w:tc>
          <w:tcPr>
            <w:tcW w:w="288" w:type="dxa"/>
            <w:vAlign w:val="bottom"/>
          </w:tcPr>
          <w:p w:rsidR="00D26369" w:rsidRPr="006928D0" w:rsidRDefault="00D2636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cs="Arial"/>
                <w:color w:val="0000FF"/>
                <w:lang w:val="nl-BE" w:eastAsia="nl-BE"/>
              </w:rPr>
              <w:t>Dit voorschrift voldoet aan de volgende voorwaarden :</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cs="Arial"/>
                <w:color w:val="0000FF"/>
                <w:lang w:val="nl-BE" w:eastAsia="nl-BE"/>
              </w:rPr>
              <w:t>1. op het voorschrift worden vermeld :</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r w:rsidRPr="006928D0">
              <w:rPr>
                <w:rFonts w:ascii="Arial" w:hAnsi="Arial" w:cs="Arial"/>
                <w:i/>
                <w:color w:val="0000FF"/>
                <w:lang w:val="nl-BE" w:eastAsia="nl-BE"/>
              </w:rPr>
              <w:t>a)</w:t>
            </w:r>
            <w:r w:rsidRPr="006928D0">
              <w:rPr>
                <w:rFonts w:ascii="Arial" w:hAnsi="Arial" w:cs="Arial"/>
                <w:color w:val="0000FF"/>
                <w:lang w:val="nl-BE" w:eastAsia="nl-BE"/>
              </w:rPr>
              <w:t xml:space="preserve"> de naam en de voornaam van de patiënt;</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r w:rsidRPr="006928D0">
              <w:rPr>
                <w:rFonts w:ascii="Arial" w:hAnsi="Arial" w:cs="Arial"/>
                <w:i/>
                <w:color w:val="0000FF"/>
                <w:lang w:val="nl-BE" w:eastAsia="nl-BE"/>
              </w:rPr>
              <w:t>d)</w:t>
            </w:r>
            <w:r w:rsidRPr="006928D0">
              <w:rPr>
                <w:rFonts w:ascii="Arial" w:hAnsi="Arial" w:cs="Arial"/>
                <w:color w:val="0000FF"/>
                <w:lang w:val="nl-BE" w:eastAsia="nl-BE"/>
              </w:rPr>
              <w:t xml:space="preserve"> de naam, de voornaam, het adres en het identificatienummer van de voorschrijver;</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r w:rsidRPr="006928D0">
              <w:rPr>
                <w:rFonts w:ascii="Arial" w:hAnsi="Arial" w:cs="Arial"/>
                <w:i/>
                <w:color w:val="0000FF"/>
                <w:lang w:val="nl-BE" w:eastAsia="nl-BE"/>
              </w:rPr>
              <w:t>c)</w:t>
            </w:r>
            <w:r w:rsidRPr="006928D0">
              <w:rPr>
                <w:rFonts w:ascii="Arial" w:hAnsi="Arial" w:cs="Arial"/>
                <w:color w:val="0000FF"/>
                <w:lang w:val="nl-BE" w:eastAsia="nl-BE"/>
              </w:rPr>
              <w:t xml:space="preserve"> de datum van het voorschrift;</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r w:rsidRPr="006928D0">
              <w:rPr>
                <w:rFonts w:ascii="Arial" w:hAnsi="Arial" w:cs="Arial"/>
                <w:i/>
                <w:color w:val="0000FF"/>
                <w:lang w:val="nl-BE" w:eastAsia="nl-BE"/>
              </w:rPr>
              <w:t>d)</w:t>
            </w:r>
            <w:r w:rsidRPr="006928D0">
              <w:rPr>
                <w:rFonts w:ascii="Arial" w:hAnsi="Arial" w:cs="Arial"/>
                <w:color w:val="0000FF"/>
                <w:lang w:val="nl-BE" w:eastAsia="nl-BE"/>
              </w:rPr>
              <w:t xml:space="preserve"> de handtekening van de voorschrijver.</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r w:rsidRPr="006928D0">
              <w:rPr>
                <w:rFonts w:ascii="Arial" w:hAnsi="Arial" w:cs="Arial"/>
                <w:color w:val="0000FF"/>
                <w:lang w:val="nl-BE" w:eastAsia="nl-BE"/>
              </w:rPr>
              <w:t>2. het voorschrift bevat een explicitering van de diagnostische vraagstelling naar de geneesheer-specialist in de nucleaire geneeskunde toe, evenals de relevante klinische inlichtingen, en kan een aanduiding van het type onderzoek bevatten.</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r w:rsidRPr="006928D0">
              <w:rPr>
                <w:rFonts w:ascii="Arial" w:hAnsi="Arial" w:cs="Arial"/>
                <w:color w:val="0000FF"/>
                <w:lang w:val="nl-BE" w:eastAsia="nl-BE"/>
              </w:rPr>
              <w:t>Van elk uitgevoerd onderzoek wordt een schriftelijk protocol opgesteld dat een antwoord op de diagnostische vraagstelling bevat en een verantwoording van de gebruikte technieken en procedures en van het gebruikte gemerkte product. Het wordt bewaard in het medisch dossier van de patiënt.</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r w:rsidRPr="006928D0">
              <w:rPr>
                <w:rFonts w:ascii="Arial" w:hAnsi="Arial" w:cs="Arial"/>
                <w:color w:val="0000FF"/>
                <w:lang w:val="nl-BE" w:eastAsia="nl-BE"/>
              </w:rPr>
              <w:t>De geneesheer-specialist in de nucleaire geneeskunde bewaart de voorschriften twee jaar en houdt ze ter beschikking van bevoegde controlediensten. Een dubbel van het protocol wordt samen met het voorschrift bewaard.</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r w:rsidRPr="006928D0">
              <w:rPr>
                <w:rFonts w:ascii="Arial" w:hAnsi="Arial" w:cs="Arial"/>
                <w:color w:val="0000FF"/>
                <w:lang w:val="nl-BE" w:eastAsia="nl-BE"/>
              </w:rPr>
              <w:t>Op het getuigschrift voor verstrekte hulp staan de naam, de voornaam en het identificatienummer van de voorschrijver vermeld.</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rsidP="00A70C39">
            <w:pPr>
              <w:spacing w:line="240" w:lineRule="atLeast"/>
              <w:jc w:val="both"/>
              <w:rPr>
                <w:rFonts w:ascii="Arial" w:hAnsi="Arial"/>
                <w:i/>
                <w:color w:val="0000FF"/>
                <w:sz w:val="18"/>
                <w:lang w:val="nl-BE"/>
              </w:rPr>
            </w:pPr>
            <w:r w:rsidRPr="006928D0">
              <w:rPr>
                <w:rFonts w:ascii="Arial" w:hAnsi="Arial" w:cs="Arial"/>
                <w:color w:val="0000FF"/>
                <w:lang w:val="nl-BE" w:eastAsia="nl-BE"/>
              </w:rPr>
              <w:t>De verstrekkingen 442971-442982, 442676-442680, 442691-442702, 442713-442724 of 442750-442761 (PET onderzoeken) kunnen enkel voorgeschreven worden door een geneesheer-specialist.</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cs="Arial"/>
                <w:color w:val="0000FF"/>
                <w:lang w:val="nl-BE" w:eastAsia="nl-BE"/>
              </w:rPr>
              <w:t>De geneesheer-specialist in de nucleaire geneeskunde kan één of meerdere onderzoeken die door de voorschrijver worden voorgesteld vervangen door een ander onderzoek van artikel 18, § 2, B.</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rsidP="00A70C39">
            <w:pPr>
              <w:spacing w:line="240" w:lineRule="atLeast"/>
              <w:jc w:val="both"/>
              <w:rPr>
                <w:rFonts w:ascii="Arial" w:hAnsi="Arial"/>
                <w:i/>
                <w:color w:val="0000FF"/>
                <w:sz w:val="18"/>
                <w:lang w:val="nl-BE"/>
              </w:rPr>
            </w:pPr>
            <w:r w:rsidRPr="006928D0">
              <w:rPr>
                <w:rFonts w:ascii="Arial" w:hAnsi="Arial" w:cs="Arial"/>
                <w:color w:val="0000FF"/>
                <w:lang w:val="nl-BE" w:eastAsia="nl-BE"/>
              </w:rPr>
              <w:t>Elke vervanging wordt in het protocol van het onderzoek toegelicht.</w:t>
            </w:r>
          </w:p>
        </w:tc>
        <w:tc>
          <w:tcPr>
            <w:tcW w:w="288" w:type="dxa"/>
            <w:vAlign w:val="bottom"/>
          </w:tcPr>
          <w:p w:rsidR="00A70C39" w:rsidRPr="006928D0" w:rsidRDefault="00A70C39" w:rsidP="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b/>
                <w:i/>
                <w:color w:val="0000FF"/>
                <w:sz w:val="18"/>
                <w:lang w:val="nl-BE"/>
              </w:rPr>
            </w:pPr>
            <w:r w:rsidRPr="006928D0">
              <w:rPr>
                <w:rFonts w:ascii="Arial" w:hAnsi="Arial" w:cs="Arial"/>
                <w:b/>
                <w:i/>
                <w:color w:val="0000FF"/>
                <w:lang w:val="nl-BE" w:eastAsia="nl-BE"/>
              </w:rPr>
              <w:t>d) octies.</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cs="Arial"/>
                <w:color w:val="0000FF"/>
                <w:lang w:val="nl-BE" w:eastAsia="nl-BE"/>
              </w:rPr>
              <w:t xml:space="preserve">Voor het aanrekenen van een verstrekking in de nucleaire geneeskunde opgenomen in artikel 18, § 2, B, </w:t>
            </w:r>
            <w:r w:rsidRPr="006928D0">
              <w:rPr>
                <w:rFonts w:ascii="Arial" w:hAnsi="Arial" w:cs="Arial"/>
                <w:i/>
                <w:color w:val="0000FF"/>
                <w:lang w:val="nl-BE" w:eastAsia="nl-BE"/>
              </w:rPr>
              <w:t>a)</w:t>
            </w:r>
            <w:r w:rsidRPr="006928D0">
              <w:rPr>
                <w:rFonts w:ascii="Arial" w:hAnsi="Arial" w:cs="Arial"/>
                <w:color w:val="0000FF"/>
                <w:lang w:val="nl-BE" w:eastAsia="nl-BE"/>
              </w:rPr>
              <w:t xml:space="preserve"> tot en met </w:t>
            </w:r>
            <w:r w:rsidRPr="006928D0">
              <w:rPr>
                <w:rFonts w:ascii="Arial" w:hAnsi="Arial" w:cs="Arial"/>
                <w:i/>
                <w:color w:val="0000FF"/>
                <w:lang w:val="nl-BE" w:eastAsia="nl-BE"/>
              </w:rPr>
              <w:t>d)</w:t>
            </w:r>
            <w:r w:rsidRPr="006928D0">
              <w:rPr>
                <w:rFonts w:ascii="Arial" w:hAnsi="Arial" w:cs="Arial"/>
                <w:color w:val="0000FF"/>
                <w:lang w:val="nl-BE" w:eastAsia="nl-BE"/>
              </w:rPr>
              <w:t xml:space="preserve"> quater, is het vermelden van het aangerekend radio-isotoop vereist op het getuigschrift voor verstrekte hulp, behalve voor de verstrekking 442816-442820.</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b/>
                <w:color w:val="0000FF"/>
                <w:lang w:val="nl-BE"/>
              </w:rPr>
            </w:pPr>
          </w:p>
        </w:tc>
        <w:tc>
          <w:tcPr>
            <w:tcW w:w="576" w:type="dxa"/>
          </w:tcPr>
          <w:p w:rsidR="00A70C39" w:rsidRPr="006928D0" w:rsidRDefault="00A70C39">
            <w:pPr>
              <w:spacing w:line="240" w:lineRule="atLeast"/>
              <w:rPr>
                <w:b/>
                <w:color w:val="0000FF"/>
                <w:lang w:val="nl-BE"/>
              </w:rPr>
            </w:pPr>
          </w:p>
        </w:tc>
        <w:tc>
          <w:tcPr>
            <w:tcW w:w="864" w:type="dxa"/>
          </w:tcPr>
          <w:p w:rsidR="00A70C39" w:rsidRPr="006928D0" w:rsidRDefault="00A70C39">
            <w:pPr>
              <w:spacing w:line="240" w:lineRule="atLeast"/>
              <w:rPr>
                <w:b/>
                <w:color w:val="0000FF"/>
                <w:lang w:val="nl-BE"/>
              </w:rPr>
            </w:pPr>
          </w:p>
        </w:tc>
        <w:tc>
          <w:tcPr>
            <w:tcW w:w="864" w:type="dxa"/>
          </w:tcPr>
          <w:p w:rsidR="00A70C39" w:rsidRPr="006928D0" w:rsidRDefault="00A70C39">
            <w:pPr>
              <w:spacing w:line="240" w:lineRule="atLeast"/>
              <w:rPr>
                <w:b/>
                <w:color w:val="0000FF"/>
                <w:lang w:val="nl-BE"/>
              </w:rPr>
            </w:pPr>
          </w:p>
        </w:tc>
        <w:tc>
          <w:tcPr>
            <w:tcW w:w="6720" w:type="dxa"/>
            <w:gridSpan w:val="3"/>
          </w:tcPr>
          <w:p w:rsidR="00A70C39" w:rsidRPr="006928D0" w:rsidRDefault="00A70C39">
            <w:pPr>
              <w:spacing w:line="240" w:lineRule="atLeast"/>
              <w:jc w:val="both"/>
              <w:rPr>
                <w:rFonts w:ascii="Arial" w:hAnsi="Arial"/>
                <w:b/>
                <w:i/>
                <w:color w:val="0000FF"/>
                <w:sz w:val="18"/>
                <w:lang w:val="nl-BE"/>
              </w:rPr>
            </w:pPr>
            <w:r w:rsidRPr="006928D0">
              <w:rPr>
                <w:rFonts w:ascii="Arial" w:hAnsi="Arial" w:cs="Arial"/>
                <w:b/>
                <w:i/>
                <w:color w:val="0000FF"/>
                <w:lang w:val="nl-BE" w:eastAsia="nl-BE"/>
              </w:rPr>
              <w:t>d) nonies.</w:t>
            </w:r>
          </w:p>
        </w:tc>
        <w:tc>
          <w:tcPr>
            <w:tcW w:w="288" w:type="dxa"/>
            <w:vAlign w:val="bottom"/>
          </w:tcPr>
          <w:p w:rsidR="00A70C39" w:rsidRPr="006928D0" w:rsidRDefault="00A70C39">
            <w:pPr>
              <w:spacing w:line="240" w:lineRule="atLeast"/>
              <w:jc w:val="right"/>
              <w:rPr>
                <w:b/>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cs="Arial"/>
                <w:color w:val="0000FF"/>
                <w:lang w:val="nl-BE" w:eastAsia="nl-BE"/>
              </w:rPr>
              <w:t>Om voor tegemoetkoming in aanmerking te komen, worden de verstrekkingen inzake nucleaire geneeskunde verricht overeenkomstig het koninklijk besluit van 20 juli 2001 houdende algemeen reglement op de bescherming van de bevolking, van de werknemers en het leefmilieu tegen het gevaar van de ioniserende stralingen, hierna genoemd "algemeen reglement".</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r w:rsidRPr="006928D0">
              <w:rPr>
                <w:rFonts w:ascii="Arial" w:hAnsi="Arial" w:cs="Arial"/>
                <w:color w:val="0000FF"/>
                <w:lang w:val="nl-BE" w:eastAsia="nl-BE"/>
              </w:rPr>
              <w:t>De verstrekker toont deze conformiteit aan ten overstaan van de geneesheren-inspecteurs van de Dienst voor geneeskundige evaluatie en controle van het Rijksinstituut voor ziekte- en invaliditeitsverzekering, die daarom verzoeken, door middel van documenten opgemaakt door het Federaal Agentschap voor Nucleaire Controle, of een instelling die het overeenkomstig artikel 74 van het algemeen reglement heeft erkend voor de controle op het gebied van ioniserende stralingen, die bevestigen dat :</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2C205D" w:rsidP="002C205D">
            <w:pPr>
              <w:spacing w:line="240" w:lineRule="atLeast"/>
              <w:jc w:val="both"/>
              <w:rPr>
                <w:rFonts w:ascii="Arial" w:hAnsi="Arial" w:cs="Arial"/>
                <w:color w:val="0000FF"/>
                <w:lang w:val="nl-BE" w:eastAsia="nl-BE"/>
              </w:rPr>
            </w:pPr>
            <w:r w:rsidRPr="006928D0">
              <w:rPr>
                <w:rFonts w:ascii="Arial" w:hAnsi="Arial" w:cs="Arial"/>
                <w:color w:val="0000FF"/>
                <w:lang w:val="nl-BE" w:eastAsia="nl-BE"/>
              </w:rPr>
              <w:t>1° de verstrekker beschikt over de nodige opleiding en een vergunning overeenkomstig artikel 53 van het algemeen reglement;</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2C205D">
            <w:pPr>
              <w:spacing w:line="240" w:lineRule="atLeast"/>
              <w:jc w:val="both"/>
              <w:rPr>
                <w:rFonts w:ascii="Arial" w:hAnsi="Arial" w:cs="Arial"/>
                <w:color w:val="0000FF"/>
                <w:lang w:val="nl-BE" w:eastAsia="nl-BE"/>
              </w:rPr>
            </w:pPr>
            <w:r w:rsidRPr="006928D0">
              <w:rPr>
                <w:rFonts w:ascii="Arial" w:hAnsi="Arial" w:cs="Arial"/>
                <w:color w:val="0000FF"/>
                <w:lang w:val="nl-BE" w:eastAsia="nl-BE"/>
              </w:rPr>
              <w:t>2° de inrichting waarin de verstrekkingen bedoeld in het eerste lid worden verricht daartoe vergund is;</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2C205D">
            <w:pPr>
              <w:spacing w:line="240" w:lineRule="atLeast"/>
              <w:jc w:val="both"/>
              <w:rPr>
                <w:rFonts w:ascii="Arial" w:hAnsi="Arial" w:cs="Arial"/>
                <w:color w:val="0000FF"/>
                <w:lang w:val="nl-BE" w:eastAsia="nl-BE"/>
              </w:rPr>
            </w:pPr>
            <w:r w:rsidRPr="006928D0">
              <w:rPr>
                <w:rFonts w:ascii="Arial" w:hAnsi="Arial" w:cs="Arial"/>
                <w:color w:val="0000FF"/>
                <w:lang w:val="nl-BE" w:eastAsia="nl-BE"/>
              </w:rPr>
              <w:t>3° de toestellen en lokalen, waar toepasselijk, worden onderworpen aan de periodieke fysische controle bedoeld in artikel 23 van het algemeen reglement en dus beantwoorden aan de criteria, overeenkomstig de voorwaarden vastgelegd in of op grond van dit algemeen reglement of - in voorkomend geval - in de oprichtings- en exploitatievergunning;</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2C205D" w:rsidP="002C205D">
            <w:pPr>
              <w:spacing w:line="240" w:lineRule="atLeast"/>
              <w:jc w:val="both"/>
              <w:rPr>
                <w:rFonts w:ascii="Arial" w:hAnsi="Arial" w:cs="Arial"/>
                <w:color w:val="0000FF"/>
                <w:lang w:val="nl-BE" w:eastAsia="nl-BE"/>
              </w:rPr>
            </w:pPr>
            <w:r w:rsidRPr="006928D0">
              <w:rPr>
                <w:rFonts w:ascii="Arial" w:hAnsi="Arial" w:cs="Arial"/>
                <w:color w:val="0000FF"/>
                <w:lang w:val="nl-BE" w:eastAsia="nl-BE"/>
              </w:rPr>
              <w:t>4° bijstand is voorzien door een erkend deskundige in de medische stralingsfysica zoals bedoeld in artikel 51 van het algemeen reglement.</w:t>
            </w:r>
            <w:r w:rsidRPr="006928D0">
              <w:rPr>
                <w:rFonts w:ascii="Arial" w:hAnsi="Arial"/>
                <w:color w:val="0000FF"/>
                <w:lang w:val="nl-BE"/>
              </w:rPr>
              <w:t>"</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rFonts w:ascii="Arial" w:hAnsi="Arial" w:cs="Arial"/>
                <w:color w:val="0000FF"/>
                <w:lang w:val="nl-BE" w:eastAsia="nl-BE"/>
              </w:rPr>
            </w:pP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rFonts w:ascii="Arial" w:hAnsi="Arial"/>
                <w:i/>
                <w:color w:val="0000FF"/>
                <w:sz w:val="18"/>
                <w:lang w:val="nl-BE"/>
              </w:rPr>
            </w:pPr>
          </w:p>
        </w:tc>
        <w:tc>
          <w:tcPr>
            <w:tcW w:w="6720" w:type="dxa"/>
            <w:gridSpan w:val="3"/>
          </w:tcPr>
          <w:p w:rsidR="00A70C39" w:rsidRPr="006928D0" w:rsidRDefault="00A70C39" w:rsidP="004C2256">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color w:val="0000FF"/>
              </w:rPr>
            </w:pPr>
            <w:r w:rsidRPr="006928D0">
              <w:rPr>
                <w:rFonts w:ascii="Arial" w:hAnsi="Arial"/>
                <w:color w:val="0000FF"/>
              </w:rPr>
              <w:t>"</w:t>
            </w:r>
            <w:r w:rsidRPr="006928D0">
              <w:rPr>
                <w:rFonts w:ascii="Arial" w:hAnsi="Arial"/>
                <w:b/>
                <w:color w:val="0000FF"/>
              </w:rPr>
              <w:t>e)</w:t>
            </w:r>
            <w:r w:rsidRPr="006928D0">
              <w:rPr>
                <w:rFonts w:ascii="Arial" w:hAnsi="Arial"/>
                <w:color w:val="0000FF"/>
              </w:rPr>
              <w:t xml:space="preserve"> Nucleaire geneeskunde in vitro:</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rFonts w:ascii="Arial" w:hAnsi="Arial"/>
                <w:b/>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color w:val="0000FF"/>
              </w:rPr>
            </w:pPr>
            <w:r w:rsidRPr="006928D0">
              <w:rPr>
                <w:rFonts w:ascii="Arial" w:hAnsi="Arial"/>
                <w:b/>
                <w:color w:val="0000FF"/>
              </w:rPr>
              <w:t>1/CHEMIE</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rFonts w:ascii="Arial" w:hAnsi="Arial"/>
                <w:b/>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b/>
                <w:color w:val="0000FF"/>
              </w:rPr>
            </w:pPr>
            <w:r w:rsidRPr="006928D0">
              <w:rPr>
                <w:rFonts w:ascii="Arial" w:hAnsi="Arial"/>
                <w:b/>
                <w:color w:val="0000FF"/>
              </w:rPr>
              <w:t>1/Bloed"</w:t>
            </w: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rsidP="00350372">
            <w:pPr>
              <w:spacing w:line="240" w:lineRule="atLeast"/>
              <w:jc w:val="both"/>
              <w:rPr>
                <w:rFonts w:ascii="Arial" w:hAnsi="Arial"/>
                <w:b/>
                <w:color w:val="0000FF"/>
                <w:lang w:val="nl-BE"/>
              </w:rPr>
            </w:pPr>
            <w:r w:rsidRPr="006928D0">
              <w:rPr>
                <w:rFonts w:ascii="Arial" w:hAnsi="Arial"/>
                <w:i/>
                <w:color w:val="0000FF"/>
                <w:sz w:val="18"/>
                <w:lang w:val="nl-BE"/>
              </w:rPr>
              <w:t>"K.B. 9.12.1994" (in werking 1.3.1995) + "K.B. 26.8.2010" (in werking 1.10.2010) + "K.B. 22.10.2010" (in werking 1.2.2011)</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r w:rsidRPr="006928D0">
              <w:rPr>
                <w:rFonts w:ascii="Arial" w:hAnsi="Arial"/>
                <w:color w:val="0000FF"/>
              </w:rPr>
              <w:t>"</w:t>
            </w: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rPr>
            </w:pPr>
            <w:r w:rsidRPr="006928D0">
              <w:rPr>
                <w:rFonts w:ascii="Arial" w:hAnsi="Arial"/>
                <w:color w:val="0000FF"/>
              </w:rPr>
              <w:t>433016</w:t>
            </w:r>
          </w:p>
        </w:tc>
        <w:tc>
          <w:tcPr>
            <w:tcW w:w="864" w:type="dxa"/>
          </w:tcPr>
          <w:p w:rsidR="00A70C39" w:rsidRPr="006928D0" w:rsidRDefault="00A70C39">
            <w:pPr>
              <w:spacing w:line="240" w:lineRule="atLeast"/>
              <w:rPr>
                <w:color w:val="0000FF"/>
              </w:rPr>
            </w:pPr>
            <w:r w:rsidRPr="006928D0">
              <w:rPr>
                <w:rFonts w:ascii="Arial" w:hAnsi="Arial"/>
                <w:color w:val="0000FF"/>
              </w:rPr>
              <w:t>433020</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het specifiek prostaatantigeen (P.S.A.) uitgevoerd in de opvolging van de behandeling van een gekende prostaat kanker</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4C2256">
            <w:pPr>
              <w:spacing w:line="240" w:lineRule="atLeast"/>
              <w:rPr>
                <w:color w:val="0000FF"/>
              </w:rPr>
            </w:pPr>
            <w:r w:rsidRPr="006928D0">
              <w:rPr>
                <w:rFonts w:ascii="Arial" w:hAnsi="Arial"/>
                <w:color w:val="0000FF"/>
              </w:rPr>
              <w:t>(Maximum 1) (Cumulregel 316) (Diagnoseregel 5)"</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rFonts w:ascii="Arial" w:hAnsi="Arial"/>
                <w:color w:val="0000FF"/>
              </w:rPr>
            </w:pPr>
          </w:p>
        </w:tc>
        <w:tc>
          <w:tcPr>
            <w:tcW w:w="576" w:type="dxa"/>
          </w:tcPr>
          <w:p w:rsidR="00A70C39" w:rsidRPr="006928D0" w:rsidRDefault="00A70C39">
            <w:pPr>
              <w:spacing w:line="240" w:lineRule="atLeast"/>
              <w:rPr>
                <w:rFonts w:ascii="Arial" w:hAnsi="Arial"/>
                <w:color w:val="0000FF"/>
              </w:rPr>
            </w:pPr>
          </w:p>
        </w:tc>
        <w:tc>
          <w:tcPr>
            <w:tcW w:w="864" w:type="dxa"/>
          </w:tcPr>
          <w:p w:rsidR="00A70C39" w:rsidRPr="006928D0" w:rsidRDefault="00A70C39">
            <w:pPr>
              <w:spacing w:line="240" w:lineRule="atLeast"/>
              <w:rPr>
                <w:rFonts w:ascii="Arial" w:hAnsi="Arial"/>
                <w:color w:val="0000FF"/>
              </w:rPr>
            </w:pPr>
            <w:r w:rsidRPr="006928D0">
              <w:rPr>
                <w:rFonts w:ascii="Arial" w:hAnsi="Arial"/>
                <w:color w:val="0000FF"/>
              </w:rPr>
              <w:t>433311</w:t>
            </w:r>
          </w:p>
        </w:tc>
        <w:tc>
          <w:tcPr>
            <w:tcW w:w="864" w:type="dxa"/>
          </w:tcPr>
          <w:p w:rsidR="00A70C39" w:rsidRPr="006928D0" w:rsidRDefault="00A70C39">
            <w:pPr>
              <w:spacing w:line="240" w:lineRule="atLeast"/>
              <w:rPr>
                <w:rFonts w:ascii="Arial" w:hAnsi="Arial"/>
                <w:color w:val="0000FF"/>
              </w:rPr>
            </w:pPr>
            <w:r w:rsidRPr="006928D0">
              <w:rPr>
                <w:rFonts w:ascii="Arial" w:hAnsi="Arial"/>
                <w:color w:val="0000FF"/>
              </w:rPr>
              <w:t>433322</w:t>
            </w:r>
          </w:p>
        </w:tc>
        <w:tc>
          <w:tcPr>
            <w:tcW w:w="5472" w:type="dxa"/>
          </w:tcPr>
          <w:p w:rsidR="00A70C39" w:rsidRPr="006928D0" w:rsidRDefault="00A70C39" w:rsidP="00724F14">
            <w:pPr>
              <w:spacing w:line="240" w:lineRule="atLeast"/>
              <w:jc w:val="both"/>
              <w:rPr>
                <w:rFonts w:ascii="Arial" w:hAnsi="Arial"/>
                <w:color w:val="0000FF"/>
                <w:lang w:val="nl-BE"/>
              </w:rPr>
            </w:pPr>
            <w:r w:rsidRPr="006928D0">
              <w:rPr>
                <w:rFonts w:ascii="Arial" w:hAnsi="Arial"/>
                <w:i/>
                <w:color w:val="0000FF"/>
                <w:sz w:val="18"/>
                <w:lang w:val="nl-BE"/>
              </w:rPr>
              <w:t>Geschrapt door K.B. 17.3.2013 (in werking 1.10.2013)</w:t>
            </w:r>
          </w:p>
        </w:tc>
        <w:tc>
          <w:tcPr>
            <w:tcW w:w="576" w:type="dxa"/>
            <w:vAlign w:val="bottom"/>
          </w:tcPr>
          <w:p w:rsidR="00A70C39" w:rsidRPr="006928D0" w:rsidRDefault="00A70C39" w:rsidP="00531079">
            <w:pPr>
              <w:spacing w:line="240" w:lineRule="atLeast"/>
              <w:jc w:val="right"/>
              <w:rPr>
                <w:rFonts w:ascii="Arial" w:hAnsi="Arial"/>
                <w:color w:val="0000FF"/>
                <w:lang w:val="nl-BE"/>
              </w:rPr>
            </w:pPr>
          </w:p>
        </w:tc>
        <w:tc>
          <w:tcPr>
            <w:tcW w:w="672" w:type="dxa"/>
            <w:vAlign w:val="bottom"/>
          </w:tcPr>
          <w:p w:rsidR="00A70C39" w:rsidRPr="006928D0" w:rsidRDefault="00A70C39" w:rsidP="00531079">
            <w:pPr>
              <w:spacing w:line="240" w:lineRule="atLeast"/>
              <w:jc w:val="right"/>
              <w:rPr>
                <w:rFonts w:ascii="Arial" w:hAnsi="Arial"/>
                <w:color w:val="0000FF"/>
                <w:lang w:val="nl-BE"/>
              </w:rPr>
            </w:pPr>
          </w:p>
        </w:tc>
        <w:tc>
          <w:tcPr>
            <w:tcW w:w="288" w:type="dxa"/>
            <w:vAlign w:val="bottom"/>
          </w:tcPr>
          <w:p w:rsidR="00A70C39" w:rsidRPr="006928D0" w:rsidRDefault="00A70C39" w:rsidP="00531079">
            <w:pPr>
              <w:spacing w:line="240" w:lineRule="atLeast"/>
              <w:rPr>
                <w:rFonts w:ascii="Arial" w:hAnsi="Arial"/>
                <w:color w:val="0000FF"/>
                <w:lang w:val="nl-BE"/>
              </w:rPr>
            </w:pPr>
          </w:p>
        </w:tc>
      </w:tr>
      <w:tr w:rsidR="006928D0" w:rsidRPr="008F1BC9">
        <w:trPr>
          <w:cantSplit/>
        </w:trPr>
        <w:tc>
          <w:tcPr>
            <w:tcW w:w="288" w:type="dxa"/>
          </w:tcPr>
          <w:p w:rsidR="00A70C39" w:rsidRPr="006928D0" w:rsidRDefault="00A70C39">
            <w:pPr>
              <w:spacing w:line="240" w:lineRule="atLeast"/>
              <w:rPr>
                <w:rFonts w:ascii="Arial" w:hAnsi="Arial"/>
                <w:color w:val="0000FF"/>
                <w:lang w:val="nl-BE"/>
              </w:rPr>
            </w:pPr>
          </w:p>
        </w:tc>
        <w:tc>
          <w:tcPr>
            <w:tcW w:w="576" w:type="dxa"/>
          </w:tcPr>
          <w:p w:rsidR="00A70C39" w:rsidRPr="006928D0" w:rsidRDefault="00A70C39">
            <w:pPr>
              <w:spacing w:line="240" w:lineRule="atLeast"/>
              <w:rPr>
                <w:rFonts w:ascii="Arial" w:hAnsi="Arial"/>
                <w:color w:val="0000FF"/>
                <w:lang w:val="nl-BE"/>
              </w:rPr>
            </w:pPr>
          </w:p>
        </w:tc>
        <w:tc>
          <w:tcPr>
            <w:tcW w:w="864" w:type="dxa"/>
          </w:tcPr>
          <w:p w:rsidR="00A70C39" w:rsidRPr="006928D0" w:rsidRDefault="00A70C39">
            <w:pPr>
              <w:spacing w:line="240" w:lineRule="atLeast"/>
              <w:rPr>
                <w:rFonts w:ascii="Arial" w:hAnsi="Arial"/>
                <w:color w:val="0000FF"/>
                <w:lang w:val="nl-BE"/>
              </w:rPr>
            </w:pPr>
          </w:p>
        </w:tc>
        <w:tc>
          <w:tcPr>
            <w:tcW w:w="864" w:type="dxa"/>
          </w:tcPr>
          <w:p w:rsidR="00A70C39" w:rsidRPr="006928D0" w:rsidRDefault="00A70C39">
            <w:pPr>
              <w:spacing w:line="240" w:lineRule="atLeast"/>
              <w:rPr>
                <w:rFonts w:ascii="Arial" w:hAnsi="Arial"/>
                <w:color w:val="0000FF"/>
                <w:lang w:val="nl-BE"/>
              </w:rPr>
            </w:pPr>
          </w:p>
        </w:tc>
        <w:tc>
          <w:tcPr>
            <w:tcW w:w="5472" w:type="dxa"/>
          </w:tcPr>
          <w:p w:rsidR="00A70C39" w:rsidRPr="006928D0" w:rsidRDefault="00A70C39" w:rsidP="004251F8">
            <w:pPr>
              <w:spacing w:line="240" w:lineRule="atLeast"/>
              <w:jc w:val="both"/>
              <w:rPr>
                <w:rFonts w:ascii="Arial" w:hAnsi="Arial"/>
                <w:color w:val="0000FF"/>
                <w:lang w:val="nl-BE"/>
              </w:rPr>
            </w:pPr>
          </w:p>
        </w:tc>
        <w:tc>
          <w:tcPr>
            <w:tcW w:w="576" w:type="dxa"/>
            <w:vAlign w:val="bottom"/>
          </w:tcPr>
          <w:p w:rsidR="00A70C39" w:rsidRPr="006928D0" w:rsidRDefault="00A70C39">
            <w:pPr>
              <w:spacing w:line="240" w:lineRule="atLeast"/>
              <w:rPr>
                <w:rFonts w:ascii="Arial" w:hAnsi="Arial"/>
                <w:color w:val="0000FF"/>
                <w:lang w:val="nl-BE"/>
              </w:rPr>
            </w:pPr>
          </w:p>
        </w:tc>
        <w:tc>
          <w:tcPr>
            <w:tcW w:w="672" w:type="dxa"/>
            <w:vAlign w:val="bottom"/>
          </w:tcPr>
          <w:p w:rsidR="00A70C39" w:rsidRPr="006928D0" w:rsidRDefault="00A70C39">
            <w:pPr>
              <w:spacing w:line="240" w:lineRule="atLeast"/>
              <w:rPr>
                <w:rFonts w:ascii="Arial" w:hAnsi="Arial"/>
                <w:color w:val="0000FF"/>
                <w:lang w:val="nl-BE"/>
              </w:rPr>
            </w:pPr>
          </w:p>
        </w:tc>
        <w:tc>
          <w:tcPr>
            <w:tcW w:w="288" w:type="dxa"/>
            <w:vAlign w:val="bottom"/>
          </w:tcPr>
          <w:p w:rsidR="00A70C39" w:rsidRPr="006928D0" w:rsidRDefault="00A70C39" w:rsidP="00531079">
            <w:pPr>
              <w:spacing w:line="240" w:lineRule="atLeast"/>
              <w:rPr>
                <w:rFonts w:ascii="Arial" w:hAnsi="Arial"/>
                <w:color w:val="0000FF"/>
                <w:lang w:val="nl-BE"/>
              </w:rPr>
            </w:pPr>
          </w:p>
        </w:tc>
      </w:tr>
      <w:tr w:rsidR="006928D0" w:rsidRPr="006928D0">
        <w:trPr>
          <w:cantSplit/>
        </w:trPr>
        <w:tc>
          <w:tcPr>
            <w:tcW w:w="288" w:type="dxa"/>
          </w:tcPr>
          <w:p w:rsidR="00A70C39" w:rsidRPr="006928D0" w:rsidRDefault="00A70C39">
            <w:pPr>
              <w:spacing w:line="240" w:lineRule="atLeast"/>
              <w:rPr>
                <w:rFonts w:ascii="Arial" w:hAnsi="Arial"/>
                <w:color w:val="0000FF"/>
                <w:lang w:val="nl-BE"/>
              </w:rPr>
            </w:pPr>
          </w:p>
        </w:tc>
        <w:tc>
          <w:tcPr>
            <w:tcW w:w="576" w:type="dxa"/>
          </w:tcPr>
          <w:p w:rsidR="00A70C39" w:rsidRPr="006928D0" w:rsidRDefault="00A70C39">
            <w:pPr>
              <w:spacing w:line="240" w:lineRule="atLeast"/>
              <w:rPr>
                <w:rFonts w:ascii="Arial" w:hAnsi="Arial"/>
                <w:color w:val="0000FF"/>
                <w:lang w:val="nl-BE"/>
              </w:rPr>
            </w:pPr>
          </w:p>
        </w:tc>
        <w:tc>
          <w:tcPr>
            <w:tcW w:w="864" w:type="dxa"/>
          </w:tcPr>
          <w:p w:rsidR="00A70C39" w:rsidRPr="006928D0" w:rsidRDefault="00A70C39">
            <w:pPr>
              <w:spacing w:line="240" w:lineRule="atLeast"/>
              <w:rPr>
                <w:rFonts w:ascii="Arial" w:hAnsi="Arial"/>
                <w:color w:val="0000FF"/>
                <w:lang w:val="nl-BE"/>
              </w:rPr>
            </w:pPr>
          </w:p>
        </w:tc>
        <w:tc>
          <w:tcPr>
            <w:tcW w:w="864" w:type="dxa"/>
          </w:tcPr>
          <w:p w:rsidR="00A70C39" w:rsidRPr="006928D0" w:rsidRDefault="00A70C39">
            <w:pPr>
              <w:spacing w:line="240" w:lineRule="atLeast"/>
              <w:rPr>
                <w:rFonts w:ascii="Arial" w:hAnsi="Arial"/>
                <w:color w:val="0000FF"/>
                <w:lang w:val="nl-BE"/>
              </w:rPr>
            </w:pPr>
          </w:p>
        </w:tc>
        <w:tc>
          <w:tcPr>
            <w:tcW w:w="5472" w:type="dxa"/>
          </w:tcPr>
          <w:p w:rsidR="00A70C39" w:rsidRPr="006928D0" w:rsidRDefault="00A70C39">
            <w:pPr>
              <w:spacing w:line="240" w:lineRule="atLeast"/>
              <w:rPr>
                <w:rFonts w:ascii="Arial" w:hAnsi="Arial"/>
                <w:color w:val="0000FF"/>
              </w:rPr>
            </w:pPr>
            <w:r w:rsidRPr="006928D0">
              <w:rPr>
                <w:rFonts w:ascii="Arial" w:hAnsi="Arial"/>
                <w:i/>
                <w:color w:val="0000FF"/>
                <w:sz w:val="18"/>
                <w:lang w:val="nl-BE"/>
              </w:rPr>
              <w:t>"K.B. 22.10.2010" (in werking 1.2.2011)</w:t>
            </w:r>
          </w:p>
        </w:tc>
        <w:tc>
          <w:tcPr>
            <w:tcW w:w="576" w:type="dxa"/>
            <w:vAlign w:val="bottom"/>
          </w:tcPr>
          <w:p w:rsidR="00A70C39" w:rsidRPr="006928D0" w:rsidRDefault="00A70C39">
            <w:pPr>
              <w:spacing w:line="240" w:lineRule="atLeast"/>
              <w:rPr>
                <w:rFonts w:ascii="Arial" w:hAnsi="Arial"/>
                <w:color w:val="0000FF"/>
              </w:rPr>
            </w:pPr>
          </w:p>
        </w:tc>
        <w:tc>
          <w:tcPr>
            <w:tcW w:w="672" w:type="dxa"/>
            <w:vAlign w:val="bottom"/>
          </w:tcPr>
          <w:p w:rsidR="00A70C39" w:rsidRPr="006928D0" w:rsidRDefault="00A70C39">
            <w:pPr>
              <w:spacing w:line="240" w:lineRule="atLeast"/>
              <w:rPr>
                <w:rFonts w:ascii="Arial" w:hAnsi="Arial"/>
                <w:color w:val="0000FF"/>
              </w:rPr>
            </w:pPr>
          </w:p>
        </w:tc>
        <w:tc>
          <w:tcPr>
            <w:tcW w:w="288" w:type="dxa"/>
            <w:vAlign w:val="bottom"/>
          </w:tcPr>
          <w:p w:rsidR="00A70C39" w:rsidRPr="006928D0" w:rsidRDefault="00A70C39" w:rsidP="00531079">
            <w:pPr>
              <w:spacing w:line="240" w:lineRule="atLeast"/>
              <w:rPr>
                <w:rFonts w:ascii="Arial" w:hAnsi="Arial"/>
                <w:color w:val="0000FF"/>
              </w:rPr>
            </w:pPr>
          </w:p>
        </w:tc>
      </w:tr>
      <w:tr w:rsidR="006928D0" w:rsidRPr="006928D0">
        <w:trPr>
          <w:cantSplit/>
        </w:trPr>
        <w:tc>
          <w:tcPr>
            <w:tcW w:w="288" w:type="dxa"/>
          </w:tcPr>
          <w:p w:rsidR="00A70C39" w:rsidRPr="006928D0" w:rsidRDefault="00A70C39">
            <w:pPr>
              <w:spacing w:line="240" w:lineRule="atLeast"/>
              <w:rPr>
                <w:rFonts w:ascii="Arial" w:hAnsi="Arial"/>
                <w:color w:val="0000FF"/>
              </w:rPr>
            </w:pPr>
            <w:r w:rsidRPr="006928D0">
              <w:rPr>
                <w:rFonts w:ascii="Arial" w:hAnsi="Arial"/>
                <w:color w:val="0000FF"/>
              </w:rPr>
              <w:t>"</w:t>
            </w:r>
          </w:p>
        </w:tc>
        <w:tc>
          <w:tcPr>
            <w:tcW w:w="576" w:type="dxa"/>
          </w:tcPr>
          <w:p w:rsidR="00A70C39" w:rsidRPr="006928D0" w:rsidRDefault="00A70C39">
            <w:pPr>
              <w:spacing w:line="240" w:lineRule="atLeast"/>
              <w:rPr>
                <w:rFonts w:ascii="Arial" w:hAnsi="Arial"/>
                <w:color w:val="0000FF"/>
              </w:rPr>
            </w:pPr>
          </w:p>
        </w:tc>
        <w:tc>
          <w:tcPr>
            <w:tcW w:w="864" w:type="dxa"/>
          </w:tcPr>
          <w:p w:rsidR="00A70C39" w:rsidRPr="006928D0" w:rsidRDefault="00A70C39">
            <w:pPr>
              <w:spacing w:line="240" w:lineRule="atLeast"/>
              <w:rPr>
                <w:rFonts w:ascii="Arial" w:hAnsi="Arial"/>
                <w:color w:val="0000FF"/>
              </w:rPr>
            </w:pPr>
            <w:r w:rsidRPr="006928D0">
              <w:rPr>
                <w:rFonts w:ascii="Arial" w:hAnsi="Arial"/>
                <w:color w:val="0000FF"/>
              </w:rPr>
              <w:t>433333</w:t>
            </w:r>
          </w:p>
        </w:tc>
        <w:tc>
          <w:tcPr>
            <w:tcW w:w="864" w:type="dxa"/>
          </w:tcPr>
          <w:p w:rsidR="00A70C39" w:rsidRPr="006928D0" w:rsidRDefault="00A70C39">
            <w:pPr>
              <w:spacing w:line="240" w:lineRule="atLeast"/>
              <w:rPr>
                <w:rFonts w:ascii="Arial" w:hAnsi="Arial"/>
                <w:color w:val="0000FF"/>
              </w:rPr>
            </w:pPr>
            <w:r w:rsidRPr="006928D0">
              <w:rPr>
                <w:rFonts w:ascii="Arial" w:hAnsi="Arial"/>
                <w:color w:val="0000FF"/>
              </w:rPr>
              <w:t>433344</w:t>
            </w:r>
          </w:p>
        </w:tc>
        <w:tc>
          <w:tcPr>
            <w:tcW w:w="5472" w:type="dxa"/>
          </w:tcPr>
          <w:p w:rsidR="00A70C39" w:rsidRPr="006928D0" w:rsidRDefault="00A70C39" w:rsidP="008E7E89">
            <w:pPr>
              <w:spacing w:line="240" w:lineRule="atLeast"/>
              <w:jc w:val="both"/>
              <w:rPr>
                <w:rFonts w:ascii="Arial" w:hAnsi="Arial"/>
                <w:color w:val="0000FF"/>
                <w:lang w:val="nl-BE"/>
              </w:rPr>
            </w:pPr>
            <w:r w:rsidRPr="006928D0">
              <w:rPr>
                <w:rFonts w:ascii="Arial" w:hAnsi="Arial"/>
                <w:color w:val="0000FF"/>
                <w:lang w:val="nl-BE"/>
              </w:rPr>
              <w:t>Doseren van het specifiek prostaatantigeen (P.S.A.) uitgevoerd in het kader van opsporing bij mannen vanaf 40 jaar oud met familiale antecedenten van prostaat kanker die vóór de leeftijd van 65 jaar gediagnosticeerd werd</w:t>
            </w:r>
          </w:p>
        </w:tc>
        <w:tc>
          <w:tcPr>
            <w:tcW w:w="576" w:type="dxa"/>
            <w:vAlign w:val="bottom"/>
          </w:tcPr>
          <w:p w:rsidR="00A70C39" w:rsidRPr="006928D0" w:rsidRDefault="00A70C39" w:rsidP="008B6B9B">
            <w:pPr>
              <w:spacing w:line="240" w:lineRule="atLeast"/>
              <w:jc w:val="right"/>
              <w:rPr>
                <w:rFonts w:ascii="Arial" w:hAnsi="Arial"/>
                <w:color w:val="0000FF"/>
              </w:rPr>
            </w:pPr>
            <w:r w:rsidRPr="006928D0">
              <w:rPr>
                <w:rFonts w:ascii="Arial" w:hAnsi="Arial"/>
                <w:color w:val="0000FF"/>
              </w:rPr>
              <w:t>B</w:t>
            </w:r>
          </w:p>
        </w:tc>
        <w:tc>
          <w:tcPr>
            <w:tcW w:w="672" w:type="dxa"/>
            <w:vAlign w:val="bottom"/>
          </w:tcPr>
          <w:p w:rsidR="00A70C39" w:rsidRPr="006928D0" w:rsidRDefault="00A70C39" w:rsidP="008B6B9B">
            <w:pPr>
              <w:spacing w:line="240" w:lineRule="atLeast"/>
              <w:jc w:val="right"/>
              <w:rPr>
                <w:rFonts w:ascii="Arial" w:hAnsi="Arial"/>
                <w:color w:val="0000FF"/>
              </w:rPr>
            </w:pPr>
            <w:r w:rsidRPr="006928D0">
              <w:rPr>
                <w:rFonts w:ascii="Arial" w:hAnsi="Arial"/>
                <w:color w:val="0000FF"/>
              </w:rPr>
              <w:t>350</w:t>
            </w:r>
          </w:p>
        </w:tc>
        <w:tc>
          <w:tcPr>
            <w:tcW w:w="288" w:type="dxa"/>
            <w:vAlign w:val="bottom"/>
          </w:tcPr>
          <w:p w:rsidR="00A70C39" w:rsidRPr="006928D0" w:rsidRDefault="00A70C39" w:rsidP="00531079">
            <w:pPr>
              <w:spacing w:line="240" w:lineRule="atLeast"/>
              <w:rPr>
                <w:rFonts w:ascii="Arial" w:hAnsi="Arial"/>
                <w:color w:val="0000FF"/>
              </w:rPr>
            </w:pPr>
          </w:p>
        </w:tc>
      </w:tr>
      <w:tr w:rsidR="006928D0" w:rsidRPr="006928D0">
        <w:trPr>
          <w:cantSplit/>
        </w:trPr>
        <w:tc>
          <w:tcPr>
            <w:tcW w:w="288" w:type="dxa"/>
          </w:tcPr>
          <w:p w:rsidR="00A70C39" w:rsidRPr="006928D0" w:rsidRDefault="00A70C39">
            <w:pPr>
              <w:spacing w:line="240" w:lineRule="atLeast"/>
              <w:rPr>
                <w:rFonts w:ascii="Arial" w:hAnsi="Arial"/>
                <w:color w:val="0000FF"/>
              </w:rPr>
            </w:pPr>
          </w:p>
        </w:tc>
        <w:tc>
          <w:tcPr>
            <w:tcW w:w="576" w:type="dxa"/>
          </w:tcPr>
          <w:p w:rsidR="00A70C39" w:rsidRPr="006928D0" w:rsidRDefault="00A70C39">
            <w:pPr>
              <w:spacing w:line="240" w:lineRule="atLeast"/>
              <w:rPr>
                <w:rFonts w:ascii="Arial" w:hAnsi="Arial"/>
                <w:color w:val="0000FF"/>
              </w:rPr>
            </w:pPr>
          </w:p>
        </w:tc>
        <w:tc>
          <w:tcPr>
            <w:tcW w:w="864" w:type="dxa"/>
          </w:tcPr>
          <w:p w:rsidR="00A70C39" w:rsidRPr="006928D0" w:rsidRDefault="00A70C39">
            <w:pPr>
              <w:spacing w:line="240" w:lineRule="atLeast"/>
              <w:rPr>
                <w:rFonts w:ascii="Arial" w:hAnsi="Arial"/>
                <w:color w:val="0000FF"/>
              </w:rPr>
            </w:pPr>
          </w:p>
        </w:tc>
        <w:tc>
          <w:tcPr>
            <w:tcW w:w="864" w:type="dxa"/>
          </w:tcPr>
          <w:p w:rsidR="00A70C39" w:rsidRPr="006928D0" w:rsidRDefault="00A70C39">
            <w:pPr>
              <w:spacing w:line="240" w:lineRule="atLeast"/>
              <w:rPr>
                <w:rFonts w:ascii="Arial" w:hAnsi="Arial"/>
                <w:color w:val="0000FF"/>
              </w:rPr>
            </w:pPr>
          </w:p>
        </w:tc>
        <w:tc>
          <w:tcPr>
            <w:tcW w:w="5472" w:type="dxa"/>
          </w:tcPr>
          <w:p w:rsidR="00A70C39" w:rsidRPr="006928D0" w:rsidRDefault="00A70C39" w:rsidP="008E7E89">
            <w:pPr>
              <w:spacing w:line="240" w:lineRule="atLeast"/>
              <w:jc w:val="both"/>
              <w:rPr>
                <w:rFonts w:ascii="Arial" w:hAnsi="Arial"/>
                <w:color w:val="0000FF"/>
                <w:lang w:val="nl-BE"/>
              </w:rPr>
            </w:pPr>
            <w:r w:rsidRPr="006928D0">
              <w:rPr>
                <w:rFonts w:ascii="Arial" w:hAnsi="Arial"/>
                <w:color w:val="0000FF"/>
                <w:lang w:val="nl-BE"/>
              </w:rPr>
              <w:t>(Maximum 1) (Cumulregel 338) (Diagnoseregel 97)</w:t>
            </w:r>
            <w:r w:rsidRPr="006928D0">
              <w:rPr>
                <w:rFonts w:ascii="Arial" w:hAnsi="Arial"/>
                <w:color w:val="0000FF"/>
              </w:rPr>
              <w:t>"</w:t>
            </w:r>
          </w:p>
        </w:tc>
        <w:tc>
          <w:tcPr>
            <w:tcW w:w="576" w:type="dxa"/>
            <w:vAlign w:val="bottom"/>
          </w:tcPr>
          <w:p w:rsidR="00A70C39" w:rsidRPr="006928D0" w:rsidRDefault="00A70C39">
            <w:pPr>
              <w:spacing w:line="240" w:lineRule="atLeast"/>
              <w:rPr>
                <w:rFonts w:ascii="Arial" w:hAnsi="Arial"/>
                <w:color w:val="0000FF"/>
              </w:rPr>
            </w:pPr>
          </w:p>
        </w:tc>
        <w:tc>
          <w:tcPr>
            <w:tcW w:w="672" w:type="dxa"/>
            <w:vAlign w:val="bottom"/>
          </w:tcPr>
          <w:p w:rsidR="00A70C39" w:rsidRPr="006928D0" w:rsidRDefault="00A70C39">
            <w:pPr>
              <w:spacing w:line="240" w:lineRule="atLeast"/>
              <w:rPr>
                <w:rFonts w:ascii="Arial" w:hAnsi="Arial"/>
                <w:color w:val="0000FF"/>
              </w:rPr>
            </w:pPr>
          </w:p>
        </w:tc>
        <w:tc>
          <w:tcPr>
            <w:tcW w:w="288" w:type="dxa"/>
            <w:vAlign w:val="bottom"/>
          </w:tcPr>
          <w:p w:rsidR="00A70C39" w:rsidRPr="006928D0" w:rsidRDefault="00A70C39" w:rsidP="00531079">
            <w:pPr>
              <w:spacing w:line="240" w:lineRule="atLeast"/>
              <w:rPr>
                <w:rFonts w:ascii="Arial" w:hAnsi="Arial"/>
                <w:color w:val="0000FF"/>
              </w:rPr>
            </w:pPr>
          </w:p>
        </w:tc>
      </w:tr>
      <w:tr w:rsidR="006928D0" w:rsidRPr="006928D0">
        <w:trPr>
          <w:cantSplit/>
        </w:trPr>
        <w:tc>
          <w:tcPr>
            <w:tcW w:w="288" w:type="dxa"/>
          </w:tcPr>
          <w:p w:rsidR="00A70C39" w:rsidRPr="006928D0" w:rsidRDefault="00A70C39">
            <w:pPr>
              <w:spacing w:line="240" w:lineRule="atLeast"/>
              <w:rPr>
                <w:rFonts w:ascii="Arial" w:hAnsi="Arial"/>
                <w:color w:val="0000FF"/>
              </w:rPr>
            </w:pPr>
          </w:p>
        </w:tc>
        <w:tc>
          <w:tcPr>
            <w:tcW w:w="576" w:type="dxa"/>
          </w:tcPr>
          <w:p w:rsidR="00A70C39" w:rsidRPr="006928D0" w:rsidRDefault="00A70C39">
            <w:pPr>
              <w:spacing w:line="240" w:lineRule="atLeast"/>
              <w:rPr>
                <w:rFonts w:ascii="Arial" w:hAnsi="Arial"/>
                <w:color w:val="0000FF"/>
              </w:rPr>
            </w:pPr>
          </w:p>
        </w:tc>
        <w:tc>
          <w:tcPr>
            <w:tcW w:w="864" w:type="dxa"/>
          </w:tcPr>
          <w:p w:rsidR="00A70C39" w:rsidRPr="006928D0" w:rsidRDefault="00A70C39">
            <w:pPr>
              <w:spacing w:line="240" w:lineRule="atLeast"/>
              <w:rPr>
                <w:rFonts w:ascii="Arial" w:hAnsi="Arial"/>
                <w:color w:val="0000FF"/>
              </w:rPr>
            </w:pPr>
          </w:p>
        </w:tc>
        <w:tc>
          <w:tcPr>
            <w:tcW w:w="864" w:type="dxa"/>
          </w:tcPr>
          <w:p w:rsidR="00A70C39" w:rsidRPr="006928D0" w:rsidRDefault="00A70C39">
            <w:pPr>
              <w:spacing w:line="240" w:lineRule="atLeast"/>
              <w:rPr>
                <w:rFonts w:ascii="Arial" w:hAnsi="Arial"/>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rFonts w:ascii="Arial" w:hAnsi="Arial"/>
                <w:color w:val="0000FF"/>
              </w:rPr>
            </w:pPr>
          </w:p>
        </w:tc>
        <w:tc>
          <w:tcPr>
            <w:tcW w:w="672" w:type="dxa"/>
            <w:vAlign w:val="bottom"/>
          </w:tcPr>
          <w:p w:rsidR="00A70C39" w:rsidRPr="006928D0" w:rsidRDefault="00A70C39">
            <w:pPr>
              <w:spacing w:line="240" w:lineRule="atLeast"/>
              <w:rPr>
                <w:rFonts w:ascii="Arial" w:hAnsi="Arial"/>
                <w:color w:val="0000FF"/>
              </w:rPr>
            </w:pPr>
          </w:p>
        </w:tc>
        <w:tc>
          <w:tcPr>
            <w:tcW w:w="288" w:type="dxa"/>
            <w:vAlign w:val="bottom"/>
          </w:tcPr>
          <w:p w:rsidR="00A70C39" w:rsidRPr="006928D0" w:rsidRDefault="00A70C39" w:rsidP="00531079">
            <w:pPr>
              <w:spacing w:line="240" w:lineRule="atLeast"/>
              <w:rPr>
                <w:rFonts w:ascii="Arial" w:hAnsi="Arial"/>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29.4.1999" (in werking 1.7.1999)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433031</w:t>
            </w:r>
          </w:p>
        </w:tc>
        <w:tc>
          <w:tcPr>
            <w:tcW w:w="864" w:type="dxa"/>
          </w:tcPr>
          <w:p w:rsidR="00A70C39" w:rsidRPr="006928D0" w:rsidRDefault="00A70C39">
            <w:pPr>
              <w:spacing w:line="240" w:lineRule="atLeast"/>
              <w:rPr>
                <w:color w:val="0000FF"/>
              </w:rPr>
            </w:pPr>
            <w:r w:rsidRPr="006928D0">
              <w:rPr>
                <w:rFonts w:ascii="Arial" w:hAnsi="Arial"/>
                <w:color w:val="0000FF"/>
              </w:rPr>
              <w:t>433042</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alfa foetoproteïne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4C2256">
            <w:pPr>
              <w:spacing w:line="240" w:lineRule="atLeast"/>
              <w:rPr>
                <w:color w:val="0000FF"/>
              </w:rPr>
            </w:pPr>
            <w:r w:rsidRPr="006928D0">
              <w:rPr>
                <w:rFonts w:ascii="Arial" w:hAnsi="Arial"/>
                <w:color w:val="0000FF"/>
              </w:rPr>
              <w:t>(Maximum 1) (Cumulregel 302,64)"</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433053</w:t>
            </w:r>
          </w:p>
        </w:tc>
        <w:tc>
          <w:tcPr>
            <w:tcW w:w="864" w:type="dxa"/>
          </w:tcPr>
          <w:p w:rsidR="00A70C39" w:rsidRPr="006928D0" w:rsidRDefault="00A70C39">
            <w:pPr>
              <w:spacing w:line="240" w:lineRule="atLeast"/>
              <w:rPr>
                <w:color w:val="0000FF"/>
              </w:rPr>
            </w:pPr>
            <w:r w:rsidRPr="006928D0">
              <w:rPr>
                <w:rFonts w:ascii="Arial" w:hAnsi="Arial"/>
                <w:color w:val="0000FF"/>
              </w:rPr>
              <w:t>433064</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foliumzuur in het serum</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4C2256">
            <w:pPr>
              <w:spacing w:line="240" w:lineRule="atLeast"/>
              <w:rPr>
                <w:color w:val="0000FF"/>
              </w:rPr>
            </w:pPr>
            <w:r w:rsidRPr="006928D0">
              <w:rPr>
                <w:rFonts w:ascii="Arial" w:hAnsi="Arial"/>
                <w:color w:val="0000FF"/>
              </w:rPr>
              <w:t>(Maximum 1) (Cumulregel 303)</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433075</w:t>
            </w:r>
          </w:p>
        </w:tc>
        <w:tc>
          <w:tcPr>
            <w:tcW w:w="864" w:type="dxa"/>
          </w:tcPr>
          <w:p w:rsidR="00A70C39" w:rsidRPr="006928D0" w:rsidRDefault="00A70C39">
            <w:pPr>
              <w:spacing w:line="240" w:lineRule="atLeast"/>
              <w:rPr>
                <w:color w:val="0000FF"/>
              </w:rPr>
            </w:pPr>
            <w:r w:rsidRPr="006928D0">
              <w:rPr>
                <w:rFonts w:ascii="Arial" w:hAnsi="Arial"/>
                <w:color w:val="0000FF"/>
              </w:rPr>
              <w:t>433086</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foliumzuur in de erythrocyten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4C2256">
            <w:pPr>
              <w:spacing w:line="240" w:lineRule="atLeast"/>
              <w:rPr>
                <w:color w:val="0000FF"/>
              </w:rPr>
            </w:pPr>
            <w:r w:rsidRPr="006928D0">
              <w:rPr>
                <w:rFonts w:ascii="Arial" w:hAnsi="Arial"/>
                <w:color w:val="0000FF"/>
              </w:rPr>
              <w:t>(Maximum 1) (Cumulregel 304)</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433090</w:t>
            </w:r>
          </w:p>
        </w:tc>
        <w:tc>
          <w:tcPr>
            <w:tcW w:w="864" w:type="dxa"/>
          </w:tcPr>
          <w:p w:rsidR="00A70C39" w:rsidRPr="006928D0" w:rsidRDefault="00A70C39">
            <w:pPr>
              <w:spacing w:line="240" w:lineRule="atLeast"/>
              <w:rPr>
                <w:color w:val="0000FF"/>
              </w:rPr>
            </w:pPr>
            <w:r w:rsidRPr="006928D0">
              <w:rPr>
                <w:rFonts w:ascii="Arial" w:hAnsi="Arial"/>
                <w:color w:val="0000FF"/>
              </w:rPr>
              <w:t>433101</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ferritine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4C2256">
            <w:pPr>
              <w:spacing w:line="240" w:lineRule="atLeast"/>
              <w:rPr>
                <w:color w:val="0000FF"/>
              </w:rPr>
            </w:pPr>
            <w:r w:rsidRPr="006928D0">
              <w:rPr>
                <w:rFonts w:ascii="Arial" w:hAnsi="Arial"/>
                <w:color w:val="0000FF"/>
              </w:rPr>
              <w:t>(Maximum 1) (Cumulregel 305)</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2509CA" w:rsidRPr="006928D0">
        <w:trPr>
          <w:cantSplit/>
        </w:trPr>
        <w:tc>
          <w:tcPr>
            <w:tcW w:w="288" w:type="dxa"/>
          </w:tcPr>
          <w:p w:rsidR="002509CA" w:rsidRPr="006928D0" w:rsidRDefault="002509CA">
            <w:pPr>
              <w:spacing w:line="240" w:lineRule="atLeast"/>
              <w:rPr>
                <w:color w:val="0000FF"/>
              </w:rPr>
            </w:pPr>
          </w:p>
        </w:tc>
        <w:tc>
          <w:tcPr>
            <w:tcW w:w="576" w:type="dxa"/>
          </w:tcPr>
          <w:p w:rsidR="002509CA" w:rsidRPr="006928D0" w:rsidRDefault="002509CA">
            <w:pPr>
              <w:spacing w:line="240" w:lineRule="atLeast"/>
              <w:rPr>
                <w:color w:val="0000FF"/>
              </w:rPr>
            </w:pPr>
          </w:p>
        </w:tc>
        <w:tc>
          <w:tcPr>
            <w:tcW w:w="864" w:type="dxa"/>
          </w:tcPr>
          <w:p w:rsidR="002509CA" w:rsidRPr="006928D0" w:rsidRDefault="002509CA">
            <w:pPr>
              <w:spacing w:line="240" w:lineRule="atLeast"/>
              <w:rPr>
                <w:color w:val="0000FF"/>
              </w:rPr>
            </w:pPr>
          </w:p>
        </w:tc>
        <w:tc>
          <w:tcPr>
            <w:tcW w:w="864" w:type="dxa"/>
          </w:tcPr>
          <w:p w:rsidR="002509CA" w:rsidRPr="006928D0" w:rsidRDefault="002509CA">
            <w:pPr>
              <w:spacing w:line="240" w:lineRule="atLeast"/>
              <w:rPr>
                <w:color w:val="0000FF"/>
              </w:rPr>
            </w:pPr>
          </w:p>
        </w:tc>
        <w:tc>
          <w:tcPr>
            <w:tcW w:w="5472" w:type="dxa"/>
          </w:tcPr>
          <w:p w:rsidR="002509CA" w:rsidRPr="006928D0" w:rsidRDefault="002509CA">
            <w:pPr>
              <w:spacing w:line="240" w:lineRule="atLeast"/>
              <w:rPr>
                <w:rFonts w:ascii="Arial" w:hAnsi="Arial"/>
                <w:color w:val="0000FF"/>
              </w:rPr>
            </w:pPr>
          </w:p>
        </w:tc>
        <w:tc>
          <w:tcPr>
            <w:tcW w:w="576" w:type="dxa"/>
            <w:vAlign w:val="bottom"/>
          </w:tcPr>
          <w:p w:rsidR="002509CA" w:rsidRPr="006928D0" w:rsidRDefault="002509CA">
            <w:pPr>
              <w:spacing w:line="240" w:lineRule="atLeast"/>
              <w:rPr>
                <w:color w:val="0000FF"/>
              </w:rPr>
            </w:pPr>
          </w:p>
        </w:tc>
        <w:tc>
          <w:tcPr>
            <w:tcW w:w="672" w:type="dxa"/>
            <w:vAlign w:val="bottom"/>
          </w:tcPr>
          <w:p w:rsidR="002509CA" w:rsidRPr="006928D0" w:rsidRDefault="002509CA">
            <w:pPr>
              <w:spacing w:line="240" w:lineRule="atLeast"/>
              <w:rPr>
                <w:color w:val="0000FF"/>
              </w:rPr>
            </w:pPr>
          </w:p>
        </w:tc>
        <w:tc>
          <w:tcPr>
            <w:tcW w:w="288" w:type="dxa"/>
            <w:vAlign w:val="bottom"/>
          </w:tcPr>
          <w:p w:rsidR="002509CA" w:rsidRPr="006928D0" w:rsidRDefault="002509CA">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433112</w:t>
            </w:r>
          </w:p>
        </w:tc>
        <w:tc>
          <w:tcPr>
            <w:tcW w:w="864" w:type="dxa"/>
          </w:tcPr>
          <w:p w:rsidR="00A70C39" w:rsidRPr="006928D0" w:rsidRDefault="00A70C39">
            <w:pPr>
              <w:spacing w:line="240" w:lineRule="atLeast"/>
              <w:rPr>
                <w:color w:val="0000FF"/>
              </w:rPr>
            </w:pPr>
            <w:r w:rsidRPr="006928D0">
              <w:rPr>
                <w:rFonts w:ascii="Arial" w:hAnsi="Arial"/>
                <w:color w:val="0000FF"/>
              </w:rPr>
              <w:t>433123</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vitamine B12</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4C2256">
            <w:pPr>
              <w:spacing w:line="240" w:lineRule="atLeast"/>
              <w:rPr>
                <w:color w:val="0000FF"/>
              </w:rPr>
            </w:pPr>
            <w:r w:rsidRPr="006928D0">
              <w:rPr>
                <w:rFonts w:ascii="Arial" w:hAnsi="Arial"/>
                <w:color w:val="0000FF"/>
              </w:rPr>
              <w:t>(Maximum 1) (Cumulregel 303)</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433134</w:t>
            </w:r>
          </w:p>
        </w:tc>
        <w:tc>
          <w:tcPr>
            <w:tcW w:w="864" w:type="dxa"/>
          </w:tcPr>
          <w:p w:rsidR="00A70C39" w:rsidRPr="006928D0" w:rsidRDefault="00A70C39">
            <w:pPr>
              <w:spacing w:line="240" w:lineRule="atLeast"/>
              <w:rPr>
                <w:color w:val="0000FF"/>
              </w:rPr>
            </w:pPr>
            <w:r w:rsidRPr="006928D0">
              <w:rPr>
                <w:rFonts w:ascii="Arial" w:hAnsi="Arial"/>
                <w:color w:val="0000FF"/>
              </w:rPr>
              <w:t>433145</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vitamine B12 en foliumzuur</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4C2256">
            <w:pPr>
              <w:spacing w:line="240" w:lineRule="atLeast"/>
              <w:rPr>
                <w:color w:val="0000FF"/>
              </w:rPr>
            </w:pPr>
            <w:r w:rsidRPr="006928D0">
              <w:rPr>
                <w:rFonts w:ascii="Arial" w:hAnsi="Arial"/>
                <w:color w:val="0000FF"/>
              </w:rPr>
              <w:t>(Maximum 1) (Cumulregel 303)"</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jc w:val="both"/>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433156</w:t>
            </w:r>
          </w:p>
        </w:tc>
        <w:tc>
          <w:tcPr>
            <w:tcW w:w="864" w:type="dxa"/>
          </w:tcPr>
          <w:p w:rsidR="00A70C39" w:rsidRPr="006928D0" w:rsidRDefault="00A70C39">
            <w:pPr>
              <w:spacing w:line="240" w:lineRule="atLeast"/>
              <w:rPr>
                <w:color w:val="0000FF"/>
              </w:rPr>
            </w:pPr>
            <w:r w:rsidRPr="006928D0">
              <w:rPr>
                <w:rFonts w:ascii="Arial" w:hAnsi="Arial"/>
                <w:color w:val="0000FF"/>
              </w:rPr>
              <w:t>433160</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trypsine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4C2256">
            <w:pPr>
              <w:spacing w:line="240" w:lineRule="atLeast"/>
              <w:rPr>
                <w:color w:val="0000FF"/>
              </w:rPr>
            </w:pPr>
            <w:r w:rsidRPr="006928D0">
              <w:rPr>
                <w:rFonts w:ascii="Arial" w:hAnsi="Arial"/>
                <w:color w:val="0000FF"/>
              </w:rPr>
              <w:t>(Maximum 1) (Cumulregel 79)</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433171</w:t>
            </w:r>
          </w:p>
        </w:tc>
        <w:tc>
          <w:tcPr>
            <w:tcW w:w="864" w:type="dxa"/>
          </w:tcPr>
          <w:p w:rsidR="00A70C39" w:rsidRPr="006928D0" w:rsidRDefault="00A70C39">
            <w:pPr>
              <w:spacing w:line="240" w:lineRule="atLeast"/>
              <w:rPr>
                <w:color w:val="0000FF"/>
              </w:rPr>
            </w:pPr>
            <w:r w:rsidRPr="006928D0">
              <w:rPr>
                <w:rFonts w:ascii="Arial" w:hAnsi="Arial"/>
                <w:color w:val="0000FF"/>
              </w:rPr>
              <w:t>433182</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schildklier-stimulerend immuunglobuline (TSI) in de evolutie van een medicamenteuze behandeling</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900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4C2256">
            <w:pPr>
              <w:spacing w:line="240" w:lineRule="atLeast"/>
              <w:rPr>
                <w:color w:val="0000FF"/>
              </w:rPr>
            </w:pPr>
            <w:r w:rsidRPr="006928D0">
              <w:rPr>
                <w:rFonts w:ascii="Arial" w:hAnsi="Arial"/>
                <w:color w:val="0000FF"/>
              </w:rPr>
              <w:t>(Maximum 1) (Cumulregel 80)"</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rsidTr="004C2256">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rsidP="004C2256">
            <w:pPr>
              <w:spacing w:line="240" w:lineRule="atLeast"/>
              <w:jc w:val="both"/>
              <w:rPr>
                <w:color w:val="0000FF"/>
                <w:lang w:val="nl-BE"/>
              </w:rPr>
            </w:pPr>
            <w:r w:rsidRPr="006928D0">
              <w:rPr>
                <w:rFonts w:ascii="Arial" w:hAnsi="Arial"/>
                <w:i/>
                <w:color w:val="0000FF"/>
                <w:sz w:val="18"/>
                <w:lang w:val="nl-BE"/>
              </w:rPr>
              <w:t>"K.B. 10.2.2006" (in werking 1.5.2006)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rFonts w:ascii="Arial" w:hAnsi="Arial" w:cs="Arial"/>
                <w:color w:val="0000FF"/>
              </w:rPr>
            </w:pPr>
            <w:r w:rsidRPr="006928D0">
              <w:rPr>
                <w:rFonts w:ascii="Arial" w:hAnsi="Arial"/>
                <w:color w:val="0000FF"/>
              </w:rPr>
              <w:t>"</w:t>
            </w:r>
          </w:p>
        </w:tc>
        <w:tc>
          <w:tcPr>
            <w:tcW w:w="576" w:type="dxa"/>
          </w:tcPr>
          <w:p w:rsidR="00A70C39" w:rsidRPr="006928D0" w:rsidRDefault="00A70C39">
            <w:pPr>
              <w:spacing w:line="240" w:lineRule="atLeast"/>
              <w:rPr>
                <w:rFonts w:ascii="Arial" w:hAnsi="Arial" w:cs="Arial"/>
                <w:color w:val="0000FF"/>
              </w:rPr>
            </w:pPr>
          </w:p>
        </w:tc>
        <w:tc>
          <w:tcPr>
            <w:tcW w:w="864" w:type="dxa"/>
          </w:tcPr>
          <w:p w:rsidR="00A70C39" w:rsidRPr="006928D0" w:rsidRDefault="00A70C39">
            <w:pPr>
              <w:spacing w:line="240" w:lineRule="atLeast"/>
              <w:rPr>
                <w:rFonts w:ascii="Arial" w:hAnsi="Arial" w:cs="Arial"/>
                <w:color w:val="0000FF"/>
              </w:rPr>
            </w:pPr>
            <w:r w:rsidRPr="006928D0">
              <w:rPr>
                <w:rFonts w:ascii="Arial" w:hAnsi="Arial" w:cs="Arial"/>
                <w:color w:val="0000FF"/>
                <w:lang w:val="nl-BE"/>
              </w:rPr>
              <w:t>433296</w:t>
            </w:r>
          </w:p>
        </w:tc>
        <w:tc>
          <w:tcPr>
            <w:tcW w:w="864" w:type="dxa"/>
          </w:tcPr>
          <w:p w:rsidR="00A70C39" w:rsidRPr="006928D0" w:rsidRDefault="00A70C39">
            <w:pPr>
              <w:spacing w:line="240" w:lineRule="atLeast"/>
              <w:rPr>
                <w:rFonts w:ascii="Arial" w:hAnsi="Arial" w:cs="Arial"/>
                <w:color w:val="0000FF"/>
              </w:rPr>
            </w:pPr>
            <w:r w:rsidRPr="006928D0">
              <w:rPr>
                <w:rFonts w:ascii="Arial" w:hAnsi="Arial" w:cs="Arial"/>
                <w:color w:val="0000FF"/>
                <w:lang w:val="nl-BE"/>
              </w:rPr>
              <w:t>433300</w:t>
            </w:r>
          </w:p>
        </w:tc>
        <w:tc>
          <w:tcPr>
            <w:tcW w:w="5472" w:type="dxa"/>
          </w:tcPr>
          <w:p w:rsidR="00A70C39" w:rsidRPr="006928D0" w:rsidRDefault="00A70C39" w:rsidP="00882216">
            <w:pPr>
              <w:spacing w:line="240" w:lineRule="atLeast"/>
              <w:jc w:val="both"/>
              <w:rPr>
                <w:rFonts w:ascii="Arial" w:hAnsi="Arial" w:cs="Arial"/>
                <w:color w:val="0000FF"/>
                <w:lang w:val="nl-BE"/>
              </w:rPr>
            </w:pPr>
            <w:r w:rsidRPr="006928D0">
              <w:rPr>
                <w:rFonts w:ascii="Arial" w:hAnsi="Arial" w:cs="Arial"/>
                <w:color w:val="0000FF"/>
                <w:lang w:val="nl-BE"/>
              </w:rPr>
              <w:t xml:space="preserve">Bepalen van de risico factor van Down's syndroom in de loop van het eerste trimester van de zwangerschap, omvattend het specifiek doseren van de vrije beta-fractie van human chorionic gonadotrophin (free beta HCG) en van de </w:t>
            </w:r>
            <w:r w:rsidRPr="006928D0">
              <w:rPr>
                <w:rFonts w:ascii="Arial" w:hAnsi="Arial" w:cs="Arial"/>
                <w:color w:val="0000FF"/>
                <w:lang w:val="nl-BE"/>
              </w:rPr>
              <w:br/>
              <w:t>« pregnancy associated placental protein A (PAPP-A) », rekening houdend met de meting van klinische parameters (evaluatie van de nekplooidikte door echografische meting van de foetale nukale translucentie) en adequate statistieken</w:t>
            </w:r>
          </w:p>
        </w:tc>
        <w:tc>
          <w:tcPr>
            <w:tcW w:w="576" w:type="dxa"/>
            <w:vAlign w:val="bottom"/>
          </w:tcPr>
          <w:p w:rsidR="00A70C39" w:rsidRPr="006928D0" w:rsidRDefault="00A70C39" w:rsidP="00882216">
            <w:pPr>
              <w:spacing w:line="240" w:lineRule="atLeast"/>
              <w:jc w:val="right"/>
              <w:rPr>
                <w:rFonts w:ascii="Arial" w:hAnsi="Arial" w:cs="Arial"/>
                <w:color w:val="0000FF"/>
                <w:lang w:val="nl-BE"/>
              </w:rPr>
            </w:pPr>
            <w:r w:rsidRPr="006928D0">
              <w:rPr>
                <w:rFonts w:ascii="Arial" w:hAnsi="Arial" w:cs="Arial"/>
                <w:color w:val="0000FF"/>
                <w:lang w:val="nl-BE"/>
              </w:rPr>
              <w:t>B</w:t>
            </w:r>
          </w:p>
        </w:tc>
        <w:tc>
          <w:tcPr>
            <w:tcW w:w="672" w:type="dxa"/>
            <w:vAlign w:val="bottom"/>
          </w:tcPr>
          <w:p w:rsidR="00A70C39" w:rsidRPr="006928D0" w:rsidRDefault="00A70C39" w:rsidP="00882216">
            <w:pPr>
              <w:spacing w:line="240" w:lineRule="atLeast"/>
              <w:jc w:val="right"/>
              <w:rPr>
                <w:rFonts w:ascii="Arial" w:hAnsi="Arial" w:cs="Arial"/>
                <w:color w:val="0000FF"/>
                <w:lang w:val="nl-BE"/>
              </w:rPr>
            </w:pPr>
            <w:r w:rsidRPr="006928D0">
              <w:rPr>
                <w:rFonts w:ascii="Arial" w:hAnsi="Arial" w:cs="Arial"/>
                <w:color w:val="0000FF"/>
                <w:lang w:val="nl-BE"/>
              </w:rPr>
              <w:t>2500</w:t>
            </w:r>
          </w:p>
        </w:tc>
        <w:tc>
          <w:tcPr>
            <w:tcW w:w="288" w:type="dxa"/>
            <w:vAlign w:val="bottom"/>
          </w:tcPr>
          <w:p w:rsidR="00A70C39" w:rsidRPr="006928D0" w:rsidRDefault="00A70C39">
            <w:pPr>
              <w:spacing w:line="240" w:lineRule="atLeast"/>
              <w:jc w:val="right"/>
              <w:rPr>
                <w:rFonts w:ascii="Arial" w:hAnsi="Arial" w:cs="Arial"/>
                <w:color w:val="0000FF"/>
                <w:lang w:val="nl-BE"/>
              </w:rPr>
            </w:pPr>
          </w:p>
        </w:tc>
      </w:tr>
      <w:tr w:rsidR="006928D0" w:rsidRPr="006928D0">
        <w:trPr>
          <w:cantSplit/>
        </w:trPr>
        <w:tc>
          <w:tcPr>
            <w:tcW w:w="288" w:type="dxa"/>
          </w:tcPr>
          <w:p w:rsidR="00A70C39" w:rsidRPr="006928D0" w:rsidRDefault="00A70C39">
            <w:pPr>
              <w:spacing w:line="240" w:lineRule="atLeast"/>
              <w:rPr>
                <w:rFonts w:ascii="Arial" w:hAnsi="Arial" w:cs="Arial"/>
                <w:color w:val="0000FF"/>
                <w:lang w:val="nl-BE"/>
              </w:rPr>
            </w:pPr>
          </w:p>
        </w:tc>
        <w:tc>
          <w:tcPr>
            <w:tcW w:w="576" w:type="dxa"/>
          </w:tcPr>
          <w:p w:rsidR="00A70C39" w:rsidRPr="006928D0" w:rsidRDefault="00A70C39">
            <w:pPr>
              <w:spacing w:line="240" w:lineRule="atLeast"/>
              <w:rPr>
                <w:rFonts w:ascii="Arial" w:hAnsi="Arial" w:cs="Arial"/>
                <w:color w:val="0000FF"/>
                <w:lang w:val="nl-BE"/>
              </w:rPr>
            </w:pPr>
          </w:p>
        </w:tc>
        <w:tc>
          <w:tcPr>
            <w:tcW w:w="864" w:type="dxa"/>
          </w:tcPr>
          <w:p w:rsidR="00A70C39" w:rsidRPr="006928D0" w:rsidRDefault="00A70C39">
            <w:pPr>
              <w:spacing w:line="240" w:lineRule="atLeast"/>
              <w:rPr>
                <w:rFonts w:ascii="Arial" w:hAnsi="Arial" w:cs="Arial"/>
                <w:color w:val="0000FF"/>
                <w:lang w:val="nl-BE"/>
              </w:rPr>
            </w:pPr>
          </w:p>
        </w:tc>
        <w:tc>
          <w:tcPr>
            <w:tcW w:w="864" w:type="dxa"/>
          </w:tcPr>
          <w:p w:rsidR="00A70C39" w:rsidRPr="006928D0" w:rsidRDefault="00A70C39">
            <w:pPr>
              <w:spacing w:line="240" w:lineRule="atLeast"/>
              <w:rPr>
                <w:rFonts w:ascii="Arial" w:hAnsi="Arial" w:cs="Arial"/>
                <w:color w:val="0000FF"/>
                <w:lang w:val="nl-BE"/>
              </w:rPr>
            </w:pPr>
          </w:p>
        </w:tc>
        <w:tc>
          <w:tcPr>
            <w:tcW w:w="5472" w:type="dxa"/>
          </w:tcPr>
          <w:p w:rsidR="00A70C39" w:rsidRPr="006928D0" w:rsidRDefault="00A70C39" w:rsidP="004C2256">
            <w:pPr>
              <w:spacing w:line="240" w:lineRule="atLeast"/>
              <w:rPr>
                <w:rFonts w:ascii="Arial" w:hAnsi="Arial" w:cs="Arial"/>
                <w:color w:val="0000FF"/>
                <w:lang w:val="nl-BE"/>
              </w:rPr>
            </w:pPr>
            <w:r w:rsidRPr="006928D0">
              <w:rPr>
                <w:rFonts w:ascii="Arial" w:hAnsi="Arial" w:cs="Arial"/>
                <w:color w:val="0000FF"/>
                <w:lang w:val="nl-BE"/>
              </w:rPr>
              <w:t>(Maximum 1) (Cumulregel 124, 125)</w:t>
            </w:r>
            <w:r w:rsidRPr="006928D0">
              <w:rPr>
                <w:rFonts w:ascii="Arial" w:hAnsi="Arial"/>
                <w:color w:val="0000FF"/>
                <w:lang w:val="nl-BE"/>
              </w:rPr>
              <w:t>"</w:t>
            </w:r>
          </w:p>
        </w:tc>
        <w:tc>
          <w:tcPr>
            <w:tcW w:w="576" w:type="dxa"/>
            <w:vAlign w:val="bottom"/>
          </w:tcPr>
          <w:p w:rsidR="00A70C39" w:rsidRPr="006928D0" w:rsidRDefault="00A70C39" w:rsidP="00882216">
            <w:pPr>
              <w:spacing w:line="240" w:lineRule="atLeast"/>
              <w:jc w:val="right"/>
              <w:rPr>
                <w:rFonts w:ascii="Arial" w:hAnsi="Arial" w:cs="Arial"/>
                <w:color w:val="0000FF"/>
                <w:lang w:val="nl-BE"/>
              </w:rPr>
            </w:pPr>
          </w:p>
        </w:tc>
        <w:tc>
          <w:tcPr>
            <w:tcW w:w="672" w:type="dxa"/>
            <w:vAlign w:val="bottom"/>
          </w:tcPr>
          <w:p w:rsidR="00A70C39" w:rsidRPr="006928D0" w:rsidRDefault="00A70C39" w:rsidP="00882216">
            <w:pPr>
              <w:spacing w:line="240" w:lineRule="atLeast"/>
              <w:jc w:val="right"/>
              <w:rPr>
                <w:rFonts w:ascii="Arial" w:hAnsi="Arial" w:cs="Arial"/>
                <w:color w:val="0000FF"/>
                <w:lang w:val="nl-BE"/>
              </w:rPr>
            </w:pPr>
          </w:p>
        </w:tc>
        <w:tc>
          <w:tcPr>
            <w:tcW w:w="288" w:type="dxa"/>
            <w:vAlign w:val="bottom"/>
          </w:tcPr>
          <w:p w:rsidR="00A70C39" w:rsidRPr="006928D0" w:rsidRDefault="00A70C39">
            <w:pPr>
              <w:spacing w:line="240" w:lineRule="atLeast"/>
              <w:jc w:val="right"/>
              <w:rPr>
                <w:rFonts w:ascii="Arial" w:hAnsi="Arial" w:cs="Arial"/>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5472" w:type="dxa"/>
          </w:tcPr>
          <w:p w:rsidR="00A70C39" w:rsidRPr="006928D0" w:rsidRDefault="00A70C39">
            <w:pPr>
              <w:spacing w:line="240" w:lineRule="atLeast"/>
              <w:rPr>
                <w:rFonts w:ascii="Arial" w:hAnsi="Arial"/>
                <w:color w:val="0000FF"/>
                <w:lang w:val="nl-BE"/>
              </w:rPr>
            </w:pPr>
          </w:p>
        </w:tc>
        <w:tc>
          <w:tcPr>
            <w:tcW w:w="576" w:type="dxa"/>
            <w:vAlign w:val="bottom"/>
          </w:tcPr>
          <w:p w:rsidR="00A70C39" w:rsidRPr="006928D0" w:rsidRDefault="00A70C39">
            <w:pPr>
              <w:spacing w:line="240" w:lineRule="atLeast"/>
              <w:rPr>
                <w:color w:val="0000FF"/>
                <w:lang w:val="nl-BE"/>
              </w:rPr>
            </w:pPr>
          </w:p>
        </w:tc>
        <w:tc>
          <w:tcPr>
            <w:tcW w:w="672" w:type="dxa"/>
            <w:vAlign w:val="bottom"/>
          </w:tcPr>
          <w:p w:rsidR="00A70C39" w:rsidRPr="006928D0" w:rsidRDefault="00A70C39">
            <w:pPr>
              <w:spacing w:line="240" w:lineRule="atLeast"/>
              <w:rPr>
                <w:color w:val="0000FF"/>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rFonts w:ascii="Arial" w:hAnsi="Arial"/>
                <w:i/>
                <w:color w:val="0000FF"/>
                <w:sz w:val="18"/>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29.4.1999" (in werking 1.7.1999) + "K.B. 10.2.2006" (in werking 1.5.2006)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r w:rsidRPr="006928D0">
              <w:rPr>
                <w:rFonts w:ascii="Arial" w:hAnsi="Arial"/>
                <w:color w:val="0000FF"/>
                <w:lang w:val="nl-BE"/>
              </w:rPr>
              <w:t>"</w:t>
            </w: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r w:rsidRPr="006928D0">
              <w:rPr>
                <w:rFonts w:ascii="Arial" w:hAnsi="Arial"/>
                <w:color w:val="0000FF"/>
                <w:lang w:val="nl-BE"/>
              </w:rPr>
              <w:t>433193</w:t>
            </w:r>
          </w:p>
        </w:tc>
        <w:tc>
          <w:tcPr>
            <w:tcW w:w="864" w:type="dxa"/>
          </w:tcPr>
          <w:p w:rsidR="00A70C39" w:rsidRPr="006928D0" w:rsidRDefault="00A70C39">
            <w:pPr>
              <w:spacing w:line="240" w:lineRule="atLeast"/>
              <w:rPr>
                <w:color w:val="0000FF"/>
                <w:lang w:val="nl-BE"/>
              </w:rPr>
            </w:pPr>
            <w:r w:rsidRPr="006928D0">
              <w:rPr>
                <w:rFonts w:ascii="Arial" w:hAnsi="Arial"/>
                <w:color w:val="0000FF"/>
                <w:lang w:val="nl-BE"/>
              </w:rPr>
              <w:t>433204</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Bepalen van de risico factor van Down's syndroom en misvorming van de neurale buis in de loop van het tweede trimester van de zwangerschap, omvattend het doseren van alfa-fœtoproteine, H.C.G. en vrij œstriol inclusief de berekening, rekening houdend met adequate klinische en statistische parameters</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1400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jc w:val="both"/>
              <w:rPr>
                <w:color w:val="0000FF"/>
              </w:rPr>
            </w:pPr>
            <w:r w:rsidRPr="006928D0">
              <w:rPr>
                <w:rFonts w:ascii="Arial" w:hAnsi="Arial"/>
                <w:color w:val="0000FF"/>
                <w:lang w:val="nl-BE"/>
              </w:rPr>
              <w:t>(Maximum 1) (Cumulregel 64, 124, 125)"</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433215</w:t>
            </w:r>
          </w:p>
        </w:tc>
        <w:tc>
          <w:tcPr>
            <w:tcW w:w="864" w:type="dxa"/>
          </w:tcPr>
          <w:p w:rsidR="00A70C39" w:rsidRPr="006928D0" w:rsidRDefault="00A70C39">
            <w:pPr>
              <w:spacing w:line="240" w:lineRule="atLeast"/>
              <w:rPr>
                <w:color w:val="0000FF"/>
              </w:rPr>
            </w:pPr>
            <w:r w:rsidRPr="006928D0">
              <w:rPr>
                <w:rFonts w:ascii="Arial" w:hAnsi="Arial"/>
                <w:color w:val="0000FF"/>
              </w:rPr>
              <w:t>433226</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de botfractie van alkalische fosfatasen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rsidP="00E813B7">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77) (Diagnoseregel 71)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433230</w:t>
            </w:r>
          </w:p>
        </w:tc>
        <w:tc>
          <w:tcPr>
            <w:tcW w:w="864" w:type="dxa"/>
          </w:tcPr>
          <w:p w:rsidR="00A70C39" w:rsidRPr="006928D0" w:rsidRDefault="00A70C39">
            <w:pPr>
              <w:spacing w:line="240" w:lineRule="atLeast"/>
              <w:rPr>
                <w:color w:val="0000FF"/>
              </w:rPr>
            </w:pPr>
            <w:r w:rsidRPr="006928D0">
              <w:rPr>
                <w:rFonts w:ascii="Arial" w:hAnsi="Arial"/>
                <w:color w:val="0000FF"/>
              </w:rPr>
              <w:t>433241</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osteocalcine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rsidP="00E813B7">
            <w:pPr>
              <w:spacing w:line="240" w:lineRule="atLeast"/>
              <w:jc w:val="right"/>
              <w:rPr>
                <w:color w:val="0000FF"/>
              </w:rPr>
            </w:pPr>
            <w:r w:rsidRPr="006928D0">
              <w:rPr>
                <w:rFonts w:ascii="Arial" w:hAnsi="Arial"/>
                <w:color w:val="0000FF"/>
              </w:rPr>
              <w:t>300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77) (Diagnoseregel 71)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433252</w:t>
            </w:r>
          </w:p>
        </w:tc>
        <w:tc>
          <w:tcPr>
            <w:tcW w:w="864" w:type="dxa"/>
          </w:tcPr>
          <w:p w:rsidR="00A70C39" w:rsidRPr="006928D0" w:rsidRDefault="00A70C39">
            <w:pPr>
              <w:spacing w:line="240" w:lineRule="atLeast"/>
              <w:rPr>
                <w:color w:val="0000FF"/>
              </w:rPr>
            </w:pPr>
            <w:r w:rsidRPr="006928D0">
              <w:rPr>
                <w:rFonts w:ascii="Arial" w:hAnsi="Arial"/>
                <w:color w:val="0000FF"/>
              </w:rPr>
              <w:t>433263</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glutamaat decarboxylase (MW 65kDa) auto-antilichamen (GAD65)</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1400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(Diagnoseregel 63)"</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433274</w:t>
            </w:r>
          </w:p>
        </w:tc>
        <w:tc>
          <w:tcPr>
            <w:tcW w:w="864" w:type="dxa"/>
          </w:tcPr>
          <w:p w:rsidR="00A70C39" w:rsidRPr="006928D0" w:rsidRDefault="00A70C39">
            <w:pPr>
              <w:spacing w:line="240" w:lineRule="atLeast"/>
              <w:rPr>
                <w:color w:val="0000FF"/>
              </w:rPr>
            </w:pPr>
            <w:r w:rsidRPr="006928D0">
              <w:rPr>
                <w:rFonts w:ascii="Arial" w:hAnsi="Arial"/>
                <w:color w:val="0000FF"/>
              </w:rPr>
              <w:t>433285</w:t>
            </w:r>
          </w:p>
        </w:tc>
        <w:tc>
          <w:tcPr>
            <w:tcW w:w="5472" w:type="dxa"/>
          </w:tcPr>
          <w:p w:rsidR="00A70C39" w:rsidRPr="006928D0" w:rsidRDefault="00A70C39" w:rsidP="00E813B7">
            <w:pPr>
              <w:spacing w:line="240" w:lineRule="atLeast"/>
              <w:jc w:val="both"/>
              <w:rPr>
                <w:color w:val="0000FF"/>
                <w:lang w:val="nl-BE"/>
              </w:rPr>
            </w:pPr>
            <w:r w:rsidRPr="006928D0">
              <w:rPr>
                <w:rFonts w:ascii="Arial" w:hAnsi="Arial"/>
                <w:i/>
                <w:color w:val="0000FF"/>
                <w:sz w:val="18"/>
                <w:lang w:val="nl-BE"/>
              </w:rPr>
              <w:t>Geschrapt door K.B. 26.8.2010 (in werking 1.10.2010)</w:t>
            </w:r>
          </w:p>
        </w:tc>
        <w:tc>
          <w:tcPr>
            <w:tcW w:w="576" w:type="dxa"/>
            <w:vAlign w:val="bottom"/>
          </w:tcPr>
          <w:p w:rsidR="00A70C39" w:rsidRPr="006928D0" w:rsidRDefault="00A70C39">
            <w:pPr>
              <w:spacing w:line="240" w:lineRule="atLeast"/>
              <w:jc w:val="right"/>
              <w:rPr>
                <w:color w:val="0000FF"/>
                <w:lang w:val="nl-BE"/>
              </w:rPr>
            </w:pPr>
          </w:p>
        </w:tc>
        <w:tc>
          <w:tcPr>
            <w:tcW w:w="672" w:type="dxa"/>
            <w:vAlign w:val="bottom"/>
          </w:tcPr>
          <w:p w:rsidR="00A70C39" w:rsidRPr="006928D0" w:rsidRDefault="00A70C39">
            <w:pPr>
              <w:spacing w:line="240" w:lineRule="atLeast"/>
              <w:jc w:val="right"/>
              <w:rPr>
                <w:color w:val="0000FF"/>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5472" w:type="dxa"/>
          </w:tcPr>
          <w:p w:rsidR="00A70C39" w:rsidRPr="006928D0" w:rsidRDefault="00A70C39">
            <w:pPr>
              <w:spacing w:line="240" w:lineRule="atLeast"/>
              <w:rPr>
                <w:rFonts w:ascii="Arial" w:hAnsi="Arial"/>
                <w:color w:val="0000FF"/>
                <w:lang w:val="nl-BE"/>
              </w:rPr>
            </w:pPr>
          </w:p>
        </w:tc>
        <w:tc>
          <w:tcPr>
            <w:tcW w:w="576" w:type="dxa"/>
            <w:vAlign w:val="bottom"/>
          </w:tcPr>
          <w:p w:rsidR="00A70C39" w:rsidRPr="006928D0" w:rsidRDefault="00A70C39">
            <w:pPr>
              <w:spacing w:line="240" w:lineRule="atLeast"/>
              <w:rPr>
                <w:color w:val="0000FF"/>
                <w:lang w:val="nl-BE"/>
              </w:rPr>
            </w:pPr>
          </w:p>
        </w:tc>
        <w:tc>
          <w:tcPr>
            <w:tcW w:w="672" w:type="dxa"/>
            <w:vAlign w:val="bottom"/>
          </w:tcPr>
          <w:p w:rsidR="00A70C39" w:rsidRPr="006928D0" w:rsidRDefault="00A70C39">
            <w:pPr>
              <w:spacing w:line="240" w:lineRule="atLeast"/>
              <w:rPr>
                <w:color w:val="0000FF"/>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rFonts w:ascii="Arial" w:hAnsi="Arial"/>
                <w:i/>
                <w:color w:val="0000FF"/>
                <w:sz w:val="18"/>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color w:val="0000FF"/>
              </w:rPr>
            </w:pPr>
            <w:r w:rsidRPr="006928D0">
              <w:rPr>
                <w:rFonts w:ascii="Arial" w:hAnsi="Arial"/>
                <w:color w:val="0000FF"/>
              </w:rPr>
              <w:t>"</w:t>
            </w:r>
            <w:r w:rsidRPr="006928D0">
              <w:rPr>
                <w:rFonts w:ascii="Arial" w:hAnsi="Arial"/>
                <w:b/>
                <w:color w:val="0000FF"/>
              </w:rPr>
              <w:t>2/Urine</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433510</w:t>
            </w:r>
          </w:p>
        </w:tc>
        <w:tc>
          <w:tcPr>
            <w:tcW w:w="864" w:type="dxa"/>
          </w:tcPr>
          <w:p w:rsidR="00A70C39" w:rsidRPr="006928D0" w:rsidRDefault="00A70C39">
            <w:pPr>
              <w:spacing w:line="240" w:lineRule="atLeast"/>
              <w:rPr>
                <w:color w:val="0000FF"/>
              </w:rPr>
            </w:pPr>
            <w:r w:rsidRPr="006928D0">
              <w:rPr>
                <w:rFonts w:ascii="Arial" w:hAnsi="Arial"/>
                <w:color w:val="0000FF"/>
              </w:rPr>
              <w:t>433521</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Beta-2 microglobuline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81)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433532</w:t>
            </w:r>
          </w:p>
        </w:tc>
        <w:tc>
          <w:tcPr>
            <w:tcW w:w="864" w:type="dxa"/>
          </w:tcPr>
          <w:p w:rsidR="00A70C39" w:rsidRPr="006928D0" w:rsidRDefault="00A70C39">
            <w:pPr>
              <w:spacing w:line="240" w:lineRule="atLeast"/>
              <w:rPr>
                <w:color w:val="0000FF"/>
              </w:rPr>
            </w:pPr>
            <w:r w:rsidRPr="006928D0">
              <w:rPr>
                <w:rFonts w:ascii="Arial" w:hAnsi="Arial"/>
                <w:color w:val="0000FF"/>
              </w:rPr>
              <w:t>433543</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cyclisch adenosine monofosfaat (cAMP)</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82)"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rsidTr="00E813B7">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rFonts w:ascii="Arial" w:hAnsi="Arial"/>
                <w:i/>
                <w:color w:val="0000FF"/>
                <w:sz w:val="18"/>
              </w:rPr>
            </w:pPr>
          </w:p>
        </w:tc>
        <w:tc>
          <w:tcPr>
            <w:tcW w:w="6720" w:type="dxa"/>
            <w:gridSpan w:val="3"/>
          </w:tcPr>
          <w:p w:rsidR="00A70C39" w:rsidRPr="006928D0" w:rsidRDefault="00A70C39" w:rsidP="00E813B7">
            <w:pPr>
              <w:spacing w:line="240" w:lineRule="atLeast"/>
              <w:jc w:val="both"/>
              <w:rPr>
                <w:color w:val="0000FF"/>
                <w:lang w:val="nl-BE"/>
              </w:rPr>
            </w:pPr>
            <w:r w:rsidRPr="006928D0">
              <w:rPr>
                <w:rFonts w:ascii="Arial" w:hAnsi="Arial"/>
                <w:i/>
                <w:color w:val="0000FF"/>
                <w:sz w:val="18"/>
                <w:lang w:val="nl-BE"/>
              </w:rPr>
              <w:t>"K.B. 29.4.1999" (in werking 1.7.1999)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433554</w:t>
            </w:r>
          </w:p>
        </w:tc>
        <w:tc>
          <w:tcPr>
            <w:tcW w:w="864" w:type="dxa"/>
          </w:tcPr>
          <w:p w:rsidR="00A70C39" w:rsidRPr="006928D0" w:rsidRDefault="00A70C39">
            <w:pPr>
              <w:spacing w:line="240" w:lineRule="atLeast"/>
              <w:rPr>
                <w:color w:val="0000FF"/>
              </w:rPr>
            </w:pPr>
            <w:r w:rsidRPr="006928D0">
              <w:rPr>
                <w:rFonts w:ascii="Arial" w:hAnsi="Arial"/>
                <w:color w:val="0000FF"/>
              </w:rPr>
              <w:t>433565</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albumine in micro-hoeveelheid, door een immunologische methode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150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69) (Diagnoseregel 3)"</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433576</w:t>
            </w:r>
          </w:p>
        </w:tc>
        <w:tc>
          <w:tcPr>
            <w:tcW w:w="864" w:type="dxa"/>
          </w:tcPr>
          <w:p w:rsidR="00A70C39" w:rsidRPr="006928D0" w:rsidRDefault="00A70C39">
            <w:pPr>
              <w:spacing w:line="240" w:lineRule="atLeast"/>
              <w:rPr>
                <w:color w:val="0000FF"/>
              </w:rPr>
            </w:pPr>
            <w:r w:rsidRPr="006928D0">
              <w:rPr>
                <w:rFonts w:ascii="Arial" w:hAnsi="Arial"/>
                <w:color w:val="0000FF"/>
              </w:rPr>
              <w:t>433580</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degradatieproduct van collageen type 1</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rsidP="00E813B7">
            <w:pPr>
              <w:spacing w:line="240" w:lineRule="atLeast"/>
              <w:jc w:val="right"/>
              <w:rPr>
                <w:color w:val="0000FF"/>
              </w:rPr>
            </w:pPr>
            <w:r w:rsidRPr="006928D0">
              <w:rPr>
                <w:rFonts w:ascii="Arial" w:hAnsi="Arial"/>
                <w:color w:val="0000FF"/>
              </w:rPr>
              <w:t>300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78) (Diagnoseregel 71)"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color w:val="0000FF"/>
              </w:rPr>
            </w:pPr>
            <w:r w:rsidRPr="006928D0">
              <w:rPr>
                <w:rFonts w:ascii="Arial" w:hAnsi="Arial"/>
                <w:color w:val="0000FF"/>
              </w:rPr>
              <w:t>"</w:t>
            </w:r>
            <w:r w:rsidRPr="006928D0">
              <w:rPr>
                <w:rFonts w:ascii="Arial" w:hAnsi="Arial"/>
                <w:b/>
                <w:color w:val="0000FF"/>
              </w:rPr>
              <w:t>7/Vruchtwater</w:t>
            </w:r>
            <w:r w:rsidRPr="006928D0">
              <w:rPr>
                <w:rFonts w:ascii="Arial" w:hAnsi="Arial"/>
                <w:color w:val="0000FF"/>
              </w:rPr>
              <w:t>"</w:t>
            </w: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433716</w:t>
            </w:r>
          </w:p>
        </w:tc>
        <w:tc>
          <w:tcPr>
            <w:tcW w:w="864" w:type="dxa"/>
          </w:tcPr>
          <w:p w:rsidR="00A70C39" w:rsidRPr="006928D0" w:rsidRDefault="00A70C39">
            <w:pPr>
              <w:spacing w:line="240" w:lineRule="atLeast"/>
              <w:rPr>
                <w:color w:val="0000FF"/>
              </w:rPr>
            </w:pPr>
            <w:r w:rsidRPr="006928D0">
              <w:rPr>
                <w:rFonts w:ascii="Arial" w:hAnsi="Arial"/>
                <w:color w:val="0000FF"/>
              </w:rPr>
              <w:t>433720</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alfa foetoproteïne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52)"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jc w:val="both"/>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rPr>
            </w:pPr>
            <w:r w:rsidRPr="006928D0">
              <w:rPr>
                <w:rFonts w:ascii="Arial" w:hAnsi="Arial"/>
                <w:i/>
                <w:color w:val="0000FF"/>
                <w:sz w:val="18"/>
              </w:rPr>
              <w:t>"K.B. 9.12.1994" (in werking 1.3.1995)</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color w:val="0000FF"/>
              </w:rPr>
            </w:pPr>
            <w:r w:rsidRPr="006928D0">
              <w:rPr>
                <w:rFonts w:ascii="Arial" w:hAnsi="Arial"/>
                <w:color w:val="0000FF"/>
              </w:rPr>
              <w:t>"</w:t>
            </w:r>
            <w:r w:rsidRPr="006928D0">
              <w:rPr>
                <w:rFonts w:ascii="Arial" w:hAnsi="Arial"/>
                <w:b/>
                <w:color w:val="0000FF"/>
              </w:rPr>
              <w:t>2/CHEMIE : HORMONOLOGIE</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rFonts w:ascii="Arial" w:hAnsi="Arial"/>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b/>
                <w:color w:val="0000FF"/>
              </w:rPr>
            </w:pPr>
            <w:r w:rsidRPr="006928D0">
              <w:rPr>
                <w:rFonts w:ascii="Arial" w:hAnsi="Arial"/>
                <w:b/>
                <w:color w:val="0000FF"/>
              </w:rPr>
              <w:t>1/Bloed"</w:t>
            </w: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434011</w:t>
            </w:r>
          </w:p>
        </w:tc>
        <w:tc>
          <w:tcPr>
            <w:tcW w:w="864" w:type="dxa"/>
          </w:tcPr>
          <w:p w:rsidR="00A70C39" w:rsidRPr="006928D0" w:rsidRDefault="00A70C39">
            <w:pPr>
              <w:spacing w:line="240" w:lineRule="atLeast"/>
              <w:rPr>
                <w:color w:val="0000FF"/>
              </w:rPr>
            </w:pPr>
            <w:r w:rsidRPr="006928D0">
              <w:rPr>
                <w:rFonts w:ascii="Arial" w:hAnsi="Arial"/>
                <w:color w:val="0000FF"/>
              </w:rPr>
              <w:t>434022</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adrenocorticotroop hormoon (ACTH)</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900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235, 322, 83)</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434055</w:t>
            </w:r>
          </w:p>
        </w:tc>
        <w:tc>
          <w:tcPr>
            <w:tcW w:w="864" w:type="dxa"/>
          </w:tcPr>
          <w:p w:rsidR="00A70C39" w:rsidRPr="006928D0" w:rsidRDefault="00A70C39">
            <w:pPr>
              <w:spacing w:line="240" w:lineRule="atLeast"/>
              <w:rPr>
                <w:color w:val="0000FF"/>
              </w:rPr>
            </w:pPr>
            <w:r w:rsidRPr="006928D0">
              <w:rPr>
                <w:rFonts w:ascii="Arial" w:hAnsi="Arial"/>
                <w:color w:val="0000FF"/>
              </w:rPr>
              <w:t>434066</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groeihormoon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84,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434070</w:t>
            </w:r>
          </w:p>
        </w:tc>
        <w:tc>
          <w:tcPr>
            <w:tcW w:w="864" w:type="dxa"/>
          </w:tcPr>
          <w:p w:rsidR="00A70C39" w:rsidRPr="006928D0" w:rsidRDefault="00A70C39">
            <w:pPr>
              <w:spacing w:line="240" w:lineRule="atLeast"/>
              <w:rPr>
                <w:color w:val="0000FF"/>
              </w:rPr>
            </w:pPr>
            <w:r w:rsidRPr="006928D0">
              <w:rPr>
                <w:rFonts w:ascii="Arial" w:hAnsi="Arial"/>
                <w:color w:val="0000FF"/>
              </w:rPr>
              <w:t>434081</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insuline-like growth factor I (IGF-I)</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85)"</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434114</w:t>
            </w:r>
          </w:p>
        </w:tc>
        <w:tc>
          <w:tcPr>
            <w:tcW w:w="864" w:type="dxa"/>
          </w:tcPr>
          <w:p w:rsidR="00A70C39" w:rsidRPr="006928D0" w:rsidRDefault="00A70C39">
            <w:pPr>
              <w:spacing w:line="240" w:lineRule="atLeast"/>
              <w:rPr>
                <w:color w:val="0000FF"/>
              </w:rPr>
            </w:pPr>
            <w:r w:rsidRPr="006928D0">
              <w:rPr>
                <w:rFonts w:ascii="Arial" w:hAnsi="Arial"/>
                <w:color w:val="0000FF"/>
              </w:rPr>
              <w:t>434125</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antidiuretisch hormoon (ADH)</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800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322, 86)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434136</w:t>
            </w:r>
          </w:p>
        </w:tc>
        <w:tc>
          <w:tcPr>
            <w:tcW w:w="864" w:type="dxa"/>
          </w:tcPr>
          <w:p w:rsidR="00A70C39" w:rsidRPr="006928D0" w:rsidRDefault="00A70C39">
            <w:pPr>
              <w:spacing w:line="240" w:lineRule="atLeast"/>
              <w:rPr>
                <w:color w:val="0000FF"/>
              </w:rPr>
            </w:pPr>
            <w:r w:rsidRPr="006928D0">
              <w:rPr>
                <w:rFonts w:ascii="Arial" w:hAnsi="Arial"/>
                <w:color w:val="0000FF"/>
              </w:rPr>
              <w:t>434140</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human placental lactogen (hPL)</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322, 87)</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434151</w:t>
            </w:r>
          </w:p>
        </w:tc>
        <w:tc>
          <w:tcPr>
            <w:tcW w:w="864" w:type="dxa"/>
          </w:tcPr>
          <w:p w:rsidR="00A70C39" w:rsidRPr="006928D0" w:rsidRDefault="00A70C39">
            <w:pPr>
              <w:spacing w:line="240" w:lineRule="atLeast"/>
              <w:rPr>
                <w:color w:val="0000FF"/>
              </w:rPr>
            </w:pPr>
            <w:r w:rsidRPr="006928D0">
              <w:rPr>
                <w:rFonts w:ascii="Arial" w:hAnsi="Arial"/>
                <w:color w:val="0000FF"/>
              </w:rPr>
              <w:t>434162</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gastrine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322, 88)</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434173</w:t>
            </w:r>
          </w:p>
        </w:tc>
        <w:tc>
          <w:tcPr>
            <w:tcW w:w="864" w:type="dxa"/>
          </w:tcPr>
          <w:p w:rsidR="00A70C39" w:rsidRPr="006928D0" w:rsidRDefault="00A70C39">
            <w:pPr>
              <w:spacing w:line="240" w:lineRule="atLeast"/>
              <w:rPr>
                <w:color w:val="0000FF"/>
              </w:rPr>
            </w:pPr>
            <w:r w:rsidRPr="006928D0">
              <w:rPr>
                <w:rFonts w:ascii="Arial" w:hAnsi="Arial"/>
                <w:color w:val="0000FF"/>
              </w:rPr>
              <w:t>434184</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C-peptide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322, 89)</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434195</w:t>
            </w:r>
          </w:p>
        </w:tc>
        <w:tc>
          <w:tcPr>
            <w:tcW w:w="864" w:type="dxa"/>
          </w:tcPr>
          <w:p w:rsidR="00A70C39" w:rsidRPr="006928D0" w:rsidRDefault="00A70C39">
            <w:pPr>
              <w:spacing w:line="240" w:lineRule="atLeast"/>
              <w:rPr>
                <w:color w:val="0000FF"/>
              </w:rPr>
            </w:pPr>
            <w:r w:rsidRPr="006928D0">
              <w:rPr>
                <w:rFonts w:ascii="Arial" w:hAnsi="Arial"/>
                <w:color w:val="0000FF"/>
              </w:rPr>
              <w:t>434206</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glucagon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500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322, 90)</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434210</w:t>
            </w:r>
          </w:p>
        </w:tc>
        <w:tc>
          <w:tcPr>
            <w:tcW w:w="864" w:type="dxa"/>
          </w:tcPr>
          <w:p w:rsidR="00A70C39" w:rsidRPr="006928D0" w:rsidRDefault="00A70C39">
            <w:pPr>
              <w:spacing w:line="240" w:lineRule="atLeast"/>
              <w:rPr>
                <w:color w:val="0000FF"/>
              </w:rPr>
            </w:pPr>
            <w:r w:rsidRPr="006928D0">
              <w:rPr>
                <w:rFonts w:ascii="Arial" w:hAnsi="Arial"/>
                <w:color w:val="0000FF"/>
              </w:rPr>
              <w:t>434221</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insuline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221,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2509CA" w:rsidRPr="006928D0">
        <w:trPr>
          <w:cantSplit/>
        </w:trPr>
        <w:tc>
          <w:tcPr>
            <w:tcW w:w="288" w:type="dxa"/>
          </w:tcPr>
          <w:p w:rsidR="002509CA" w:rsidRDefault="002509CA">
            <w:pPr>
              <w:spacing w:line="240" w:lineRule="atLeast"/>
              <w:rPr>
                <w:color w:val="0000FF"/>
              </w:rPr>
            </w:pPr>
          </w:p>
          <w:p w:rsidR="002509CA" w:rsidRPr="006928D0" w:rsidRDefault="002509CA">
            <w:pPr>
              <w:spacing w:line="240" w:lineRule="atLeast"/>
              <w:rPr>
                <w:color w:val="0000FF"/>
              </w:rPr>
            </w:pPr>
          </w:p>
        </w:tc>
        <w:tc>
          <w:tcPr>
            <w:tcW w:w="576" w:type="dxa"/>
          </w:tcPr>
          <w:p w:rsidR="002509CA" w:rsidRPr="006928D0" w:rsidRDefault="002509CA">
            <w:pPr>
              <w:spacing w:line="240" w:lineRule="atLeast"/>
              <w:rPr>
                <w:color w:val="0000FF"/>
              </w:rPr>
            </w:pPr>
          </w:p>
        </w:tc>
        <w:tc>
          <w:tcPr>
            <w:tcW w:w="864" w:type="dxa"/>
          </w:tcPr>
          <w:p w:rsidR="002509CA" w:rsidRPr="006928D0" w:rsidRDefault="002509CA">
            <w:pPr>
              <w:spacing w:line="240" w:lineRule="atLeast"/>
              <w:rPr>
                <w:color w:val="0000FF"/>
              </w:rPr>
            </w:pPr>
          </w:p>
        </w:tc>
        <w:tc>
          <w:tcPr>
            <w:tcW w:w="864" w:type="dxa"/>
          </w:tcPr>
          <w:p w:rsidR="002509CA" w:rsidRPr="006928D0" w:rsidRDefault="002509CA">
            <w:pPr>
              <w:spacing w:line="240" w:lineRule="atLeast"/>
              <w:rPr>
                <w:color w:val="0000FF"/>
              </w:rPr>
            </w:pPr>
          </w:p>
        </w:tc>
        <w:tc>
          <w:tcPr>
            <w:tcW w:w="5472" w:type="dxa"/>
          </w:tcPr>
          <w:p w:rsidR="002509CA" w:rsidRPr="006928D0" w:rsidRDefault="002509CA" w:rsidP="00E813B7">
            <w:pPr>
              <w:spacing w:line="240" w:lineRule="atLeast"/>
              <w:rPr>
                <w:rFonts w:ascii="Arial" w:hAnsi="Arial"/>
                <w:color w:val="0000FF"/>
              </w:rPr>
            </w:pPr>
          </w:p>
        </w:tc>
        <w:tc>
          <w:tcPr>
            <w:tcW w:w="576" w:type="dxa"/>
            <w:vAlign w:val="bottom"/>
          </w:tcPr>
          <w:p w:rsidR="002509CA" w:rsidRPr="006928D0" w:rsidRDefault="002509CA">
            <w:pPr>
              <w:spacing w:line="240" w:lineRule="atLeast"/>
              <w:rPr>
                <w:color w:val="0000FF"/>
              </w:rPr>
            </w:pPr>
          </w:p>
        </w:tc>
        <w:tc>
          <w:tcPr>
            <w:tcW w:w="672" w:type="dxa"/>
            <w:vAlign w:val="bottom"/>
          </w:tcPr>
          <w:p w:rsidR="002509CA" w:rsidRPr="006928D0" w:rsidRDefault="002509CA">
            <w:pPr>
              <w:spacing w:line="240" w:lineRule="atLeast"/>
              <w:rPr>
                <w:color w:val="0000FF"/>
              </w:rPr>
            </w:pPr>
          </w:p>
        </w:tc>
        <w:tc>
          <w:tcPr>
            <w:tcW w:w="288" w:type="dxa"/>
            <w:vAlign w:val="bottom"/>
          </w:tcPr>
          <w:p w:rsidR="002509CA" w:rsidRPr="006928D0" w:rsidRDefault="002509CA">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434232</w:t>
            </w:r>
          </w:p>
        </w:tc>
        <w:tc>
          <w:tcPr>
            <w:tcW w:w="864" w:type="dxa"/>
          </w:tcPr>
          <w:p w:rsidR="00A70C39" w:rsidRPr="006928D0" w:rsidRDefault="00A70C39">
            <w:pPr>
              <w:spacing w:line="240" w:lineRule="atLeast"/>
              <w:rPr>
                <w:color w:val="0000FF"/>
              </w:rPr>
            </w:pPr>
            <w:r w:rsidRPr="006928D0">
              <w:rPr>
                <w:rFonts w:ascii="Arial" w:hAnsi="Arial"/>
                <w:color w:val="0000FF"/>
              </w:rPr>
              <w:t>434243</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vaso-actief intestinaal polypeptide (VIP)</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322, 91)"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rsidP="00454B1A">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434254</w:t>
            </w:r>
          </w:p>
        </w:tc>
        <w:tc>
          <w:tcPr>
            <w:tcW w:w="864" w:type="dxa"/>
          </w:tcPr>
          <w:p w:rsidR="00A70C39" w:rsidRPr="006928D0" w:rsidRDefault="00A70C39">
            <w:pPr>
              <w:spacing w:line="240" w:lineRule="atLeast"/>
              <w:rPr>
                <w:color w:val="0000FF"/>
              </w:rPr>
            </w:pPr>
            <w:r w:rsidRPr="006928D0">
              <w:rPr>
                <w:rFonts w:ascii="Arial" w:hAnsi="Arial"/>
                <w:color w:val="0000FF"/>
              </w:rPr>
              <w:t>434265</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renine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500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235, 92)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434276</w:t>
            </w:r>
          </w:p>
        </w:tc>
        <w:tc>
          <w:tcPr>
            <w:tcW w:w="864" w:type="dxa"/>
          </w:tcPr>
          <w:p w:rsidR="00A70C39" w:rsidRPr="006928D0" w:rsidRDefault="00A70C39">
            <w:pPr>
              <w:spacing w:line="240" w:lineRule="atLeast"/>
              <w:rPr>
                <w:color w:val="0000FF"/>
              </w:rPr>
            </w:pPr>
            <w:r w:rsidRPr="006928D0">
              <w:rPr>
                <w:rFonts w:ascii="Arial" w:hAnsi="Arial"/>
                <w:color w:val="0000FF"/>
              </w:rPr>
              <w:t>434280</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angiotensine II</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500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206, 235, 93)"</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rsidP="0007671F">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16.7.2001" (in werking 1.12.2001) + "K.B. 26.8.2010" (in werking 1.10.2010) + Erratum B.S.11.10.2010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r w:rsidRPr="006928D0">
              <w:rPr>
                <w:rFonts w:ascii="Arial" w:hAnsi="Arial"/>
                <w:color w:val="0000FF"/>
                <w:lang w:val="nl-BE"/>
              </w:rPr>
              <w:t>"</w:t>
            </w: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r w:rsidRPr="006928D0">
              <w:rPr>
                <w:rFonts w:ascii="Arial" w:hAnsi="Arial"/>
                <w:color w:val="0000FF"/>
                <w:lang w:val="nl-BE"/>
              </w:rPr>
              <w:t>434291</w:t>
            </w:r>
          </w:p>
        </w:tc>
        <w:tc>
          <w:tcPr>
            <w:tcW w:w="864" w:type="dxa"/>
          </w:tcPr>
          <w:p w:rsidR="00A70C39" w:rsidRPr="006928D0" w:rsidRDefault="00A70C39">
            <w:pPr>
              <w:spacing w:line="240" w:lineRule="atLeast"/>
              <w:rPr>
                <w:color w:val="0000FF"/>
                <w:lang w:val="nl-BE"/>
              </w:rPr>
            </w:pPr>
            <w:r w:rsidRPr="006928D0">
              <w:rPr>
                <w:rFonts w:ascii="Arial" w:hAnsi="Arial"/>
                <w:color w:val="0000FF"/>
                <w:lang w:val="nl-BE"/>
              </w:rPr>
              <w:t>434302</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thyroglobuline</w:t>
            </w:r>
          </w:p>
        </w:tc>
        <w:tc>
          <w:tcPr>
            <w:tcW w:w="576" w:type="dxa"/>
            <w:vAlign w:val="bottom"/>
          </w:tcPr>
          <w:p w:rsidR="00A70C39" w:rsidRPr="006928D0" w:rsidRDefault="00A70C39">
            <w:pPr>
              <w:spacing w:line="240" w:lineRule="atLeast"/>
              <w:jc w:val="right"/>
              <w:rPr>
                <w:color w:val="0000FF"/>
                <w:lang w:val="nl-BE"/>
              </w:rPr>
            </w:pPr>
            <w:r w:rsidRPr="006928D0">
              <w:rPr>
                <w:rFonts w:ascii="Arial" w:hAnsi="Arial"/>
                <w:color w:val="0000FF"/>
                <w:lang w:val="nl-BE"/>
              </w:rPr>
              <w:t>B</w:t>
            </w:r>
          </w:p>
        </w:tc>
        <w:tc>
          <w:tcPr>
            <w:tcW w:w="672" w:type="dxa"/>
            <w:vAlign w:val="bottom"/>
          </w:tcPr>
          <w:p w:rsidR="00A70C39" w:rsidRPr="006928D0" w:rsidRDefault="00A70C39">
            <w:pPr>
              <w:spacing w:line="240" w:lineRule="atLeast"/>
              <w:jc w:val="right"/>
              <w:rPr>
                <w:color w:val="0000FF"/>
                <w:lang w:val="nl-BE"/>
              </w:rPr>
            </w:pPr>
            <w:r w:rsidRPr="006928D0">
              <w:rPr>
                <w:rFonts w:ascii="Arial" w:hAnsi="Arial"/>
                <w:color w:val="0000FF"/>
                <w:lang w:val="nl-BE"/>
              </w:rPr>
              <w:t>300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5472" w:type="dxa"/>
          </w:tcPr>
          <w:p w:rsidR="00A70C39" w:rsidRPr="006928D0" w:rsidRDefault="00A70C39" w:rsidP="00600229">
            <w:pPr>
              <w:spacing w:line="240" w:lineRule="atLeast"/>
              <w:rPr>
                <w:color w:val="0000FF"/>
                <w:lang w:val="nl-BE"/>
              </w:rPr>
            </w:pPr>
            <w:r w:rsidRPr="006928D0">
              <w:rPr>
                <w:rFonts w:ascii="Arial" w:hAnsi="Arial"/>
                <w:color w:val="0000FF"/>
                <w:lang w:val="nl-BE"/>
              </w:rPr>
              <w:t>(Maximum 1) (Cumulregel 94) (Diagnoseregel 93)"</w:t>
            </w:r>
          </w:p>
        </w:tc>
        <w:tc>
          <w:tcPr>
            <w:tcW w:w="576" w:type="dxa"/>
            <w:vAlign w:val="bottom"/>
          </w:tcPr>
          <w:p w:rsidR="00A70C39" w:rsidRPr="006928D0" w:rsidRDefault="00A70C39">
            <w:pPr>
              <w:spacing w:line="240" w:lineRule="atLeast"/>
              <w:rPr>
                <w:color w:val="0000FF"/>
                <w:lang w:val="nl-BE"/>
              </w:rPr>
            </w:pPr>
          </w:p>
        </w:tc>
        <w:tc>
          <w:tcPr>
            <w:tcW w:w="672" w:type="dxa"/>
            <w:vAlign w:val="bottom"/>
          </w:tcPr>
          <w:p w:rsidR="00A70C39" w:rsidRPr="006928D0" w:rsidRDefault="00A70C39">
            <w:pPr>
              <w:spacing w:line="240" w:lineRule="atLeast"/>
              <w:rPr>
                <w:color w:val="0000FF"/>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5472" w:type="dxa"/>
          </w:tcPr>
          <w:p w:rsidR="00A70C39" w:rsidRPr="006928D0" w:rsidRDefault="00A70C39">
            <w:pPr>
              <w:spacing w:line="240" w:lineRule="atLeast"/>
              <w:jc w:val="both"/>
              <w:rPr>
                <w:rFonts w:ascii="Arial" w:hAnsi="Arial"/>
                <w:color w:val="0000FF"/>
                <w:lang w:val="nl-BE"/>
              </w:rPr>
            </w:pPr>
          </w:p>
        </w:tc>
        <w:tc>
          <w:tcPr>
            <w:tcW w:w="576" w:type="dxa"/>
            <w:vAlign w:val="bottom"/>
          </w:tcPr>
          <w:p w:rsidR="00A70C39" w:rsidRPr="006928D0" w:rsidRDefault="00A70C39">
            <w:pPr>
              <w:spacing w:line="240" w:lineRule="atLeast"/>
              <w:rPr>
                <w:color w:val="0000FF"/>
                <w:lang w:val="nl-BE"/>
              </w:rPr>
            </w:pPr>
          </w:p>
        </w:tc>
        <w:tc>
          <w:tcPr>
            <w:tcW w:w="672" w:type="dxa"/>
            <w:vAlign w:val="bottom"/>
          </w:tcPr>
          <w:p w:rsidR="00A70C39" w:rsidRPr="006928D0" w:rsidRDefault="00A70C39">
            <w:pPr>
              <w:spacing w:line="240" w:lineRule="atLeast"/>
              <w:rPr>
                <w:color w:val="0000FF"/>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jc w:val="both"/>
              <w:rPr>
                <w:rFonts w:ascii="Arial" w:hAnsi="Arial"/>
                <w:i/>
                <w:color w:val="0000FF"/>
                <w:sz w:val="18"/>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434313</w:t>
            </w:r>
          </w:p>
        </w:tc>
        <w:tc>
          <w:tcPr>
            <w:tcW w:w="864" w:type="dxa"/>
          </w:tcPr>
          <w:p w:rsidR="00A70C39" w:rsidRPr="006928D0" w:rsidRDefault="00A70C39">
            <w:pPr>
              <w:spacing w:line="240" w:lineRule="atLeast"/>
              <w:rPr>
                <w:color w:val="0000FF"/>
              </w:rPr>
            </w:pPr>
            <w:r w:rsidRPr="006928D0">
              <w:rPr>
                <w:rFonts w:ascii="Arial" w:hAnsi="Arial"/>
                <w:color w:val="0000FF"/>
              </w:rPr>
              <w:t>434324</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schildklier-stimulerend hormoon (TSH)</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218, 311,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434335</w:t>
            </w:r>
          </w:p>
        </w:tc>
        <w:tc>
          <w:tcPr>
            <w:tcW w:w="864" w:type="dxa"/>
          </w:tcPr>
          <w:p w:rsidR="00A70C39" w:rsidRPr="006928D0" w:rsidRDefault="00A70C39">
            <w:pPr>
              <w:spacing w:line="240" w:lineRule="atLeast"/>
              <w:rPr>
                <w:color w:val="0000FF"/>
              </w:rPr>
            </w:pPr>
            <w:r w:rsidRPr="006928D0">
              <w:rPr>
                <w:rFonts w:ascii="Arial" w:hAnsi="Arial"/>
                <w:color w:val="0000FF"/>
              </w:rPr>
              <w:t>434346</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vrije T4</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rsidP="0096429E">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218, 219)"</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434991</w:t>
            </w:r>
          </w:p>
        </w:tc>
        <w:tc>
          <w:tcPr>
            <w:tcW w:w="864" w:type="dxa"/>
          </w:tcPr>
          <w:p w:rsidR="00A70C39" w:rsidRPr="006928D0" w:rsidRDefault="00A70C39">
            <w:pPr>
              <w:spacing w:line="240" w:lineRule="atLeast"/>
              <w:rPr>
                <w:color w:val="0000FF"/>
              </w:rPr>
            </w:pPr>
            <w:r w:rsidRPr="006928D0">
              <w:rPr>
                <w:rFonts w:ascii="Arial" w:hAnsi="Arial"/>
                <w:color w:val="0000FF"/>
              </w:rPr>
              <w:t>435002</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totale thyroxine (T4) en van het thyroxine bindend globuline (TBG) of de saturatiecapaciteit van thyroxine bindend globuline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1)(Cumulregel 218, 219)"</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434394</w:t>
            </w:r>
          </w:p>
        </w:tc>
        <w:tc>
          <w:tcPr>
            <w:tcW w:w="864" w:type="dxa"/>
          </w:tcPr>
          <w:p w:rsidR="00A70C39" w:rsidRPr="006928D0" w:rsidRDefault="00A70C39">
            <w:pPr>
              <w:spacing w:line="240" w:lineRule="atLeast"/>
              <w:rPr>
                <w:color w:val="0000FF"/>
              </w:rPr>
            </w:pPr>
            <w:r w:rsidRPr="006928D0">
              <w:rPr>
                <w:rFonts w:ascii="Arial" w:hAnsi="Arial"/>
                <w:color w:val="0000FF"/>
              </w:rPr>
              <w:t>434405</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vrije T3</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rsidP="0096429E">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(Cumulregel 218, 220)"</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435013</w:t>
            </w:r>
          </w:p>
        </w:tc>
        <w:tc>
          <w:tcPr>
            <w:tcW w:w="864" w:type="dxa"/>
          </w:tcPr>
          <w:p w:rsidR="00A70C39" w:rsidRPr="006928D0" w:rsidRDefault="00A70C39">
            <w:pPr>
              <w:spacing w:line="240" w:lineRule="atLeast"/>
              <w:rPr>
                <w:color w:val="0000FF"/>
              </w:rPr>
            </w:pPr>
            <w:r w:rsidRPr="006928D0">
              <w:rPr>
                <w:rFonts w:ascii="Arial" w:hAnsi="Arial"/>
                <w:color w:val="0000FF"/>
              </w:rPr>
              <w:t>435024</w:t>
            </w:r>
          </w:p>
        </w:tc>
        <w:tc>
          <w:tcPr>
            <w:tcW w:w="5472" w:type="dxa"/>
          </w:tcPr>
          <w:p w:rsidR="00A70C39" w:rsidRPr="006928D0" w:rsidRDefault="00A70C39" w:rsidP="0096429E">
            <w:pPr>
              <w:spacing w:line="240" w:lineRule="atLeast"/>
              <w:jc w:val="both"/>
              <w:rPr>
                <w:color w:val="0000FF"/>
                <w:lang w:val="nl-BE"/>
              </w:rPr>
            </w:pPr>
            <w:r w:rsidRPr="006928D0">
              <w:rPr>
                <w:rFonts w:ascii="Arial" w:hAnsi="Arial"/>
                <w:i/>
                <w:color w:val="0000FF"/>
                <w:sz w:val="18"/>
                <w:lang w:val="nl-BE"/>
              </w:rPr>
              <w:t>Geschrapt door K.B. 26.8.2010 (in werking 1.10.2010)</w:t>
            </w:r>
          </w:p>
        </w:tc>
        <w:tc>
          <w:tcPr>
            <w:tcW w:w="576" w:type="dxa"/>
            <w:vAlign w:val="bottom"/>
          </w:tcPr>
          <w:p w:rsidR="00A70C39" w:rsidRPr="006928D0" w:rsidRDefault="00A70C39">
            <w:pPr>
              <w:spacing w:line="240" w:lineRule="atLeast"/>
              <w:jc w:val="right"/>
              <w:rPr>
                <w:color w:val="0000FF"/>
                <w:lang w:val="nl-BE"/>
              </w:rPr>
            </w:pPr>
          </w:p>
        </w:tc>
        <w:tc>
          <w:tcPr>
            <w:tcW w:w="672" w:type="dxa"/>
            <w:vAlign w:val="bottom"/>
          </w:tcPr>
          <w:p w:rsidR="00A70C39" w:rsidRPr="006928D0" w:rsidRDefault="00A70C39">
            <w:pPr>
              <w:spacing w:line="240" w:lineRule="atLeast"/>
              <w:jc w:val="right"/>
              <w:rPr>
                <w:color w:val="0000FF"/>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5472" w:type="dxa"/>
          </w:tcPr>
          <w:p w:rsidR="00A70C39" w:rsidRPr="006928D0" w:rsidRDefault="00A70C39" w:rsidP="00E813B7">
            <w:pPr>
              <w:spacing w:line="240" w:lineRule="atLeast"/>
              <w:rPr>
                <w:color w:val="0000FF"/>
                <w:lang w:val="nl-BE"/>
              </w:rPr>
            </w:pPr>
          </w:p>
        </w:tc>
        <w:tc>
          <w:tcPr>
            <w:tcW w:w="576" w:type="dxa"/>
            <w:vAlign w:val="bottom"/>
          </w:tcPr>
          <w:p w:rsidR="00A70C39" w:rsidRPr="006928D0" w:rsidRDefault="00A70C39">
            <w:pPr>
              <w:spacing w:line="240" w:lineRule="atLeast"/>
              <w:rPr>
                <w:color w:val="0000FF"/>
                <w:lang w:val="nl-BE"/>
              </w:rPr>
            </w:pPr>
          </w:p>
        </w:tc>
        <w:tc>
          <w:tcPr>
            <w:tcW w:w="672" w:type="dxa"/>
            <w:vAlign w:val="bottom"/>
          </w:tcPr>
          <w:p w:rsidR="00A70C39" w:rsidRPr="006928D0" w:rsidRDefault="00A70C39">
            <w:pPr>
              <w:spacing w:line="240" w:lineRule="atLeast"/>
              <w:rPr>
                <w:color w:val="0000FF"/>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jc w:val="both"/>
              <w:rPr>
                <w:rFonts w:ascii="Arial" w:hAnsi="Arial"/>
                <w:i/>
                <w:color w:val="0000FF"/>
                <w:sz w:val="18"/>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29.4.1999" (in werking 1.7.1999)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435050</w:t>
            </w:r>
          </w:p>
        </w:tc>
        <w:tc>
          <w:tcPr>
            <w:tcW w:w="864" w:type="dxa"/>
          </w:tcPr>
          <w:p w:rsidR="00A70C39" w:rsidRPr="006928D0" w:rsidRDefault="00A70C39">
            <w:pPr>
              <w:spacing w:line="240" w:lineRule="atLeast"/>
              <w:rPr>
                <w:color w:val="0000FF"/>
              </w:rPr>
            </w:pPr>
            <w:r w:rsidRPr="006928D0">
              <w:rPr>
                <w:rFonts w:ascii="Arial" w:hAnsi="Arial"/>
                <w:color w:val="0000FF"/>
              </w:rPr>
              <w:t>435061</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reverse T</w:t>
            </w:r>
            <w:r w:rsidRPr="006928D0">
              <w:rPr>
                <w:rFonts w:ascii="Arial" w:hAnsi="Arial"/>
                <w:color w:val="0000FF"/>
                <w:vertAlign w:val="subscript"/>
                <w:lang w:val="nl-BE"/>
              </w:rPr>
              <w:t>3</w:t>
            </w:r>
            <w:r w:rsidRPr="006928D0">
              <w:rPr>
                <w:rFonts w:ascii="Arial" w:hAnsi="Arial"/>
                <w:color w:val="0000FF"/>
                <w:lang w:val="nl-BE"/>
              </w:rPr>
              <w:t xml:space="preserve"> (rT</w:t>
            </w:r>
            <w:r w:rsidRPr="006928D0">
              <w:rPr>
                <w:rFonts w:ascii="Arial" w:hAnsi="Arial"/>
                <w:color w:val="0000FF"/>
                <w:vertAlign w:val="subscript"/>
                <w:lang w:val="nl-BE"/>
              </w:rPr>
              <w:t>3</w:t>
            </w:r>
            <w:r w:rsidRPr="006928D0">
              <w:rPr>
                <w:rFonts w:ascii="Arial" w:hAnsi="Arial"/>
                <w:color w:val="0000FF"/>
                <w:lang w:val="nl-BE"/>
              </w:rPr>
              <w:t>)</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E813B7">
            <w:pPr>
              <w:spacing w:line="240" w:lineRule="atLeast"/>
              <w:rPr>
                <w:color w:val="0000FF"/>
              </w:rPr>
            </w:pPr>
            <w:r w:rsidRPr="006928D0">
              <w:rPr>
                <w:rFonts w:ascii="Arial" w:hAnsi="Arial"/>
                <w:color w:val="0000FF"/>
              </w:rPr>
              <w:t>(Maximum 1) (Diagnoseregel 58)"</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434453</w:t>
            </w:r>
          </w:p>
        </w:tc>
        <w:tc>
          <w:tcPr>
            <w:tcW w:w="864" w:type="dxa"/>
          </w:tcPr>
          <w:p w:rsidR="00A70C39" w:rsidRPr="006928D0" w:rsidRDefault="00A70C39">
            <w:pPr>
              <w:spacing w:line="240" w:lineRule="atLeast"/>
              <w:rPr>
                <w:color w:val="0000FF"/>
              </w:rPr>
            </w:pPr>
            <w:r w:rsidRPr="006928D0">
              <w:rPr>
                <w:rFonts w:ascii="Arial" w:hAnsi="Arial"/>
                <w:color w:val="0000FF"/>
              </w:rPr>
              <w:t>434464</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intact parathormoon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rsidP="0096429E">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235, 117)</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434475</w:t>
            </w:r>
          </w:p>
        </w:tc>
        <w:tc>
          <w:tcPr>
            <w:tcW w:w="864" w:type="dxa"/>
          </w:tcPr>
          <w:p w:rsidR="00A70C39" w:rsidRPr="006928D0" w:rsidRDefault="00A70C39">
            <w:pPr>
              <w:spacing w:line="240" w:lineRule="atLeast"/>
              <w:rPr>
                <w:color w:val="0000FF"/>
              </w:rPr>
            </w:pPr>
            <w:r w:rsidRPr="006928D0">
              <w:rPr>
                <w:rFonts w:ascii="Arial" w:hAnsi="Arial"/>
                <w:color w:val="0000FF"/>
              </w:rPr>
              <w:t>434486</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calcitonine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600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15377D">
            <w:pPr>
              <w:spacing w:line="240" w:lineRule="atLeast"/>
              <w:rPr>
                <w:color w:val="0000FF"/>
              </w:rPr>
            </w:pPr>
            <w:r w:rsidRPr="006928D0">
              <w:rPr>
                <w:rFonts w:ascii="Arial" w:hAnsi="Arial"/>
                <w:color w:val="0000FF"/>
              </w:rPr>
              <w:t>(Maximum 1) (Cumulregel 322, 118)"</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434490</w:t>
            </w:r>
          </w:p>
        </w:tc>
        <w:tc>
          <w:tcPr>
            <w:tcW w:w="864" w:type="dxa"/>
          </w:tcPr>
          <w:p w:rsidR="00A70C39" w:rsidRPr="006928D0" w:rsidRDefault="00A70C39">
            <w:pPr>
              <w:spacing w:line="240" w:lineRule="atLeast"/>
              <w:rPr>
                <w:color w:val="0000FF"/>
              </w:rPr>
            </w:pPr>
            <w:r w:rsidRPr="006928D0">
              <w:rPr>
                <w:rFonts w:ascii="Arial" w:hAnsi="Arial"/>
                <w:color w:val="0000FF"/>
              </w:rPr>
              <w:t>434501</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25-hydroxy vitamine D</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rsidP="0096429E">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214)"</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rsidTr="00CB016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rsidP="00CB0160">
            <w:pPr>
              <w:spacing w:line="240" w:lineRule="atLeast"/>
              <w:jc w:val="both"/>
              <w:rPr>
                <w:color w:val="0000FF"/>
                <w:lang w:val="nl-BE"/>
              </w:rPr>
            </w:pPr>
            <w:r w:rsidRPr="006928D0">
              <w:rPr>
                <w:rFonts w:ascii="Arial" w:hAnsi="Arial"/>
                <w:i/>
                <w:color w:val="0000FF"/>
                <w:sz w:val="18"/>
                <w:lang w:val="nl-BE"/>
              </w:rPr>
              <w:t>"K.B. 9.12.1994" (in werking 1.3.1995) + "K.B. 16.7.2001" (in werking 1.12.2001) + "K.B. 26.8.2010" (in werking 1.10.2010) + "K.B. 19.4.2014" (in werking 1.7.2014)</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434512</w:t>
            </w:r>
          </w:p>
        </w:tc>
        <w:tc>
          <w:tcPr>
            <w:tcW w:w="864" w:type="dxa"/>
          </w:tcPr>
          <w:p w:rsidR="00A70C39" w:rsidRPr="006928D0" w:rsidRDefault="00A70C39">
            <w:pPr>
              <w:spacing w:line="240" w:lineRule="atLeast"/>
              <w:rPr>
                <w:color w:val="0000FF"/>
              </w:rPr>
            </w:pPr>
            <w:r w:rsidRPr="006928D0">
              <w:rPr>
                <w:rFonts w:ascii="Arial" w:hAnsi="Arial"/>
                <w:color w:val="0000FF"/>
              </w:rPr>
              <w:t>434523</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1.25-dihydroxy vitamine D met chromatografie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1400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CB0160">
            <w:pPr>
              <w:spacing w:line="240" w:lineRule="atLeast"/>
              <w:rPr>
                <w:color w:val="0000FF"/>
              </w:rPr>
            </w:pPr>
            <w:r w:rsidRPr="006928D0">
              <w:rPr>
                <w:rFonts w:ascii="Arial" w:hAnsi="Arial"/>
                <w:color w:val="0000FF"/>
              </w:rPr>
              <w:t>(Maximum 1) (Cumulregel 214) (Diagnoseregel 98)"</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29.4.1999" (in werking 1.7.1999)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434534</w:t>
            </w:r>
          </w:p>
        </w:tc>
        <w:tc>
          <w:tcPr>
            <w:tcW w:w="864" w:type="dxa"/>
          </w:tcPr>
          <w:p w:rsidR="00A70C39" w:rsidRPr="006928D0" w:rsidRDefault="00A70C39">
            <w:pPr>
              <w:spacing w:line="240" w:lineRule="atLeast"/>
              <w:rPr>
                <w:color w:val="0000FF"/>
              </w:rPr>
            </w:pPr>
            <w:r w:rsidRPr="006928D0">
              <w:rPr>
                <w:rFonts w:ascii="Arial" w:hAnsi="Arial"/>
                <w:color w:val="0000FF"/>
              </w:rPr>
              <w:t>434545</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oestriol</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212, 322, 64, 119)"</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434556</w:t>
            </w:r>
          </w:p>
        </w:tc>
        <w:tc>
          <w:tcPr>
            <w:tcW w:w="864" w:type="dxa"/>
          </w:tcPr>
          <w:p w:rsidR="00A70C39" w:rsidRPr="006928D0" w:rsidRDefault="00A70C39">
            <w:pPr>
              <w:spacing w:line="240" w:lineRule="atLeast"/>
              <w:rPr>
                <w:color w:val="0000FF"/>
              </w:rPr>
            </w:pPr>
            <w:r w:rsidRPr="006928D0">
              <w:rPr>
                <w:rFonts w:ascii="Arial" w:hAnsi="Arial"/>
                <w:color w:val="0000FF"/>
              </w:rPr>
              <w:t>434560</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oestron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500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212, 322, 95)</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434571</w:t>
            </w:r>
          </w:p>
        </w:tc>
        <w:tc>
          <w:tcPr>
            <w:tcW w:w="864" w:type="dxa"/>
          </w:tcPr>
          <w:p w:rsidR="00A70C39" w:rsidRPr="006928D0" w:rsidRDefault="00A70C39">
            <w:pPr>
              <w:spacing w:line="240" w:lineRule="atLeast"/>
              <w:rPr>
                <w:color w:val="0000FF"/>
              </w:rPr>
            </w:pPr>
            <w:r w:rsidRPr="006928D0">
              <w:rPr>
                <w:rFonts w:ascii="Arial" w:hAnsi="Arial"/>
                <w:color w:val="0000FF"/>
              </w:rPr>
              <w:t>434582</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luteïniserend hormoon (LH)</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123,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434593</w:t>
            </w:r>
          </w:p>
        </w:tc>
        <w:tc>
          <w:tcPr>
            <w:tcW w:w="864" w:type="dxa"/>
          </w:tcPr>
          <w:p w:rsidR="00A70C39" w:rsidRPr="006928D0" w:rsidRDefault="00A70C39">
            <w:pPr>
              <w:spacing w:line="240" w:lineRule="atLeast"/>
              <w:rPr>
                <w:color w:val="0000FF"/>
              </w:rPr>
            </w:pPr>
            <w:r w:rsidRPr="006928D0">
              <w:rPr>
                <w:rFonts w:ascii="Arial" w:hAnsi="Arial"/>
                <w:color w:val="0000FF"/>
              </w:rPr>
              <w:t>434604</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follikel stimulerend hormoon (FSH)</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309,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434615</w:t>
            </w:r>
          </w:p>
        </w:tc>
        <w:tc>
          <w:tcPr>
            <w:tcW w:w="864" w:type="dxa"/>
          </w:tcPr>
          <w:p w:rsidR="00A70C39" w:rsidRPr="006928D0" w:rsidRDefault="00A70C39">
            <w:pPr>
              <w:spacing w:line="240" w:lineRule="atLeast"/>
              <w:rPr>
                <w:color w:val="0000FF"/>
              </w:rPr>
            </w:pPr>
            <w:r w:rsidRPr="006928D0">
              <w:rPr>
                <w:rFonts w:ascii="Arial" w:hAnsi="Arial"/>
                <w:color w:val="0000FF"/>
              </w:rPr>
              <w:t>434626</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prolactine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310,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29.4.1999" (in werking 1.7.1999)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434630</w:t>
            </w:r>
          </w:p>
        </w:tc>
        <w:tc>
          <w:tcPr>
            <w:tcW w:w="864" w:type="dxa"/>
          </w:tcPr>
          <w:p w:rsidR="00A70C39" w:rsidRPr="006928D0" w:rsidRDefault="00A70C39">
            <w:pPr>
              <w:spacing w:line="240" w:lineRule="atLeast"/>
              <w:rPr>
                <w:color w:val="0000FF"/>
              </w:rPr>
            </w:pPr>
            <w:r w:rsidRPr="006928D0">
              <w:rPr>
                <w:rFonts w:ascii="Arial" w:hAnsi="Arial"/>
                <w:color w:val="0000FF"/>
              </w:rPr>
              <w:t>434641</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humane choriogonadotrofines (hCG)</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37, 322) (Diagnoseregel 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434652</w:t>
            </w:r>
          </w:p>
        </w:tc>
        <w:tc>
          <w:tcPr>
            <w:tcW w:w="864" w:type="dxa"/>
          </w:tcPr>
          <w:p w:rsidR="00A70C39" w:rsidRPr="006928D0" w:rsidRDefault="00A70C39">
            <w:pPr>
              <w:spacing w:line="240" w:lineRule="atLeast"/>
              <w:rPr>
                <w:color w:val="0000FF"/>
              </w:rPr>
            </w:pPr>
            <w:r w:rsidRPr="006928D0">
              <w:rPr>
                <w:rFonts w:ascii="Arial" w:hAnsi="Arial"/>
                <w:color w:val="0000FF"/>
              </w:rPr>
              <w:t>434663</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oestradiol</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500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212, 313,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434674</w:t>
            </w:r>
          </w:p>
        </w:tc>
        <w:tc>
          <w:tcPr>
            <w:tcW w:w="864" w:type="dxa"/>
          </w:tcPr>
          <w:p w:rsidR="00A70C39" w:rsidRPr="006928D0" w:rsidRDefault="00A70C39">
            <w:pPr>
              <w:spacing w:line="240" w:lineRule="atLeast"/>
              <w:rPr>
                <w:color w:val="0000FF"/>
              </w:rPr>
            </w:pPr>
            <w:r w:rsidRPr="006928D0">
              <w:rPr>
                <w:rFonts w:ascii="Arial" w:hAnsi="Arial"/>
                <w:color w:val="0000FF"/>
              </w:rPr>
              <w:t>434685</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progesteron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314,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434696</w:t>
            </w:r>
          </w:p>
        </w:tc>
        <w:tc>
          <w:tcPr>
            <w:tcW w:w="864" w:type="dxa"/>
          </w:tcPr>
          <w:p w:rsidR="00A70C39" w:rsidRPr="006928D0" w:rsidRDefault="00A70C39">
            <w:pPr>
              <w:spacing w:line="240" w:lineRule="atLeast"/>
              <w:rPr>
                <w:color w:val="0000FF"/>
              </w:rPr>
            </w:pPr>
            <w:r w:rsidRPr="006928D0">
              <w:rPr>
                <w:rFonts w:ascii="Arial" w:hAnsi="Arial"/>
                <w:color w:val="0000FF"/>
              </w:rPr>
              <w:t>434700</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transcortine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210, 96)"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29.11.1996" (in werking 1.4.1997)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435816</w:t>
            </w:r>
          </w:p>
        </w:tc>
        <w:tc>
          <w:tcPr>
            <w:tcW w:w="864" w:type="dxa"/>
          </w:tcPr>
          <w:p w:rsidR="00A70C39" w:rsidRPr="006928D0" w:rsidRDefault="00A70C39">
            <w:pPr>
              <w:spacing w:line="240" w:lineRule="atLeast"/>
              <w:rPr>
                <w:color w:val="0000FF"/>
              </w:rPr>
            </w:pPr>
            <w:r w:rsidRPr="006928D0">
              <w:rPr>
                <w:rFonts w:ascii="Arial" w:hAnsi="Arial"/>
                <w:color w:val="0000FF"/>
              </w:rPr>
              <w:t>435820</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cortisol</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1)(Cumulregel 210, 228,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435853</w:t>
            </w:r>
          </w:p>
        </w:tc>
        <w:tc>
          <w:tcPr>
            <w:tcW w:w="864" w:type="dxa"/>
          </w:tcPr>
          <w:p w:rsidR="00A70C39" w:rsidRPr="006928D0" w:rsidRDefault="00A70C39">
            <w:pPr>
              <w:spacing w:line="240" w:lineRule="atLeast"/>
              <w:rPr>
                <w:color w:val="0000FF"/>
              </w:rPr>
            </w:pPr>
            <w:r w:rsidRPr="006928D0">
              <w:rPr>
                <w:rFonts w:ascii="Arial" w:hAnsi="Arial"/>
                <w:color w:val="0000FF"/>
              </w:rPr>
              <w:t>435864</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vrij cortisol</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600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1)(Cumulregel 210, 96)"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FF0402" w:rsidRPr="006928D0">
        <w:trPr>
          <w:cantSplit/>
        </w:trPr>
        <w:tc>
          <w:tcPr>
            <w:tcW w:w="288" w:type="dxa"/>
          </w:tcPr>
          <w:p w:rsidR="00FF0402" w:rsidRPr="006928D0" w:rsidRDefault="00FF0402">
            <w:pPr>
              <w:spacing w:line="240" w:lineRule="atLeast"/>
              <w:rPr>
                <w:color w:val="0000FF"/>
              </w:rPr>
            </w:pPr>
          </w:p>
        </w:tc>
        <w:tc>
          <w:tcPr>
            <w:tcW w:w="576" w:type="dxa"/>
          </w:tcPr>
          <w:p w:rsidR="00FF0402" w:rsidRPr="006928D0" w:rsidRDefault="00FF0402">
            <w:pPr>
              <w:spacing w:line="240" w:lineRule="atLeast"/>
              <w:rPr>
                <w:color w:val="0000FF"/>
              </w:rPr>
            </w:pPr>
          </w:p>
        </w:tc>
        <w:tc>
          <w:tcPr>
            <w:tcW w:w="864" w:type="dxa"/>
          </w:tcPr>
          <w:p w:rsidR="00FF0402" w:rsidRPr="006928D0" w:rsidRDefault="00FF0402">
            <w:pPr>
              <w:spacing w:line="240" w:lineRule="atLeast"/>
              <w:rPr>
                <w:color w:val="0000FF"/>
              </w:rPr>
            </w:pPr>
          </w:p>
        </w:tc>
        <w:tc>
          <w:tcPr>
            <w:tcW w:w="864" w:type="dxa"/>
          </w:tcPr>
          <w:p w:rsidR="00FF0402" w:rsidRPr="006928D0" w:rsidRDefault="00FF0402">
            <w:pPr>
              <w:spacing w:line="240" w:lineRule="atLeast"/>
              <w:rPr>
                <w:color w:val="0000FF"/>
              </w:rPr>
            </w:pPr>
          </w:p>
        </w:tc>
        <w:tc>
          <w:tcPr>
            <w:tcW w:w="5472" w:type="dxa"/>
          </w:tcPr>
          <w:p w:rsidR="00FF0402" w:rsidRPr="006928D0" w:rsidRDefault="00FF0402">
            <w:pPr>
              <w:spacing w:line="240" w:lineRule="atLeast"/>
              <w:rPr>
                <w:rFonts w:ascii="Arial" w:hAnsi="Arial"/>
                <w:color w:val="0000FF"/>
              </w:rPr>
            </w:pPr>
          </w:p>
        </w:tc>
        <w:tc>
          <w:tcPr>
            <w:tcW w:w="576" w:type="dxa"/>
            <w:vAlign w:val="bottom"/>
          </w:tcPr>
          <w:p w:rsidR="00FF0402" w:rsidRPr="006928D0" w:rsidRDefault="00FF0402">
            <w:pPr>
              <w:spacing w:line="240" w:lineRule="atLeast"/>
              <w:rPr>
                <w:color w:val="0000FF"/>
              </w:rPr>
            </w:pPr>
          </w:p>
        </w:tc>
        <w:tc>
          <w:tcPr>
            <w:tcW w:w="672" w:type="dxa"/>
            <w:vAlign w:val="bottom"/>
          </w:tcPr>
          <w:p w:rsidR="00FF0402" w:rsidRPr="006928D0" w:rsidRDefault="00FF0402">
            <w:pPr>
              <w:spacing w:line="240" w:lineRule="atLeast"/>
              <w:rPr>
                <w:color w:val="0000FF"/>
              </w:rPr>
            </w:pPr>
          </w:p>
        </w:tc>
        <w:tc>
          <w:tcPr>
            <w:tcW w:w="288" w:type="dxa"/>
            <w:vAlign w:val="bottom"/>
          </w:tcPr>
          <w:p w:rsidR="00FF0402" w:rsidRPr="006928D0" w:rsidRDefault="00FF0402">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434711</w:t>
            </w:r>
          </w:p>
        </w:tc>
        <w:tc>
          <w:tcPr>
            <w:tcW w:w="864" w:type="dxa"/>
          </w:tcPr>
          <w:p w:rsidR="00A70C39" w:rsidRPr="006928D0" w:rsidRDefault="00A70C39">
            <w:pPr>
              <w:spacing w:line="240" w:lineRule="atLeast"/>
              <w:rPr>
                <w:color w:val="0000FF"/>
              </w:rPr>
            </w:pPr>
            <w:r w:rsidRPr="006928D0">
              <w:rPr>
                <w:rFonts w:ascii="Arial" w:hAnsi="Arial"/>
                <w:color w:val="0000FF"/>
              </w:rPr>
              <w:t>434722</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11 desoxycortisol</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210, 322, 97)</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434733</w:t>
            </w:r>
          </w:p>
        </w:tc>
        <w:tc>
          <w:tcPr>
            <w:tcW w:w="864" w:type="dxa"/>
          </w:tcPr>
          <w:p w:rsidR="00A70C39" w:rsidRPr="006928D0" w:rsidRDefault="00A70C39">
            <w:pPr>
              <w:spacing w:line="240" w:lineRule="atLeast"/>
              <w:rPr>
                <w:color w:val="0000FF"/>
              </w:rPr>
            </w:pPr>
            <w:r w:rsidRPr="006928D0">
              <w:rPr>
                <w:rFonts w:ascii="Arial" w:hAnsi="Arial"/>
                <w:color w:val="0000FF"/>
              </w:rPr>
              <w:t>434744</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17-hydroxyprogesteron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500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98, 210,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434755</w:t>
            </w:r>
          </w:p>
        </w:tc>
        <w:tc>
          <w:tcPr>
            <w:tcW w:w="864" w:type="dxa"/>
          </w:tcPr>
          <w:p w:rsidR="00A70C39" w:rsidRPr="006928D0" w:rsidRDefault="00A70C39">
            <w:pPr>
              <w:spacing w:line="240" w:lineRule="atLeast"/>
              <w:rPr>
                <w:color w:val="0000FF"/>
              </w:rPr>
            </w:pPr>
            <w:r w:rsidRPr="006928D0">
              <w:rPr>
                <w:rFonts w:ascii="Arial" w:hAnsi="Arial"/>
                <w:color w:val="0000FF"/>
              </w:rPr>
              <w:t>434766</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androstenedion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600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210, 322, 99)</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434770</w:t>
            </w:r>
          </w:p>
        </w:tc>
        <w:tc>
          <w:tcPr>
            <w:tcW w:w="864" w:type="dxa"/>
          </w:tcPr>
          <w:p w:rsidR="00A70C39" w:rsidRPr="006928D0" w:rsidRDefault="00A70C39">
            <w:pPr>
              <w:spacing w:line="240" w:lineRule="atLeast"/>
              <w:rPr>
                <w:color w:val="0000FF"/>
              </w:rPr>
            </w:pPr>
            <w:r w:rsidRPr="006928D0">
              <w:rPr>
                <w:rFonts w:ascii="Arial" w:hAnsi="Arial"/>
                <w:color w:val="0000FF"/>
              </w:rPr>
              <w:t>434781</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dehydro-epiandrosteronsulfaat (DHEA-S)</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209, 210,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434792</w:t>
            </w:r>
          </w:p>
        </w:tc>
        <w:tc>
          <w:tcPr>
            <w:tcW w:w="864" w:type="dxa"/>
          </w:tcPr>
          <w:p w:rsidR="00A70C39" w:rsidRPr="006928D0" w:rsidRDefault="00A70C39">
            <w:pPr>
              <w:spacing w:line="240" w:lineRule="atLeast"/>
              <w:rPr>
                <w:color w:val="0000FF"/>
              </w:rPr>
            </w:pPr>
            <w:r w:rsidRPr="006928D0">
              <w:rPr>
                <w:rFonts w:ascii="Arial" w:hAnsi="Arial"/>
                <w:color w:val="0000FF"/>
              </w:rPr>
              <w:t>434803</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dehydro-epiandrosteron (DHEA)</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500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209, 210,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jc w:val="both"/>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434814</w:t>
            </w:r>
          </w:p>
        </w:tc>
        <w:tc>
          <w:tcPr>
            <w:tcW w:w="864" w:type="dxa"/>
          </w:tcPr>
          <w:p w:rsidR="00A70C39" w:rsidRPr="006928D0" w:rsidRDefault="00A70C39">
            <w:pPr>
              <w:spacing w:line="240" w:lineRule="atLeast"/>
              <w:rPr>
                <w:color w:val="0000FF"/>
              </w:rPr>
            </w:pPr>
            <w:r w:rsidRPr="006928D0">
              <w:rPr>
                <w:rFonts w:ascii="Arial" w:hAnsi="Arial"/>
                <w:color w:val="0000FF"/>
              </w:rPr>
              <w:t>434825</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aldosteron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600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210, 322, 121)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434836</w:t>
            </w:r>
          </w:p>
        </w:tc>
        <w:tc>
          <w:tcPr>
            <w:tcW w:w="864" w:type="dxa"/>
          </w:tcPr>
          <w:p w:rsidR="00A70C39" w:rsidRPr="006928D0" w:rsidRDefault="00A70C39">
            <w:pPr>
              <w:spacing w:line="240" w:lineRule="atLeast"/>
              <w:rPr>
                <w:color w:val="0000FF"/>
              </w:rPr>
            </w:pPr>
            <w:r w:rsidRPr="006928D0">
              <w:rPr>
                <w:rFonts w:ascii="Arial" w:hAnsi="Arial"/>
                <w:color w:val="0000FF"/>
              </w:rPr>
              <w:t>434840</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11 desoxycorticosteron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210, 322, 122)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434873</w:t>
            </w:r>
          </w:p>
        </w:tc>
        <w:tc>
          <w:tcPr>
            <w:tcW w:w="864" w:type="dxa"/>
          </w:tcPr>
          <w:p w:rsidR="00A70C39" w:rsidRPr="006928D0" w:rsidRDefault="00A70C39">
            <w:pPr>
              <w:spacing w:line="240" w:lineRule="atLeast"/>
              <w:rPr>
                <w:color w:val="0000FF"/>
              </w:rPr>
            </w:pPr>
            <w:r w:rsidRPr="006928D0">
              <w:rPr>
                <w:rFonts w:ascii="Arial" w:hAnsi="Arial"/>
                <w:color w:val="0000FF"/>
              </w:rPr>
              <w:t>434884</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androstanediol</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45)"</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rsidTr="0096429E">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rsidP="0096429E">
            <w:pPr>
              <w:spacing w:line="240" w:lineRule="atLeast"/>
              <w:jc w:val="both"/>
              <w:rPr>
                <w:color w:val="0000FF"/>
                <w:lang w:val="nl-BE"/>
              </w:rPr>
            </w:pPr>
            <w:r w:rsidRPr="006928D0">
              <w:rPr>
                <w:rFonts w:ascii="Arial" w:hAnsi="Arial"/>
                <w:i/>
                <w:color w:val="0000FF"/>
                <w:sz w:val="18"/>
                <w:lang w:val="nl-BE"/>
              </w:rPr>
              <w:t>"K.B.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435072</w:t>
            </w:r>
          </w:p>
        </w:tc>
        <w:tc>
          <w:tcPr>
            <w:tcW w:w="864" w:type="dxa"/>
          </w:tcPr>
          <w:p w:rsidR="00A70C39" w:rsidRPr="006928D0" w:rsidRDefault="00A70C39">
            <w:pPr>
              <w:spacing w:line="240" w:lineRule="atLeast"/>
              <w:rPr>
                <w:color w:val="0000FF"/>
              </w:rPr>
            </w:pPr>
            <w:r w:rsidRPr="006928D0">
              <w:rPr>
                <w:rFonts w:ascii="Arial" w:hAnsi="Arial"/>
                <w:color w:val="0000FF"/>
              </w:rPr>
              <w:t>435083</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androstanediol glucuronide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45)"</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rsidTr="0096429E">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rsidP="0096429E">
            <w:pPr>
              <w:spacing w:line="240" w:lineRule="atLeast"/>
              <w:jc w:val="both"/>
              <w:rPr>
                <w:color w:val="0000FF"/>
                <w:lang w:val="nl-BE"/>
              </w:rPr>
            </w:pPr>
            <w:r w:rsidRPr="006928D0">
              <w:rPr>
                <w:rFonts w:ascii="Arial" w:hAnsi="Arial"/>
                <w:i/>
                <w:color w:val="0000FF"/>
                <w:sz w:val="18"/>
                <w:lang w:val="nl-BE"/>
              </w:rPr>
              <w:t>"K.B. 29.11.1996" (in werking 1.4.1997)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435035</w:t>
            </w:r>
          </w:p>
        </w:tc>
        <w:tc>
          <w:tcPr>
            <w:tcW w:w="864" w:type="dxa"/>
          </w:tcPr>
          <w:p w:rsidR="00A70C39" w:rsidRPr="006928D0" w:rsidRDefault="00A70C39">
            <w:pPr>
              <w:spacing w:line="240" w:lineRule="atLeast"/>
              <w:rPr>
                <w:color w:val="0000FF"/>
              </w:rPr>
            </w:pPr>
            <w:r w:rsidRPr="006928D0">
              <w:rPr>
                <w:rFonts w:ascii="Arial" w:hAnsi="Arial"/>
                <w:color w:val="0000FF"/>
              </w:rPr>
              <w:t>435046</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dihydrotestosteron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1)(Cumulregel 45)"</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434895</w:t>
            </w:r>
          </w:p>
        </w:tc>
        <w:tc>
          <w:tcPr>
            <w:tcW w:w="864" w:type="dxa"/>
          </w:tcPr>
          <w:p w:rsidR="00A70C39" w:rsidRPr="006928D0" w:rsidRDefault="00A70C39">
            <w:pPr>
              <w:spacing w:line="240" w:lineRule="atLeast"/>
              <w:rPr>
                <w:color w:val="0000FF"/>
              </w:rPr>
            </w:pPr>
            <w:r w:rsidRPr="006928D0">
              <w:rPr>
                <w:rFonts w:ascii="Arial" w:hAnsi="Arial"/>
                <w:color w:val="0000FF"/>
              </w:rPr>
              <w:t>434906</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testosteron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322, 110)</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434910</w:t>
            </w:r>
          </w:p>
        </w:tc>
        <w:tc>
          <w:tcPr>
            <w:tcW w:w="864" w:type="dxa"/>
          </w:tcPr>
          <w:p w:rsidR="00A70C39" w:rsidRPr="006928D0" w:rsidRDefault="00A70C39">
            <w:pPr>
              <w:spacing w:line="240" w:lineRule="atLeast"/>
              <w:rPr>
                <w:color w:val="0000FF"/>
              </w:rPr>
            </w:pPr>
            <w:r w:rsidRPr="006928D0">
              <w:rPr>
                <w:rFonts w:ascii="Arial" w:hAnsi="Arial"/>
                <w:color w:val="0000FF"/>
              </w:rPr>
              <w:t>434921</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vrije testosteron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600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211, 322, 111)"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434932</w:t>
            </w:r>
          </w:p>
        </w:tc>
        <w:tc>
          <w:tcPr>
            <w:tcW w:w="864" w:type="dxa"/>
          </w:tcPr>
          <w:p w:rsidR="00A70C39" w:rsidRPr="006928D0" w:rsidRDefault="00A70C39">
            <w:pPr>
              <w:spacing w:line="240" w:lineRule="atLeast"/>
              <w:rPr>
                <w:color w:val="0000FF"/>
              </w:rPr>
            </w:pPr>
            <w:r w:rsidRPr="006928D0">
              <w:rPr>
                <w:rFonts w:ascii="Arial" w:hAnsi="Arial"/>
                <w:color w:val="0000FF"/>
              </w:rPr>
              <w:t>434943</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sex binding globuline (SHBG)</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96429E">
            <w:pPr>
              <w:spacing w:line="240" w:lineRule="atLeast"/>
              <w:rPr>
                <w:color w:val="0000FF"/>
              </w:rPr>
            </w:pPr>
            <w:r w:rsidRPr="006928D0">
              <w:rPr>
                <w:rFonts w:ascii="Arial" w:hAnsi="Arial"/>
                <w:color w:val="0000FF"/>
              </w:rPr>
              <w:t>(Maximum 1) (Cumulregel 211, 322, 112)"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color w:val="0000FF"/>
              </w:rPr>
            </w:pPr>
            <w:r w:rsidRPr="006928D0">
              <w:rPr>
                <w:rFonts w:ascii="Arial" w:hAnsi="Arial"/>
                <w:color w:val="0000FF"/>
              </w:rPr>
              <w:t>"</w:t>
            </w:r>
            <w:r w:rsidRPr="006928D0">
              <w:rPr>
                <w:rFonts w:ascii="Arial" w:hAnsi="Arial"/>
                <w:b/>
                <w:color w:val="0000FF"/>
              </w:rPr>
              <w:t>2/Urine</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435514</w:t>
            </w:r>
          </w:p>
        </w:tc>
        <w:tc>
          <w:tcPr>
            <w:tcW w:w="864" w:type="dxa"/>
          </w:tcPr>
          <w:p w:rsidR="00A70C39" w:rsidRPr="006928D0" w:rsidRDefault="00A70C39">
            <w:pPr>
              <w:spacing w:line="240" w:lineRule="atLeast"/>
              <w:rPr>
                <w:color w:val="0000FF"/>
              </w:rPr>
            </w:pPr>
            <w:r w:rsidRPr="006928D0">
              <w:rPr>
                <w:rFonts w:ascii="Arial" w:hAnsi="Arial"/>
                <w:color w:val="0000FF"/>
              </w:rPr>
              <w:t>435525</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aldosteron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600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322, 113)</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435536</w:t>
            </w:r>
          </w:p>
        </w:tc>
        <w:tc>
          <w:tcPr>
            <w:tcW w:w="864" w:type="dxa"/>
          </w:tcPr>
          <w:p w:rsidR="00A70C39" w:rsidRPr="006928D0" w:rsidRDefault="00A70C39">
            <w:pPr>
              <w:spacing w:line="240" w:lineRule="atLeast"/>
              <w:rPr>
                <w:color w:val="0000FF"/>
              </w:rPr>
            </w:pPr>
            <w:r w:rsidRPr="006928D0">
              <w:rPr>
                <w:rFonts w:ascii="Arial" w:hAnsi="Arial"/>
                <w:color w:val="0000FF"/>
              </w:rPr>
              <w:t>435540</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vrij cortisol met chromatografie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300, 322)"</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29.4.1999" (in werking 1.7.1999)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color w:val="0000FF"/>
              </w:rPr>
            </w:pPr>
            <w:r w:rsidRPr="006928D0">
              <w:rPr>
                <w:rFonts w:ascii="Arial" w:hAnsi="Arial"/>
                <w:color w:val="0000FF"/>
              </w:rPr>
              <w:t>"</w:t>
            </w:r>
            <w:r w:rsidRPr="006928D0">
              <w:rPr>
                <w:rFonts w:ascii="Arial" w:hAnsi="Arial"/>
                <w:b/>
                <w:color w:val="0000FF"/>
              </w:rPr>
              <w:t>9/Diversen</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435831</w:t>
            </w:r>
          </w:p>
        </w:tc>
        <w:tc>
          <w:tcPr>
            <w:tcW w:w="864" w:type="dxa"/>
          </w:tcPr>
          <w:p w:rsidR="00A70C39" w:rsidRPr="006928D0" w:rsidRDefault="00A70C39">
            <w:pPr>
              <w:spacing w:line="240" w:lineRule="atLeast"/>
              <w:rPr>
                <w:color w:val="0000FF"/>
              </w:rPr>
            </w:pPr>
            <w:r w:rsidRPr="006928D0">
              <w:rPr>
                <w:rFonts w:ascii="Arial" w:hAnsi="Arial"/>
                <w:color w:val="0000FF"/>
              </w:rPr>
              <w:t>435842</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oestrogeen- en progesteronreceptoren in borsttumors, ongeacht het aantal afnamen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5000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66)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jc w:val="both"/>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color w:val="0000FF"/>
              </w:rPr>
            </w:pPr>
            <w:r w:rsidRPr="006928D0">
              <w:rPr>
                <w:rFonts w:ascii="Arial" w:hAnsi="Arial"/>
                <w:b/>
                <w:color w:val="0000FF"/>
              </w:rPr>
              <w:t>4/CHEMIE : THERAPEUTISCHE MONITORING</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rPr>
                <w:rFonts w:ascii="Arial" w:hAnsi="Arial"/>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color w:val="0000FF"/>
              </w:rPr>
            </w:pPr>
            <w:r w:rsidRPr="006928D0">
              <w:rPr>
                <w:rFonts w:ascii="Arial" w:hAnsi="Arial"/>
                <w:b/>
                <w:color w:val="0000FF"/>
              </w:rPr>
              <w:t>1/Bloed</w:t>
            </w:r>
            <w:r w:rsidRPr="006928D0">
              <w:rPr>
                <w:rFonts w:ascii="Arial" w:hAnsi="Arial"/>
                <w:color w:val="0000FF"/>
              </w:rPr>
              <w:t>"</w:t>
            </w: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color w:val="0000FF"/>
                <w:lang w:val="nl-BE"/>
              </w:rPr>
            </w:pPr>
            <w:r w:rsidRPr="006928D0">
              <w:rPr>
                <w:rFonts w:ascii="Arial" w:hAnsi="Arial"/>
                <w:i/>
                <w:color w:val="0000FF"/>
                <w:sz w:val="18"/>
                <w:szCs w:val="18"/>
                <w:lang w:val="nl-BE"/>
              </w:rPr>
              <w:t xml:space="preserve">"K.B. 16.7.2001" (in werking 1.12.2001) + </w:t>
            </w:r>
            <w:r w:rsidRPr="006928D0">
              <w:rPr>
                <w:rFonts w:ascii="Arial" w:hAnsi="Arial"/>
                <w:i/>
                <w:color w:val="0000FF"/>
                <w:sz w:val="18"/>
                <w:lang w:val="nl-BE"/>
              </w:rPr>
              <w:t>"</w:t>
            </w:r>
            <w:r w:rsidRPr="006928D0">
              <w:rPr>
                <w:rFonts w:ascii="Arial" w:hAnsi="Arial"/>
                <w:i/>
                <w:color w:val="0000FF"/>
                <w:sz w:val="18"/>
                <w:szCs w:val="18"/>
                <w:lang w:val="nl-BE"/>
              </w:rPr>
              <w:t>K.B. 26.8.2010</w:t>
            </w:r>
            <w:r w:rsidRPr="006928D0">
              <w:rPr>
                <w:rFonts w:ascii="Arial" w:hAnsi="Arial"/>
                <w:i/>
                <w:color w:val="0000FF"/>
                <w:sz w:val="18"/>
                <w:lang w:val="nl-BE"/>
              </w:rPr>
              <w:t>"</w:t>
            </w:r>
            <w:r w:rsidRPr="006928D0">
              <w:rPr>
                <w:rFonts w:ascii="Arial" w:hAnsi="Arial"/>
                <w:i/>
                <w:color w:val="0000FF"/>
                <w:sz w:val="18"/>
                <w:szCs w:val="18"/>
                <w:lang w:val="nl-BE"/>
              </w:rPr>
              <w:t xml:space="preserve">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436310</w:t>
            </w:r>
          </w:p>
        </w:tc>
        <w:tc>
          <w:tcPr>
            <w:tcW w:w="864" w:type="dxa"/>
          </w:tcPr>
          <w:p w:rsidR="00A70C39" w:rsidRPr="006928D0" w:rsidRDefault="00A70C39">
            <w:pPr>
              <w:spacing w:line="240" w:lineRule="atLeast"/>
              <w:rPr>
                <w:color w:val="0000FF"/>
              </w:rPr>
            </w:pPr>
            <w:r w:rsidRPr="006928D0">
              <w:rPr>
                <w:rFonts w:ascii="Arial" w:hAnsi="Arial"/>
                <w:color w:val="0000FF"/>
              </w:rPr>
              <w:t>436321</w:t>
            </w:r>
          </w:p>
        </w:tc>
        <w:tc>
          <w:tcPr>
            <w:tcW w:w="5472" w:type="dxa"/>
          </w:tcPr>
          <w:p w:rsidR="00A70C39" w:rsidRPr="006928D0" w:rsidRDefault="00A70C39">
            <w:pPr>
              <w:spacing w:line="240" w:lineRule="atLeast"/>
              <w:jc w:val="both"/>
              <w:rPr>
                <w:color w:val="0000FF"/>
                <w:lang w:val="fr-FR"/>
              </w:rPr>
            </w:pPr>
            <w:r w:rsidRPr="006928D0">
              <w:rPr>
                <w:rFonts w:ascii="Arial" w:hAnsi="Arial"/>
                <w:color w:val="0000FF"/>
                <w:lang w:val="fr-FR"/>
              </w:rPr>
              <w:t>Doseren van immunosuppressiva, per immunosuppressivum</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600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jc w:val="both"/>
              <w:rPr>
                <w:color w:val="0000FF"/>
              </w:rPr>
            </w:pPr>
            <w:r w:rsidRPr="006928D0">
              <w:rPr>
                <w:rFonts w:ascii="Arial" w:hAnsi="Arial"/>
                <w:color w:val="0000FF"/>
              </w:rPr>
              <w:t>(Maximum 3) (Cumulregel 40, 227) (Diagnoseregel 46, 51)"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436030</w:t>
            </w:r>
          </w:p>
        </w:tc>
        <w:tc>
          <w:tcPr>
            <w:tcW w:w="864" w:type="dxa"/>
          </w:tcPr>
          <w:p w:rsidR="00A70C39" w:rsidRPr="006928D0" w:rsidRDefault="00A70C39">
            <w:pPr>
              <w:spacing w:line="240" w:lineRule="atLeast"/>
              <w:rPr>
                <w:color w:val="0000FF"/>
              </w:rPr>
            </w:pPr>
            <w:r w:rsidRPr="006928D0">
              <w:rPr>
                <w:rFonts w:ascii="Arial" w:hAnsi="Arial"/>
                <w:color w:val="0000FF"/>
              </w:rPr>
              <w:t>436041</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methotrexaat</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1400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jc w:val="both"/>
              <w:rPr>
                <w:color w:val="0000FF"/>
              </w:rPr>
            </w:pPr>
            <w:r w:rsidRPr="006928D0">
              <w:rPr>
                <w:rFonts w:ascii="Arial" w:hAnsi="Arial"/>
                <w:color w:val="0000FF"/>
              </w:rPr>
              <w:t>(Cumulregel 222, 227) (Diagnoseregel 7,46)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436096</w:t>
            </w:r>
          </w:p>
        </w:tc>
        <w:tc>
          <w:tcPr>
            <w:tcW w:w="864" w:type="dxa"/>
          </w:tcPr>
          <w:p w:rsidR="00A70C39" w:rsidRPr="006928D0" w:rsidRDefault="00A70C39">
            <w:pPr>
              <w:spacing w:line="240" w:lineRule="atLeast"/>
              <w:rPr>
                <w:color w:val="0000FF"/>
              </w:rPr>
            </w:pPr>
            <w:r w:rsidRPr="006928D0">
              <w:rPr>
                <w:rFonts w:ascii="Arial" w:hAnsi="Arial"/>
                <w:color w:val="0000FF"/>
              </w:rPr>
              <w:t>436100</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Neuron Specific Enolase</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800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201) (Diagnoseregel 46)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8F1BC9" w:rsidRPr="008F1BC9" w:rsidTr="00976AA8">
        <w:trPr>
          <w:cantSplit/>
        </w:trPr>
        <w:tc>
          <w:tcPr>
            <w:tcW w:w="288" w:type="dxa"/>
          </w:tcPr>
          <w:p w:rsidR="008F1BC9" w:rsidRPr="006928D0" w:rsidRDefault="008F1BC9" w:rsidP="00976AA8">
            <w:pPr>
              <w:spacing w:line="240" w:lineRule="atLeast"/>
              <w:rPr>
                <w:color w:val="0000FF"/>
              </w:rPr>
            </w:pPr>
          </w:p>
        </w:tc>
        <w:tc>
          <w:tcPr>
            <w:tcW w:w="576" w:type="dxa"/>
          </w:tcPr>
          <w:p w:rsidR="008F1BC9" w:rsidRPr="006928D0" w:rsidRDefault="008F1BC9" w:rsidP="00976AA8">
            <w:pPr>
              <w:spacing w:line="240" w:lineRule="atLeast"/>
              <w:rPr>
                <w:color w:val="0000FF"/>
              </w:rPr>
            </w:pPr>
          </w:p>
        </w:tc>
        <w:tc>
          <w:tcPr>
            <w:tcW w:w="864" w:type="dxa"/>
          </w:tcPr>
          <w:p w:rsidR="008F1BC9" w:rsidRPr="006928D0" w:rsidRDefault="008F1BC9" w:rsidP="00976AA8">
            <w:pPr>
              <w:spacing w:line="240" w:lineRule="atLeast"/>
              <w:rPr>
                <w:color w:val="0000FF"/>
              </w:rPr>
            </w:pPr>
          </w:p>
        </w:tc>
        <w:tc>
          <w:tcPr>
            <w:tcW w:w="864" w:type="dxa"/>
          </w:tcPr>
          <w:p w:rsidR="008F1BC9" w:rsidRPr="006928D0" w:rsidRDefault="008F1BC9" w:rsidP="00976AA8">
            <w:pPr>
              <w:spacing w:line="240" w:lineRule="atLeast"/>
              <w:rPr>
                <w:color w:val="0000FF"/>
              </w:rPr>
            </w:pPr>
          </w:p>
        </w:tc>
        <w:tc>
          <w:tcPr>
            <w:tcW w:w="6720" w:type="dxa"/>
            <w:gridSpan w:val="3"/>
          </w:tcPr>
          <w:p w:rsidR="008F1BC9" w:rsidRPr="006928D0" w:rsidRDefault="008F1BC9" w:rsidP="00C31574">
            <w:pPr>
              <w:spacing w:line="240" w:lineRule="atLeast"/>
              <w:jc w:val="both"/>
              <w:rPr>
                <w:color w:val="0000FF"/>
                <w:lang w:val="nl-BE"/>
              </w:rPr>
            </w:pPr>
            <w:r w:rsidRPr="006928D0">
              <w:rPr>
                <w:rFonts w:ascii="Arial" w:hAnsi="Arial"/>
                <w:i/>
                <w:color w:val="0000FF"/>
                <w:sz w:val="18"/>
                <w:szCs w:val="18"/>
                <w:lang w:val="nl-BE"/>
              </w:rPr>
              <w:t>"K.B. 1</w:t>
            </w:r>
            <w:r>
              <w:rPr>
                <w:rFonts w:ascii="Arial" w:hAnsi="Arial"/>
                <w:i/>
                <w:color w:val="0000FF"/>
                <w:sz w:val="18"/>
                <w:szCs w:val="18"/>
                <w:lang w:val="nl-BE"/>
              </w:rPr>
              <w:t>9</w:t>
            </w:r>
            <w:r w:rsidRPr="006928D0">
              <w:rPr>
                <w:rFonts w:ascii="Arial" w:hAnsi="Arial"/>
                <w:i/>
                <w:color w:val="0000FF"/>
                <w:sz w:val="18"/>
                <w:szCs w:val="18"/>
                <w:lang w:val="nl-BE"/>
              </w:rPr>
              <w:t>.</w:t>
            </w:r>
            <w:r>
              <w:rPr>
                <w:rFonts w:ascii="Arial" w:hAnsi="Arial"/>
                <w:i/>
                <w:color w:val="0000FF"/>
                <w:sz w:val="18"/>
                <w:szCs w:val="18"/>
                <w:lang w:val="nl-BE"/>
              </w:rPr>
              <w:t>6</w:t>
            </w:r>
            <w:r w:rsidRPr="006928D0">
              <w:rPr>
                <w:rFonts w:ascii="Arial" w:hAnsi="Arial"/>
                <w:i/>
                <w:color w:val="0000FF"/>
                <w:sz w:val="18"/>
                <w:szCs w:val="18"/>
                <w:lang w:val="nl-BE"/>
              </w:rPr>
              <w:t>.201</w:t>
            </w:r>
            <w:r>
              <w:rPr>
                <w:rFonts w:ascii="Arial" w:hAnsi="Arial"/>
                <w:i/>
                <w:color w:val="0000FF"/>
                <w:sz w:val="18"/>
                <w:szCs w:val="18"/>
                <w:lang w:val="nl-BE"/>
              </w:rPr>
              <w:t>6</w:t>
            </w:r>
            <w:r w:rsidRPr="006928D0">
              <w:rPr>
                <w:rFonts w:ascii="Arial" w:hAnsi="Arial"/>
                <w:i/>
                <w:color w:val="0000FF"/>
                <w:sz w:val="18"/>
                <w:szCs w:val="18"/>
                <w:lang w:val="nl-BE"/>
              </w:rPr>
              <w:t>" (in werking 1.</w:t>
            </w:r>
            <w:r>
              <w:rPr>
                <w:rFonts w:ascii="Arial" w:hAnsi="Arial"/>
                <w:i/>
                <w:color w:val="0000FF"/>
                <w:sz w:val="18"/>
                <w:szCs w:val="18"/>
                <w:lang w:val="nl-BE"/>
              </w:rPr>
              <w:t>9</w:t>
            </w:r>
            <w:r w:rsidRPr="006928D0">
              <w:rPr>
                <w:rFonts w:ascii="Arial" w:hAnsi="Arial"/>
                <w:i/>
                <w:color w:val="0000FF"/>
                <w:sz w:val="18"/>
                <w:szCs w:val="18"/>
                <w:lang w:val="nl-BE"/>
              </w:rPr>
              <w:t>.201</w:t>
            </w:r>
            <w:r>
              <w:rPr>
                <w:rFonts w:ascii="Arial" w:hAnsi="Arial"/>
                <w:i/>
                <w:color w:val="0000FF"/>
                <w:sz w:val="18"/>
                <w:szCs w:val="18"/>
                <w:lang w:val="nl-BE"/>
              </w:rPr>
              <w:t>6</w:t>
            </w:r>
            <w:r w:rsidRPr="006928D0">
              <w:rPr>
                <w:rFonts w:ascii="Arial" w:hAnsi="Arial"/>
                <w:i/>
                <w:color w:val="0000FF"/>
                <w:sz w:val="18"/>
                <w:szCs w:val="18"/>
                <w:lang w:val="nl-BE"/>
              </w:rPr>
              <w:t>)</w:t>
            </w:r>
          </w:p>
        </w:tc>
        <w:tc>
          <w:tcPr>
            <w:tcW w:w="288" w:type="dxa"/>
            <w:vAlign w:val="bottom"/>
          </w:tcPr>
          <w:p w:rsidR="008F1BC9" w:rsidRPr="006928D0" w:rsidRDefault="008F1BC9" w:rsidP="00976AA8">
            <w:pPr>
              <w:spacing w:line="240" w:lineRule="atLeast"/>
              <w:jc w:val="right"/>
              <w:rPr>
                <w:color w:val="0000FF"/>
                <w:lang w:val="nl-BE"/>
              </w:rPr>
            </w:pPr>
          </w:p>
        </w:tc>
      </w:tr>
      <w:tr w:rsidR="008F1BC9" w:rsidRPr="008F1BC9" w:rsidTr="00976AA8">
        <w:trPr>
          <w:cantSplit/>
        </w:trPr>
        <w:tc>
          <w:tcPr>
            <w:tcW w:w="288" w:type="dxa"/>
          </w:tcPr>
          <w:p w:rsidR="008F1BC9" w:rsidRPr="008F1BC9" w:rsidRDefault="008F1BC9" w:rsidP="00976AA8">
            <w:pPr>
              <w:spacing w:line="240" w:lineRule="atLeast"/>
              <w:rPr>
                <w:color w:val="0000FF"/>
                <w:lang w:val="nl-BE"/>
              </w:rPr>
            </w:pPr>
            <w:r w:rsidRPr="006928D0">
              <w:rPr>
                <w:rFonts w:ascii="Arial" w:hAnsi="Arial"/>
                <w:color w:val="0000FF"/>
              </w:rPr>
              <w:t>"</w:t>
            </w:r>
          </w:p>
        </w:tc>
        <w:tc>
          <w:tcPr>
            <w:tcW w:w="576" w:type="dxa"/>
          </w:tcPr>
          <w:p w:rsidR="008F1BC9" w:rsidRPr="008F1BC9" w:rsidRDefault="008F1BC9" w:rsidP="00976AA8">
            <w:pPr>
              <w:spacing w:line="240" w:lineRule="atLeast"/>
              <w:rPr>
                <w:color w:val="0000FF"/>
                <w:lang w:val="nl-BE"/>
              </w:rPr>
            </w:pPr>
          </w:p>
        </w:tc>
        <w:tc>
          <w:tcPr>
            <w:tcW w:w="864" w:type="dxa"/>
          </w:tcPr>
          <w:p w:rsidR="008F1BC9" w:rsidRPr="000C4CAE" w:rsidRDefault="008F1BC9" w:rsidP="00976AA8">
            <w:pPr>
              <w:spacing w:line="240" w:lineRule="atLeast"/>
              <w:rPr>
                <w:rFonts w:ascii="Arial" w:hAnsi="Arial"/>
                <w:color w:val="0000FF"/>
              </w:rPr>
            </w:pPr>
            <w:r w:rsidRPr="000C4CAE">
              <w:rPr>
                <w:rFonts w:ascii="Arial" w:hAnsi="Arial"/>
                <w:color w:val="0000FF"/>
              </w:rPr>
              <w:t>436376</w:t>
            </w:r>
          </w:p>
        </w:tc>
        <w:tc>
          <w:tcPr>
            <w:tcW w:w="864" w:type="dxa"/>
          </w:tcPr>
          <w:p w:rsidR="008F1BC9" w:rsidRPr="000C4CAE" w:rsidRDefault="008F1BC9" w:rsidP="00976AA8">
            <w:pPr>
              <w:spacing w:line="240" w:lineRule="atLeast"/>
              <w:rPr>
                <w:rFonts w:ascii="Arial" w:hAnsi="Arial"/>
                <w:color w:val="0000FF"/>
              </w:rPr>
            </w:pPr>
            <w:r w:rsidRPr="000C4CAE">
              <w:rPr>
                <w:rFonts w:ascii="Arial" w:hAnsi="Arial"/>
                <w:color w:val="0000FF"/>
              </w:rPr>
              <w:t>436380</w:t>
            </w:r>
          </w:p>
        </w:tc>
        <w:tc>
          <w:tcPr>
            <w:tcW w:w="5472" w:type="dxa"/>
          </w:tcPr>
          <w:p w:rsidR="008F1BC9" w:rsidRPr="008F1BC9" w:rsidRDefault="008F1BC9" w:rsidP="008F1BC9">
            <w:pPr>
              <w:spacing w:line="240" w:lineRule="atLeast"/>
              <w:rPr>
                <w:rFonts w:ascii="Arial" w:hAnsi="Arial"/>
                <w:color w:val="0000FF"/>
                <w:lang w:val="nl-BE"/>
              </w:rPr>
            </w:pPr>
            <w:r w:rsidRPr="006928D0">
              <w:rPr>
                <w:rFonts w:ascii="Arial" w:hAnsi="Arial"/>
                <w:color w:val="0000FF"/>
                <w:lang w:val="nl-BE"/>
              </w:rPr>
              <w:t>Doseren van humane choriogonadotrofines (</w:t>
            </w:r>
            <w:r>
              <w:rPr>
                <w:rFonts w:ascii="Arial" w:hAnsi="Arial"/>
                <w:color w:val="0000FF"/>
                <w:lang w:val="nl-BE"/>
              </w:rPr>
              <w:t>h</w:t>
            </w:r>
            <w:r w:rsidRPr="006928D0">
              <w:rPr>
                <w:rFonts w:ascii="Arial" w:hAnsi="Arial"/>
                <w:color w:val="0000FF"/>
                <w:lang w:val="nl-BE"/>
              </w:rPr>
              <w:t>CG)</w:t>
            </w:r>
          </w:p>
        </w:tc>
        <w:tc>
          <w:tcPr>
            <w:tcW w:w="576" w:type="dxa"/>
            <w:vAlign w:val="bottom"/>
          </w:tcPr>
          <w:p w:rsidR="008F1BC9" w:rsidRPr="008F1BC9" w:rsidRDefault="008F1BC9" w:rsidP="008F1BC9">
            <w:pPr>
              <w:spacing w:line="240" w:lineRule="atLeast"/>
              <w:jc w:val="right"/>
              <w:rPr>
                <w:color w:val="0000FF"/>
                <w:lang w:val="nl-BE"/>
              </w:rPr>
            </w:pPr>
            <w:r w:rsidRPr="006928D0">
              <w:rPr>
                <w:rFonts w:ascii="Arial" w:hAnsi="Arial"/>
                <w:color w:val="0000FF"/>
              </w:rPr>
              <w:t>B</w:t>
            </w:r>
          </w:p>
        </w:tc>
        <w:tc>
          <w:tcPr>
            <w:tcW w:w="672" w:type="dxa"/>
            <w:vAlign w:val="bottom"/>
          </w:tcPr>
          <w:p w:rsidR="008F1BC9" w:rsidRPr="008F1BC9" w:rsidRDefault="008F1BC9" w:rsidP="008F1BC9">
            <w:pPr>
              <w:spacing w:line="240" w:lineRule="atLeast"/>
              <w:jc w:val="right"/>
              <w:rPr>
                <w:color w:val="0000FF"/>
                <w:lang w:val="nl-BE"/>
              </w:rPr>
            </w:pPr>
            <w:r w:rsidRPr="006928D0">
              <w:rPr>
                <w:rFonts w:ascii="Arial" w:hAnsi="Arial"/>
                <w:color w:val="0000FF"/>
              </w:rPr>
              <w:t>400</w:t>
            </w:r>
          </w:p>
        </w:tc>
        <w:tc>
          <w:tcPr>
            <w:tcW w:w="288" w:type="dxa"/>
            <w:vAlign w:val="bottom"/>
          </w:tcPr>
          <w:p w:rsidR="008F1BC9" w:rsidRPr="008F1BC9" w:rsidRDefault="008F1BC9" w:rsidP="00976AA8">
            <w:pPr>
              <w:spacing w:line="240" w:lineRule="atLeast"/>
              <w:jc w:val="right"/>
              <w:rPr>
                <w:color w:val="0000FF"/>
                <w:lang w:val="nl-BE"/>
              </w:rPr>
            </w:pPr>
          </w:p>
        </w:tc>
      </w:tr>
      <w:tr w:rsidR="008F1BC9" w:rsidRPr="008F1BC9" w:rsidTr="00976AA8">
        <w:trPr>
          <w:cantSplit/>
        </w:trPr>
        <w:tc>
          <w:tcPr>
            <w:tcW w:w="288" w:type="dxa"/>
          </w:tcPr>
          <w:p w:rsidR="008F1BC9" w:rsidRPr="008F1BC9" w:rsidRDefault="008F1BC9" w:rsidP="00976AA8">
            <w:pPr>
              <w:spacing w:line="240" w:lineRule="atLeast"/>
              <w:rPr>
                <w:color w:val="0000FF"/>
                <w:lang w:val="nl-BE"/>
              </w:rPr>
            </w:pPr>
          </w:p>
        </w:tc>
        <w:tc>
          <w:tcPr>
            <w:tcW w:w="576" w:type="dxa"/>
          </w:tcPr>
          <w:p w:rsidR="008F1BC9" w:rsidRPr="008F1BC9" w:rsidRDefault="008F1BC9" w:rsidP="00976AA8">
            <w:pPr>
              <w:spacing w:line="240" w:lineRule="atLeast"/>
              <w:rPr>
                <w:color w:val="0000FF"/>
                <w:lang w:val="nl-BE"/>
              </w:rPr>
            </w:pPr>
          </w:p>
        </w:tc>
        <w:tc>
          <w:tcPr>
            <w:tcW w:w="864" w:type="dxa"/>
          </w:tcPr>
          <w:p w:rsidR="008F1BC9" w:rsidRPr="008F1BC9" w:rsidRDefault="008F1BC9" w:rsidP="00976AA8">
            <w:pPr>
              <w:spacing w:line="240" w:lineRule="atLeast"/>
              <w:rPr>
                <w:color w:val="0000FF"/>
                <w:lang w:val="nl-BE"/>
              </w:rPr>
            </w:pPr>
          </w:p>
        </w:tc>
        <w:tc>
          <w:tcPr>
            <w:tcW w:w="864" w:type="dxa"/>
          </w:tcPr>
          <w:p w:rsidR="008F1BC9" w:rsidRPr="008F1BC9" w:rsidRDefault="008F1BC9" w:rsidP="00976AA8">
            <w:pPr>
              <w:spacing w:line="240" w:lineRule="atLeast"/>
              <w:rPr>
                <w:color w:val="0000FF"/>
                <w:lang w:val="nl-BE"/>
              </w:rPr>
            </w:pPr>
          </w:p>
        </w:tc>
        <w:tc>
          <w:tcPr>
            <w:tcW w:w="5472" w:type="dxa"/>
          </w:tcPr>
          <w:p w:rsidR="008F1BC9" w:rsidRPr="008F1BC9" w:rsidRDefault="008F1BC9" w:rsidP="008F1BC9">
            <w:pPr>
              <w:spacing w:line="240" w:lineRule="atLeast"/>
              <w:rPr>
                <w:rFonts w:ascii="Arial" w:hAnsi="Arial"/>
                <w:color w:val="0000FF"/>
                <w:lang w:val="nl-BE"/>
              </w:rPr>
            </w:pPr>
            <w:r w:rsidRPr="006928D0">
              <w:rPr>
                <w:rFonts w:ascii="Arial" w:hAnsi="Arial"/>
                <w:color w:val="0000FF"/>
                <w:lang w:val="nl-BE"/>
              </w:rPr>
              <w:t>(Maximum 1) (</w:t>
            </w:r>
            <w:r w:rsidRPr="006928D0">
              <w:rPr>
                <w:rFonts w:ascii="Arial" w:hAnsi="Arial" w:cs="Arial"/>
                <w:color w:val="0000FF"/>
                <w:lang w:val="nl-BE"/>
              </w:rPr>
              <w:t xml:space="preserve">Cumulregel 37, </w:t>
            </w:r>
            <w:r>
              <w:rPr>
                <w:rFonts w:ascii="Arial" w:hAnsi="Arial" w:cs="Arial"/>
                <w:color w:val="0000FF"/>
                <w:lang w:val="nl-BE"/>
              </w:rPr>
              <w:t>32</w:t>
            </w:r>
            <w:r w:rsidRPr="006928D0">
              <w:rPr>
                <w:rFonts w:ascii="Arial" w:hAnsi="Arial" w:cs="Arial"/>
                <w:color w:val="0000FF"/>
                <w:lang w:val="nl-BE"/>
              </w:rPr>
              <w:t>2</w:t>
            </w:r>
            <w:r w:rsidRPr="006928D0">
              <w:rPr>
                <w:rFonts w:ascii="Arial" w:hAnsi="Arial"/>
                <w:color w:val="0000FF"/>
                <w:lang w:val="nl-BE"/>
              </w:rPr>
              <w:t>)</w:t>
            </w:r>
            <w:r>
              <w:rPr>
                <w:rFonts w:ascii="Arial" w:hAnsi="Arial"/>
                <w:color w:val="0000FF"/>
                <w:lang w:val="nl-BE"/>
              </w:rPr>
              <w:t xml:space="preserve"> </w:t>
            </w:r>
            <w:r w:rsidRPr="006928D0">
              <w:rPr>
                <w:rFonts w:ascii="Arial" w:hAnsi="Arial"/>
                <w:color w:val="0000FF"/>
                <w:lang w:val="nl-BE"/>
              </w:rPr>
              <w:t xml:space="preserve">(Diagnoseregel </w:t>
            </w:r>
            <w:r>
              <w:rPr>
                <w:rFonts w:ascii="Arial" w:hAnsi="Arial"/>
                <w:color w:val="0000FF"/>
                <w:lang w:val="nl-BE"/>
              </w:rPr>
              <w:t>10</w:t>
            </w:r>
            <w:r w:rsidRPr="006928D0">
              <w:rPr>
                <w:rFonts w:ascii="Arial" w:hAnsi="Arial"/>
                <w:color w:val="0000FF"/>
                <w:lang w:val="nl-BE"/>
              </w:rPr>
              <w:t>5)"</w:t>
            </w:r>
          </w:p>
        </w:tc>
        <w:tc>
          <w:tcPr>
            <w:tcW w:w="576" w:type="dxa"/>
            <w:vAlign w:val="bottom"/>
          </w:tcPr>
          <w:p w:rsidR="008F1BC9" w:rsidRPr="008F1BC9" w:rsidRDefault="008F1BC9" w:rsidP="00976AA8">
            <w:pPr>
              <w:spacing w:line="240" w:lineRule="atLeast"/>
              <w:rPr>
                <w:color w:val="0000FF"/>
                <w:lang w:val="nl-BE"/>
              </w:rPr>
            </w:pPr>
          </w:p>
        </w:tc>
        <w:tc>
          <w:tcPr>
            <w:tcW w:w="672" w:type="dxa"/>
            <w:vAlign w:val="bottom"/>
          </w:tcPr>
          <w:p w:rsidR="008F1BC9" w:rsidRPr="008F1BC9" w:rsidRDefault="008F1BC9" w:rsidP="00976AA8">
            <w:pPr>
              <w:spacing w:line="240" w:lineRule="atLeast"/>
              <w:rPr>
                <w:color w:val="0000FF"/>
                <w:lang w:val="nl-BE"/>
              </w:rPr>
            </w:pPr>
          </w:p>
        </w:tc>
        <w:tc>
          <w:tcPr>
            <w:tcW w:w="288" w:type="dxa"/>
            <w:vAlign w:val="bottom"/>
          </w:tcPr>
          <w:p w:rsidR="008F1BC9" w:rsidRPr="008F1BC9" w:rsidRDefault="008F1BC9" w:rsidP="00976AA8">
            <w:pPr>
              <w:spacing w:line="240" w:lineRule="atLeast"/>
              <w:jc w:val="right"/>
              <w:rPr>
                <w:color w:val="0000FF"/>
                <w:lang w:val="nl-BE"/>
              </w:rPr>
            </w:pPr>
          </w:p>
        </w:tc>
      </w:tr>
      <w:tr w:rsidR="008F1BC9" w:rsidRPr="008F1BC9" w:rsidTr="00976AA8">
        <w:trPr>
          <w:cantSplit/>
        </w:trPr>
        <w:tc>
          <w:tcPr>
            <w:tcW w:w="288" w:type="dxa"/>
          </w:tcPr>
          <w:p w:rsidR="008F1BC9" w:rsidRPr="008F1BC9" w:rsidRDefault="008F1BC9" w:rsidP="00976AA8">
            <w:pPr>
              <w:spacing w:line="240" w:lineRule="atLeast"/>
              <w:rPr>
                <w:color w:val="0000FF"/>
                <w:lang w:val="nl-BE"/>
              </w:rPr>
            </w:pPr>
          </w:p>
        </w:tc>
        <w:tc>
          <w:tcPr>
            <w:tcW w:w="576" w:type="dxa"/>
          </w:tcPr>
          <w:p w:rsidR="008F1BC9" w:rsidRPr="008F1BC9" w:rsidRDefault="008F1BC9" w:rsidP="00976AA8">
            <w:pPr>
              <w:spacing w:line="240" w:lineRule="atLeast"/>
              <w:rPr>
                <w:color w:val="0000FF"/>
                <w:lang w:val="nl-BE"/>
              </w:rPr>
            </w:pPr>
          </w:p>
        </w:tc>
        <w:tc>
          <w:tcPr>
            <w:tcW w:w="864" w:type="dxa"/>
          </w:tcPr>
          <w:p w:rsidR="008F1BC9" w:rsidRPr="008F1BC9" w:rsidRDefault="008F1BC9" w:rsidP="00976AA8">
            <w:pPr>
              <w:spacing w:line="240" w:lineRule="atLeast"/>
              <w:rPr>
                <w:color w:val="0000FF"/>
                <w:lang w:val="nl-BE"/>
              </w:rPr>
            </w:pPr>
          </w:p>
        </w:tc>
        <w:tc>
          <w:tcPr>
            <w:tcW w:w="864" w:type="dxa"/>
          </w:tcPr>
          <w:p w:rsidR="008F1BC9" w:rsidRPr="008F1BC9" w:rsidRDefault="008F1BC9" w:rsidP="00976AA8">
            <w:pPr>
              <w:spacing w:line="240" w:lineRule="atLeast"/>
              <w:rPr>
                <w:color w:val="0000FF"/>
                <w:lang w:val="nl-BE"/>
              </w:rPr>
            </w:pPr>
          </w:p>
        </w:tc>
        <w:tc>
          <w:tcPr>
            <w:tcW w:w="5472" w:type="dxa"/>
          </w:tcPr>
          <w:p w:rsidR="008F1BC9" w:rsidRPr="008F1BC9" w:rsidRDefault="008F1BC9" w:rsidP="00976AA8">
            <w:pPr>
              <w:spacing w:line="240" w:lineRule="atLeast"/>
              <w:rPr>
                <w:rFonts w:ascii="Arial" w:hAnsi="Arial"/>
                <w:color w:val="0000FF"/>
                <w:lang w:val="nl-BE"/>
              </w:rPr>
            </w:pPr>
          </w:p>
        </w:tc>
        <w:tc>
          <w:tcPr>
            <w:tcW w:w="576" w:type="dxa"/>
            <w:vAlign w:val="bottom"/>
          </w:tcPr>
          <w:p w:rsidR="008F1BC9" w:rsidRPr="008F1BC9" w:rsidRDefault="008F1BC9" w:rsidP="00976AA8">
            <w:pPr>
              <w:spacing w:line="240" w:lineRule="atLeast"/>
              <w:rPr>
                <w:color w:val="0000FF"/>
                <w:lang w:val="nl-BE"/>
              </w:rPr>
            </w:pPr>
          </w:p>
        </w:tc>
        <w:tc>
          <w:tcPr>
            <w:tcW w:w="672" w:type="dxa"/>
            <w:vAlign w:val="bottom"/>
          </w:tcPr>
          <w:p w:rsidR="008F1BC9" w:rsidRPr="008F1BC9" w:rsidRDefault="008F1BC9" w:rsidP="00976AA8">
            <w:pPr>
              <w:spacing w:line="240" w:lineRule="atLeast"/>
              <w:rPr>
                <w:color w:val="0000FF"/>
                <w:lang w:val="nl-BE"/>
              </w:rPr>
            </w:pPr>
          </w:p>
        </w:tc>
        <w:tc>
          <w:tcPr>
            <w:tcW w:w="288" w:type="dxa"/>
            <w:vAlign w:val="bottom"/>
          </w:tcPr>
          <w:p w:rsidR="008F1BC9" w:rsidRPr="008F1BC9" w:rsidRDefault="008F1BC9" w:rsidP="00976AA8">
            <w:pPr>
              <w:spacing w:line="240" w:lineRule="atLeast"/>
              <w:jc w:val="right"/>
              <w:rPr>
                <w:color w:val="0000FF"/>
                <w:lang w:val="nl-BE"/>
              </w:rPr>
            </w:pPr>
          </w:p>
        </w:tc>
      </w:tr>
      <w:tr w:rsidR="006928D0" w:rsidRPr="008F1BC9">
        <w:trPr>
          <w:cantSplit/>
        </w:trPr>
        <w:tc>
          <w:tcPr>
            <w:tcW w:w="288" w:type="dxa"/>
          </w:tcPr>
          <w:p w:rsidR="00A70C39" w:rsidRPr="008F1BC9" w:rsidRDefault="00A70C39">
            <w:pPr>
              <w:spacing w:line="240" w:lineRule="atLeast"/>
              <w:rPr>
                <w:color w:val="0000FF"/>
                <w:lang w:val="nl-BE"/>
              </w:rPr>
            </w:pPr>
          </w:p>
        </w:tc>
        <w:tc>
          <w:tcPr>
            <w:tcW w:w="576" w:type="dxa"/>
          </w:tcPr>
          <w:p w:rsidR="00A70C39" w:rsidRPr="008F1BC9" w:rsidRDefault="00A70C39">
            <w:pPr>
              <w:spacing w:line="240" w:lineRule="atLeast"/>
              <w:rPr>
                <w:color w:val="0000FF"/>
                <w:lang w:val="nl-BE"/>
              </w:rPr>
            </w:pPr>
          </w:p>
        </w:tc>
        <w:tc>
          <w:tcPr>
            <w:tcW w:w="864" w:type="dxa"/>
          </w:tcPr>
          <w:p w:rsidR="00A70C39" w:rsidRPr="008F1BC9" w:rsidRDefault="00A70C39">
            <w:pPr>
              <w:spacing w:line="240" w:lineRule="atLeast"/>
              <w:rPr>
                <w:color w:val="0000FF"/>
                <w:lang w:val="nl-BE"/>
              </w:rPr>
            </w:pPr>
          </w:p>
        </w:tc>
        <w:tc>
          <w:tcPr>
            <w:tcW w:w="864" w:type="dxa"/>
          </w:tcPr>
          <w:p w:rsidR="00A70C39" w:rsidRPr="008F1BC9" w:rsidRDefault="00A70C39">
            <w:pPr>
              <w:spacing w:line="240" w:lineRule="atLeast"/>
              <w:jc w:val="both"/>
              <w:rPr>
                <w:rFonts w:ascii="Arial" w:hAnsi="Arial"/>
                <w:i/>
                <w:color w:val="0000FF"/>
                <w:sz w:val="18"/>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10.2.2006" (in werking 1.5.2006)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436111</w:t>
            </w:r>
          </w:p>
        </w:tc>
        <w:tc>
          <w:tcPr>
            <w:tcW w:w="864" w:type="dxa"/>
          </w:tcPr>
          <w:p w:rsidR="00A70C39" w:rsidRPr="006928D0" w:rsidRDefault="00A70C39">
            <w:pPr>
              <w:spacing w:line="240" w:lineRule="atLeast"/>
              <w:rPr>
                <w:color w:val="0000FF"/>
              </w:rPr>
            </w:pPr>
            <w:r w:rsidRPr="006928D0">
              <w:rPr>
                <w:rFonts w:ascii="Arial" w:hAnsi="Arial"/>
                <w:color w:val="0000FF"/>
              </w:rPr>
              <w:t>436122</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Exclusief en specifiek doseren van de vrije beta-subeenheid van humane choriogonadotrofines (HCG)</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lang w:val="nl-BE"/>
              </w:rPr>
            </w:pPr>
            <w:r w:rsidRPr="006928D0">
              <w:rPr>
                <w:rFonts w:ascii="Arial" w:hAnsi="Arial"/>
                <w:color w:val="0000FF"/>
                <w:lang w:val="nl-BE"/>
              </w:rPr>
              <w:t>(Maximum 1) (</w:t>
            </w:r>
            <w:r w:rsidRPr="006928D0">
              <w:rPr>
                <w:rFonts w:ascii="Arial" w:hAnsi="Arial" w:cs="Arial"/>
                <w:color w:val="0000FF"/>
                <w:lang w:val="nl-BE"/>
              </w:rPr>
              <w:t>Cumulregel 37, 201, 124, 125</w:t>
            </w:r>
            <w:r w:rsidRPr="006928D0">
              <w:rPr>
                <w:rFonts w:ascii="Arial" w:hAnsi="Arial"/>
                <w:color w:val="0000FF"/>
                <w:lang w:val="nl-BE"/>
              </w:rPr>
              <w:t>)</w:t>
            </w:r>
            <w:r w:rsidRPr="006928D0">
              <w:rPr>
                <w:rFonts w:ascii="Arial" w:hAnsi="Arial"/>
                <w:color w:val="0000FF"/>
                <w:lang w:val="nl-BE"/>
              </w:rPr>
              <w:br/>
              <w:t>(Diagnoseregel 45, 46)"</w:t>
            </w:r>
          </w:p>
        </w:tc>
        <w:tc>
          <w:tcPr>
            <w:tcW w:w="576" w:type="dxa"/>
            <w:vAlign w:val="bottom"/>
          </w:tcPr>
          <w:p w:rsidR="00A70C39" w:rsidRPr="006928D0" w:rsidRDefault="00A70C39">
            <w:pPr>
              <w:spacing w:line="240" w:lineRule="atLeast"/>
              <w:rPr>
                <w:color w:val="0000FF"/>
                <w:lang w:val="nl-BE"/>
              </w:rPr>
            </w:pPr>
          </w:p>
        </w:tc>
        <w:tc>
          <w:tcPr>
            <w:tcW w:w="672" w:type="dxa"/>
            <w:vAlign w:val="bottom"/>
          </w:tcPr>
          <w:p w:rsidR="00A70C39" w:rsidRPr="006928D0" w:rsidRDefault="00A70C39">
            <w:pPr>
              <w:spacing w:line="240" w:lineRule="atLeast"/>
              <w:rPr>
                <w:color w:val="0000FF"/>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5472" w:type="dxa"/>
          </w:tcPr>
          <w:p w:rsidR="00A70C39" w:rsidRPr="006928D0" w:rsidRDefault="00A70C39">
            <w:pPr>
              <w:spacing w:line="240" w:lineRule="atLeast"/>
              <w:rPr>
                <w:rFonts w:ascii="Arial" w:hAnsi="Arial"/>
                <w:color w:val="0000FF"/>
                <w:lang w:val="nl-BE"/>
              </w:rPr>
            </w:pPr>
          </w:p>
        </w:tc>
        <w:tc>
          <w:tcPr>
            <w:tcW w:w="576" w:type="dxa"/>
            <w:vAlign w:val="bottom"/>
          </w:tcPr>
          <w:p w:rsidR="00A70C39" w:rsidRPr="006928D0" w:rsidRDefault="00A70C39">
            <w:pPr>
              <w:spacing w:line="240" w:lineRule="atLeast"/>
              <w:rPr>
                <w:color w:val="0000FF"/>
                <w:lang w:val="nl-BE"/>
              </w:rPr>
            </w:pPr>
          </w:p>
        </w:tc>
        <w:tc>
          <w:tcPr>
            <w:tcW w:w="672" w:type="dxa"/>
            <w:vAlign w:val="bottom"/>
          </w:tcPr>
          <w:p w:rsidR="00A70C39" w:rsidRPr="006928D0" w:rsidRDefault="00A70C39">
            <w:pPr>
              <w:spacing w:line="240" w:lineRule="atLeast"/>
              <w:rPr>
                <w:color w:val="0000FF"/>
                <w:lang w:val="nl-BE"/>
              </w:rPr>
            </w:pP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jc w:val="both"/>
              <w:rPr>
                <w:rFonts w:ascii="Arial" w:hAnsi="Arial"/>
                <w:i/>
                <w:color w:val="0000FF"/>
                <w:sz w:val="18"/>
                <w:lang w:val="nl-BE"/>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29.4.1999" (in werking 1.7.1999)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lang w:val="nl-BE"/>
              </w:rPr>
            </w:pPr>
            <w:r w:rsidRPr="006928D0">
              <w:rPr>
                <w:rFonts w:ascii="Arial" w:hAnsi="Arial"/>
                <w:color w:val="0000FF"/>
                <w:lang w:val="nl-BE"/>
              </w:rPr>
              <w:t>"</w:t>
            </w: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r w:rsidRPr="006928D0">
              <w:rPr>
                <w:rFonts w:ascii="Arial" w:hAnsi="Arial"/>
                <w:color w:val="0000FF"/>
                <w:lang w:val="nl-BE"/>
              </w:rPr>
              <w:t>436295</w:t>
            </w:r>
          </w:p>
        </w:tc>
        <w:tc>
          <w:tcPr>
            <w:tcW w:w="864" w:type="dxa"/>
          </w:tcPr>
          <w:p w:rsidR="00A70C39" w:rsidRPr="006928D0" w:rsidRDefault="00A70C39">
            <w:pPr>
              <w:spacing w:line="240" w:lineRule="atLeast"/>
              <w:rPr>
                <w:color w:val="0000FF"/>
                <w:lang w:val="nl-BE"/>
              </w:rPr>
            </w:pPr>
            <w:r w:rsidRPr="006928D0">
              <w:rPr>
                <w:rFonts w:ascii="Arial" w:hAnsi="Arial"/>
                <w:color w:val="0000FF"/>
                <w:lang w:val="nl-BE"/>
              </w:rPr>
              <w:t>436306</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Exclusief en specifiek doseren van de vrije alfa-sub-eenheid van H.C.G.</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(Diagnoseregel 57,46)"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436133</w:t>
            </w:r>
          </w:p>
        </w:tc>
        <w:tc>
          <w:tcPr>
            <w:tcW w:w="864" w:type="dxa"/>
          </w:tcPr>
          <w:p w:rsidR="00A70C39" w:rsidRPr="006928D0" w:rsidRDefault="00A70C39">
            <w:pPr>
              <w:spacing w:line="240" w:lineRule="atLeast"/>
              <w:rPr>
                <w:color w:val="0000FF"/>
              </w:rPr>
            </w:pPr>
            <w:r w:rsidRPr="006928D0">
              <w:rPr>
                <w:rFonts w:ascii="Arial" w:hAnsi="Arial"/>
                <w:color w:val="0000FF"/>
              </w:rPr>
              <w:t>436144</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tissue polypeptide antigen (TPA)</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201) (Diagnoseregel 46)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436155</w:t>
            </w:r>
          </w:p>
        </w:tc>
        <w:tc>
          <w:tcPr>
            <w:tcW w:w="864" w:type="dxa"/>
          </w:tcPr>
          <w:p w:rsidR="00A70C39" w:rsidRPr="006928D0" w:rsidRDefault="00A70C39">
            <w:pPr>
              <w:spacing w:line="240" w:lineRule="atLeast"/>
              <w:rPr>
                <w:color w:val="0000FF"/>
              </w:rPr>
            </w:pPr>
            <w:r w:rsidRPr="006928D0">
              <w:rPr>
                <w:rFonts w:ascii="Arial" w:hAnsi="Arial"/>
                <w:color w:val="0000FF"/>
              </w:rPr>
              <w:t>436166</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carbohydrate antigen 549 (CA 549)</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jc w:val="both"/>
              <w:rPr>
                <w:color w:val="0000FF"/>
              </w:rPr>
            </w:pPr>
            <w:r w:rsidRPr="006928D0">
              <w:rPr>
                <w:rFonts w:ascii="Arial" w:hAnsi="Arial"/>
                <w:color w:val="0000FF"/>
              </w:rPr>
              <w:t>(Maximum 1) (Cumulregel 201) (Diagnoseregel 46)"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jc w:val="both"/>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31.8.1998" (in werking 1.11.1998)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436170</w:t>
            </w:r>
          </w:p>
        </w:tc>
        <w:tc>
          <w:tcPr>
            <w:tcW w:w="864" w:type="dxa"/>
          </w:tcPr>
          <w:p w:rsidR="00A70C39" w:rsidRPr="006928D0" w:rsidRDefault="00A70C39">
            <w:pPr>
              <w:spacing w:line="240" w:lineRule="atLeast"/>
              <w:rPr>
                <w:color w:val="0000FF"/>
              </w:rPr>
            </w:pPr>
            <w:r w:rsidRPr="006928D0">
              <w:rPr>
                <w:rFonts w:ascii="Arial" w:hAnsi="Arial"/>
                <w:color w:val="0000FF"/>
              </w:rPr>
              <w:t>436181</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CA 15.3</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201, 315) (Diagnoseregel 46)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AE3E18" w:rsidRPr="006928D0">
        <w:trPr>
          <w:cantSplit/>
        </w:trPr>
        <w:tc>
          <w:tcPr>
            <w:tcW w:w="288" w:type="dxa"/>
          </w:tcPr>
          <w:p w:rsidR="00AE3E18" w:rsidRDefault="00AE3E18">
            <w:pPr>
              <w:spacing w:line="240" w:lineRule="atLeast"/>
              <w:rPr>
                <w:color w:val="0000FF"/>
              </w:rPr>
            </w:pPr>
          </w:p>
          <w:p w:rsidR="00AE3E18" w:rsidRDefault="00AE3E18">
            <w:pPr>
              <w:spacing w:line="240" w:lineRule="atLeast"/>
              <w:rPr>
                <w:color w:val="0000FF"/>
              </w:rPr>
            </w:pPr>
          </w:p>
          <w:p w:rsidR="00AE3E18" w:rsidRDefault="00AE3E18">
            <w:pPr>
              <w:spacing w:line="240" w:lineRule="atLeast"/>
              <w:rPr>
                <w:color w:val="0000FF"/>
              </w:rPr>
            </w:pPr>
          </w:p>
          <w:p w:rsidR="00AE3E18" w:rsidRPr="006928D0" w:rsidRDefault="00AE3E18">
            <w:pPr>
              <w:spacing w:line="240" w:lineRule="atLeast"/>
              <w:rPr>
                <w:color w:val="0000FF"/>
              </w:rPr>
            </w:pPr>
          </w:p>
        </w:tc>
        <w:tc>
          <w:tcPr>
            <w:tcW w:w="576" w:type="dxa"/>
          </w:tcPr>
          <w:p w:rsidR="00AE3E18" w:rsidRPr="006928D0" w:rsidRDefault="00AE3E18">
            <w:pPr>
              <w:spacing w:line="240" w:lineRule="atLeast"/>
              <w:rPr>
                <w:color w:val="0000FF"/>
              </w:rPr>
            </w:pPr>
          </w:p>
        </w:tc>
        <w:tc>
          <w:tcPr>
            <w:tcW w:w="864" w:type="dxa"/>
          </w:tcPr>
          <w:p w:rsidR="00AE3E18" w:rsidRPr="006928D0" w:rsidRDefault="00AE3E18">
            <w:pPr>
              <w:spacing w:line="240" w:lineRule="atLeast"/>
              <w:rPr>
                <w:color w:val="0000FF"/>
              </w:rPr>
            </w:pPr>
          </w:p>
        </w:tc>
        <w:tc>
          <w:tcPr>
            <w:tcW w:w="864" w:type="dxa"/>
          </w:tcPr>
          <w:p w:rsidR="00AE3E18" w:rsidRPr="006928D0" w:rsidRDefault="00AE3E18">
            <w:pPr>
              <w:spacing w:line="240" w:lineRule="atLeast"/>
              <w:rPr>
                <w:color w:val="0000FF"/>
              </w:rPr>
            </w:pPr>
          </w:p>
        </w:tc>
        <w:tc>
          <w:tcPr>
            <w:tcW w:w="5472" w:type="dxa"/>
          </w:tcPr>
          <w:p w:rsidR="00AE3E18" w:rsidRPr="006928D0" w:rsidRDefault="00AE3E18">
            <w:pPr>
              <w:spacing w:line="240" w:lineRule="atLeast"/>
              <w:rPr>
                <w:rFonts w:ascii="Arial" w:hAnsi="Arial"/>
                <w:color w:val="0000FF"/>
              </w:rPr>
            </w:pPr>
          </w:p>
        </w:tc>
        <w:tc>
          <w:tcPr>
            <w:tcW w:w="576" w:type="dxa"/>
            <w:vAlign w:val="bottom"/>
          </w:tcPr>
          <w:p w:rsidR="00AE3E18" w:rsidRPr="006928D0" w:rsidRDefault="00AE3E18">
            <w:pPr>
              <w:spacing w:line="240" w:lineRule="atLeast"/>
              <w:rPr>
                <w:color w:val="0000FF"/>
              </w:rPr>
            </w:pPr>
          </w:p>
        </w:tc>
        <w:tc>
          <w:tcPr>
            <w:tcW w:w="672" w:type="dxa"/>
            <w:vAlign w:val="bottom"/>
          </w:tcPr>
          <w:p w:rsidR="00AE3E18" w:rsidRPr="006928D0" w:rsidRDefault="00AE3E18">
            <w:pPr>
              <w:spacing w:line="240" w:lineRule="atLeast"/>
              <w:rPr>
                <w:color w:val="0000FF"/>
              </w:rPr>
            </w:pPr>
          </w:p>
        </w:tc>
        <w:tc>
          <w:tcPr>
            <w:tcW w:w="288" w:type="dxa"/>
            <w:vAlign w:val="bottom"/>
          </w:tcPr>
          <w:p w:rsidR="00AE3E18" w:rsidRPr="006928D0" w:rsidRDefault="00AE3E18">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436192</w:t>
            </w:r>
          </w:p>
        </w:tc>
        <w:tc>
          <w:tcPr>
            <w:tcW w:w="864" w:type="dxa"/>
          </w:tcPr>
          <w:p w:rsidR="00A70C39" w:rsidRPr="006928D0" w:rsidRDefault="00A70C39">
            <w:pPr>
              <w:spacing w:line="240" w:lineRule="atLeast"/>
              <w:rPr>
                <w:color w:val="0000FF"/>
              </w:rPr>
            </w:pPr>
            <w:r w:rsidRPr="006928D0">
              <w:rPr>
                <w:rFonts w:ascii="Arial" w:hAnsi="Arial"/>
                <w:color w:val="0000FF"/>
              </w:rPr>
              <w:t>436203</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C.E.A.</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201, 317) (Diagnoseregel 46)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436214</w:t>
            </w:r>
          </w:p>
        </w:tc>
        <w:tc>
          <w:tcPr>
            <w:tcW w:w="864" w:type="dxa"/>
          </w:tcPr>
          <w:p w:rsidR="00A70C39" w:rsidRPr="006928D0" w:rsidRDefault="00A70C39">
            <w:pPr>
              <w:spacing w:line="240" w:lineRule="atLeast"/>
              <w:rPr>
                <w:color w:val="0000FF"/>
              </w:rPr>
            </w:pPr>
            <w:r w:rsidRPr="006928D0">
              <w:rPr>
                <w:rFonts w:ascii="Arial" w:hAnsi="Arial"/>
                <w:color w:val="0000FF"/>
              </w:rPr>
              <w:t>436225</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carbohydrate antigen 19-9 (CA 19-9)</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201) (Diagnoseregel 46)"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436332</w:t>
            </w:r>
          </w:p>
        </w:tc>
        <w:tc>
          <w:tcPr>
            <w:tcW w:w="864" w:type="dxa"/>
          </w:tcPr>
          <w:p w:rsidR="00A70C39" w:rsidRPr="006928D0" w:rsidRDefault="00A70C39">
            <w:pPr>
              <w:spacing w:line="240" w:lineRule="atLeast"/>
              <w:rPr>
                <w:color w:val="0000FF"/>
              </w:rPr>
            </w:pPr>
            <w:r w:rsidRPr="006928D0">
              <w:rPr>
                <w:rFonts w:ascii="Arial" w:hAnsi="Arial"/>
                <w:color w:val="0000FF"/>
              </w:rPr>
              <w:t>436343</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carbohydrate antigen 195 (CA 195)</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201) (Diagnoseregel 46)"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396A67" w:rsidRPr="006928D0" w:rsidRDefault="00396A67">
            <w:pPr>
              <w:spacing w:line="240" w:lineRule="atLeast"/>
              <w:rPr>
                <w:color w:val="0000FF"/>
              </w:rPr>
            </w:pPr>
          </w:p>
        </w:tc>
        <w:tc>
          <w:tcPr>
            <w:tcW w:w="576" w:type="dxa"/>
          </w:tcPr>
          <w:p w:rsidR="00396A67" w:rsidRPr="006928D0" w:rsidRDefault="00396A67">
            <w:pPr>
              <w:spacing w:line="240" w:lineRule="atLeast"/>
              <w:rPr>
                <w:color w:val="0000FF"/>
              </w:rPr>
            </w:pPr>
          </w:p>
        </w:tc>
        <w:tc>
          <w:tcPr>
            <w:tcW w:w="864" w:type="dxa"/>
          </w:tcPr>
          <w:p w:rsidR="00396A67" w:rsidRPr="006928D0" w:rsidRDefault="00396A67">
            <w:pPr>
              <w:spacing w:line="240" w:lineRule="atLeast"/>
              <w:rPr>
                <w:color w:val="0000FF"/>
              </w:rPr>
            </w:pPr>
          </w:p>
        </w:tc>
        <w:tc>
          <w:tcPr>
            <w:tcW w:w="864" w:type="dxa"/>
          </w:tcPr>
          <w:p w:rsidR="00396A67" w:rsidRPr="006928D0" w:rsidRDefault="00396A67">
            <w:pPr>
              <w:spacing w:line="240" w:lineRule="atLeast"/>
              <w:rPr>
                <w:color w:val="0000FF"/>
              </w:rPr>
            </w:pPr>
          </w:p>
        </w:tc>
        <w:tc>
          <w:tcPr>
            <w:tcW w:w="5472" w:type="dxa"/>
          </w:tcPr>
          <w:p w:rsidR="00396A67" w:rsidRPr="006928D0" w:rsidRDefault="00396A67">
            <w:pPr>
              <w:spacing w:line="240" w:lineRule="atLeast"/>
              <w:rPr>
                <w:rFonts w:ascii="Arial" w:hAnsi="Arial"/>
                <w:color w:val="0000FF"/>
              </w:rPr>
            </w:pPr>
          </w:p>
        </w:tc>
        <w:tc>
          <w:tcPr>
            <w:tcW w:w="576" w:type="dxa"/>
            <w:vAlign w:val="bottom"/>
          </w:tcPr>
          <w:p w:rsidR="00396A67" w:rsidRPr="006928D0" w:rsidRDefault="00396A67">
            <w:pPr>
              <w:spacing w:line="240" w:lineRule="atLeast"/>
              <w:rPr>
                <w:color w:val="0000FF"/>
              </w:rPr>
            </w:pPr>
          </w:p>
        </w:tc>
        <w:tc>
          <w:tcPr>
            <w:tcW w:w="672" w:type="dxa"/>
            <w:vAlign w:val="bottom"/>
          </w:tcPr>
          <w:p w:rsidR="00396A67" w:rsidRPr="006928D0" w:rsidRDefault="00396A67">
            <w:pPr>
              <w:spacing w:line="240" w:lineRule="atLeast"/>
              <w:rPr>
                <w:color w:val="0000FF"/>
              </w:rPr>
            </w:pPr>
          </w:p>
        </w:tc>
        <w:tc>
          <w:tcPr>
            <w:tcW w:w="288" w:type="dxa"/>
            <w:vAlign w:val="bottom"/>
          </w:tcPr>
          <w:p w:rsidR="00396A67" w:rsidRPr="006928D0" w:rsidRDefault="00396A67">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436236</w:t>
            </w:r>
          </w:p>
        </w:tc>
        <w:tc>
          <w:tcPr>
            <w:tcW w:w="864" w:type="dxa"/>
          </w:tcPr>
          <w:p w:rsidR="00A70C39" w:rsidRPr="006928D0" w:rsidRDefault="00A70C39">
            <w:pPr>
              <w:spacing w:line="240" w:lineRule="atLeast"/>
              <w:rPr>
                <w:color w:val="0000FF"/>
              </w:rPr>
            </w:pPr>
            <w:r w:rsidRPr="006928D0">
              <w:rPr>
                <w:rFonts w:ascii="Arial" w:hAnsi="Arial"/>
                <w:color w:val="0000FF"/>
              </w:rPr>
              <w:t>436240</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CA 125</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201, 319) (Diagnoseregel 46)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436251</w:t>
            </w:r>
          </w:p>
        </w:tc>
        <w:tc>
          <w:tcPr>
            <w:tcW w:w="864" w:type="dxa"/>
          </w:tcPr>
          <w:p w:rsidR="00A70C39" w:rsidRPr="006928D0" w:rsidRDefault="00A70C39">
            <w:pPr>
              <w:spacing w:line="240" w:lineRule="atLeast"/>
              <w:rPr>
                <w:color w:val="0000FF"/>
              </w:rPr>
            </w:pPr>
            <w:r w:rsidRPr="006928D0">
              <w:rPr>
                <w:rFonts w:ascii="Arial" w:hAnsi="Arial"/>
                <w:color w:val="0000FF"/>
              </w:rPr>
              <w:t>436262</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Doseren van één of meer cardiotonische heterosiden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223, 227) (Diagnoseregel 46)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396A67" w:rsidRPr="006928D0" w:rsidRDefault="00396A67">
            <w:pPr>
              <w:spacing w:line="240" w:lineRule="atLeast"/>
              <w:rPr>
                <w:color w:val="0000FF"/>
              </w:rPr>
            </w:pPr>
          </w:p>
        </w:tc>
        <w:tc>
          <w:tcPr>
            <w:tcW w:w="576" w:type="dxa"/>
          </w:tcPr>
          <w:p w:rsidR="00396A67" w:rsidRPr="006928D0" w:rsidRDefault="00396A67">
            <w:pPr>
              <w:spacing w:line="240" w:lineRule="atLeast"/>
              <w:rPr>
                <w:color w:val="0000FF"/>
              </w:rPr>
            </w:pPr>
          </w:p>
        </w:tc>
        <w:tc>
          <w:tcPr>
            <w:tcW w:w="864" w:type="dxa"/>
          </w:tcPr>
          <w:p w:rsidR="00396A67" w:rsidRPr="006928D0" w:rsidRDefault="00396A67">
            <w:pPr>
              <w:spacing w:line="240" w:lineRule="atLeast"/>
              <w:rPr>
                <w:color w:val="0000FF"/>
              </w:rPr>
            </w:pPr>
          </w:p>
        </w:tc>
        <w:tc>
          <w:tcPr>
            <w:tcW w:w="864" w:type="dxa"/>
          </w:tcPr>
          <w:p w:rsidR="00396A67" w:rsidRPr="006928D0" w:rsidRDefault="00396A67">
            <w:pPr>
              <w:spacing w:line="240" w:lineRule="atLeast"/>
              <w:rPr>
                <w:color w:val="0000FF"/>
              </w:rPr>
            </w:pPr>
          </w:p>
        </w:tc>
        <w:tc>
          <w:tcPr>
            <w:tcW w:w="5472" w:type="dxa"/>
          </w:tcPr>
          <w:p w:rsidR="00396A67" w:rsidRPr="006928D0" w:rsidRDefault="00396A67">
            <w:pPr>
              <w:spacing w:line="240" w:lineRule="atLeast"/>
              <w:rPr>
                <w:rFonts w:ascii="Arial" w:hAnsi="Arial"/>
                <w:color w:val="0000FF"/>
              </w:rPr>
            </w:pPr>
          </w:p>
        </w:tc>
        <w:tc>
          <w:tcPr>
            <w:tcW w:w="576" w:type="dxa"/>
            <w:vAlign w:val="bottom"/>
          </w:tcPr>
          <w:p w:rsidR="00396A67" w:rsidRPr="006928D0" w:rsidRDefault="00396A67">
            <w:pPr>
              <w:spacing w:line="240" w:lineRule="atLeast"/>
              <w:rPr>
                <w:color w:val="0000FF"/>
              </w:rPr>
            </w:pPr>
          </w:p>
        </w:tc>
        <w:tc>
          <w:tcPr>
            <w:tcW w:w="672" w:type="dxa"/>
            <w:vAlign w:val="bottom"/>
          </w:tcPr>
          <w:p w:rsidR="00396A67" w:rsidRPr="006928D0" w:rsidRDefault="00396A67">
            <w:pPr>
              <w:spacing w:line="240" w:lineRule="atLeast"/>
              <w:rPr>
                <w:color w:val="0000FF"/>
              </w:rPr>
            </w:pPr>
          </w:p>
        </w:tc>
        <w:tc>
          <w:tcPr>
            <w:tcW w:w="288" w:type="dxa"/>
            <w:vAlign w:val="bottom"/>
          </w:tcPr>
          <w:p w:rsidR="00396A67" w:rsidRPr="006928D0" w:rsidRDefault="00396A67">
            <w:pPr>
              <w:spacing w:line="240" w:lineRule="atLeast"/>
              <w:jc w:val="right"/>
              <w:rPr>
                <w:color w:val="0000FF"/>
              </w:rPr>
            </w:pPr>
          </w:p>
        </w:tc>
      </w:tr>
      <w:tr w:rsidR="006928D0" w:rsidRPr="008F1BC9" w:rsidTr="005D53C1">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rsidP="00A06357">
            <w:pPr>
              <w:spacing w:line="240" w:lineRule="atLeast"/>
              <w:jc w:val="both"/>
              <w:rPr>
                <w:color w:val="0000FF"/>
                <w:lang w:val="nl-BE"/>
              </w:rPr>
            </w:pPr>
            <w:r w:rsidRPr="006928D0">
              <w:rPr>
                <w:rFonts w:ascii="Arial" w:hAnsi="Arial"/>
                <w:i/>
                <w:color w:val="0000FF"/>
                <w:sz w:val="18"/>
                <w:lang w:val="nl-BE"/>
              </w:rPr>
              <w:t>"K.B.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436354</w:t>
            </w:r>
          </w:p>
        </w:tc>
        <w:tc>
          <w:tcPr>
            <w:tcW w:w="864" w:type="dxa"/>
          </w:tcPr>
          <w:p w:rsidR="00A70C39" w:rsidRPr="006928D0" w:rsidRDefault="00A70C39">
            <w:pPr>
              <w:spacing w:line="240" w:lineRule="atLeast"/>
              <w:rPr>
                <w:color w:val="0000FF"/>
              </w:rPr>
            </w:pPr>
            <w:r w:rsidRPr="006928D0">
              <w:rPr>
                <w:rFonts w:ascii="Arial" w:hAnsi="Arial"/>
                <w:color w:val="0000FF"/>
              </w:rPr>
              <w:t>436365</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squamous cell carcinoma antigen (SCC)</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700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201) (Diagnoseregel 46)"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rPr>
            </w:pPr>
            <w:r w:rsidRPr="006928D0">
              <w:rPr>
                <w:rFonts w:ascii="Arial" w:hAnsi="Arial"/>
                <w:i/>
                <w:color w:val="0000FF"/>
                <w:sz w:val="18"/>
              </w:rPr>
              <w:t>"K.B. 9.12.1994" (in werking 1.3.1995)</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color w:val="0000FF"/>
              </w:rPr>
            </w:pPr>
            <w:r w:rsidRPr="006928D0">
              <w:rPr>
                <w:rFonts w:ascii="Arial" w:hAnsi="Arial"/>
                <w:b/>
                <w:color w:val="0000FF"/>
              </w:rPr>
              <w:t>"6/INFECTIEUZE SEROLOGIE</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rFonts w:ascii="Arial" w:hAnsi="Arial"/>
                <w:b/>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color w:val="0000FF"/>
              </w:rPr>
            </w:pPr>
            <w:r w:rsidRPr="006928D0">
              <w:rPr>
                <w:rFonts w:ascii="Arial" w:hAnsi="Arial"/>
                <w:b/>
                <w:color w:val="0000FF"/>
              </w:rPr>
              <w:t>1/Bloed</w:t>
            </w:r>
            <w:r w:rsidRPr="006928D0">
              <w:rPr>
                <w:rFonts w:ascii="Arial" w:hAnsi="Arial"/>
                <w:color w:val="0000FF"/>
              </w:rPr>
              <w:t>"</w:t>
            </w: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29.11.1996" (in werking 1.4.1997)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437010</w:t>
            </w:r>
          </w:p>
        </w:tc>
        <w:tc>
          <w:tcPr>
            <w:tcW w:w="864" w:type="dxa"/>
          </w:tcPr>
          <w:p w:rsidR="00A70C39" w:rsidRPr="006928D0" w:rsidRDefault="00A70C39">
            <w:pPr>
              <w:spacing w:line="240" w:lineRule="atLeast"/>
              <w:rPr>
                <w:color w:val="0000FF"/>
              </w:rPr>
            </w:pPr>
            <w:r w:rsidRPr="006928D0">
              <w:rPr>
                <w:rFonts w:ascii="Arial" w:hAnsi="Arial"/>
                <w:color w:val="0000FF"/>
              </w:rPr>
              <w:t>437021</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Aantonen van recente infectie door hepatitis A-virus door het opzoeken van de IgM-antilichamen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300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229, 328)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437032</w:t>
            </w:r>
          </w:p>
        </w:tc>
        <w:tc>
          <w:tcPr>
            <w:tcW w:w="864" w:type="dxa"/>
          </w:tcPr>
          <w:p w:rsidR="00A70C39" w:rsidRPr="006928D0" w:rsidRDefault="00A70C39">
            <w:pPr>
              <w:spacing w:line="240" w:lineRule="atLeast"/>
              <w:rPr>
                <w:color w:val="0000FF"/>
              </w:rPr>
            </w:pPr>
            <w:r w:rsidRPr="006928D0">
              <w:rPr>
                <w:rFonts w:ascii="Arial" w:hAnsi="Arial"/>
                <w:color w:val="0000FF"/>
              </w:rPr>
              <w:t>437043</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Diagnose en controle van de evolutie van virale hepatitis B : door aantonen van HBs antigeen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230, 328)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437054</w:t>
            </w:r>
          </w:p>
        </w:tc>
        <w:tc>
          <w:tcPr>
            <w:tcW w:w="864" w:type="dxa"/>
          </w:tcPr>
          <w:p w:rsidR="00A70C39" w:rsidRPr="006928D0" w:rsidRDefault="00A70C39">
            <w:pPr>
              <w:spacing w:line="240" w:lineRule="atLeast"/>
              <w:rPr>
                <w:color w:val="0000FF"/>
              </w:rPr>
            </w:pPr>
            <w:r w:rsidRPr="006928D0">
              <w:rPr>
                <w:rFonts w:ascii="Arial" w:hAnsi="Arial"/>
                <w:color w:val="0000FF"/>
              </w:rPr>
              <w:t>437065</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Diagnose en controle van de evolutie van virale hepatitis B : door aantonen van HBe antigeen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231, 328)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437076</w:t>
            </w:r>
          </w:p>
        </w:tc>
        <w:tc>
          <w:tcPr>
            <w:tcW w:w="864" w:type="dxa"/>
          </w:tcPr>
          <w:p w:rsidR="00A70C39" w:rsidRPr="006928D0" w:rsidRDefault="00A70C39">
            <w:pPr>
              <w:spacing w:line="240" w:lineRule="atLeast"/>
              <w:rPr>
                <w:color w:val="0000FF"/>
              </w:rPr>
            </w:pPr>
            <w:r w:rsidRPr="006928D0">
              <w:rPr>
                <w:rFonts w:ascii="Arial" w:hAnsi="Arial"/>
                <w:color w:val="0000FF"/>
              </w:rPr>
              <w:t>437080</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Diagnose en controle van de evolutie van virale hepatitis B : door aantonen van HBs antilichaam</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232, 328)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437091</w:t>
            </w:r>
          </w:p>
        </w:tc>
        <w:tc>
          <w:tcPr>
            <w:tcW w:w="864" w:type="dxa"/>
          </w:tcPr>
          <w:p w:rsidR="00A70C39" w:rsidRPr="006928D0" w:rsidRDefault="00A70C39">
            <w:pPr>
              <w:spacing w:line="240" w:lineRule="atLeast"/>
              <w:rPr>
                <w:color w:val="0000FF"/>
              </w:rPr>
            </w:pPr>
            <w:r w:rsidRPr="006928D0">
              <w:rPr>
                <w:rFonts w:ascii="Arial" w:hAnsi="Arial"/>
                <w:color w:val="0000FF"/>
              </w:rPr>
              <w:t>437102</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Diagnose en controle van de evolutie van virale hepatitis B : door aantonen van HBe antilichaam</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233, 328)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AE3E18" w:rsidRPr="006928D0">
        <w:trPr>
          <w:cantSplit/>
        </w:trPr>
        <w:tc>
          <w:tcPr>
            <w:tcW w:w="288" w:type="dxa"/>
          </w:tcPr>
          <w:p w:rsidR="00AE3E18" w:rsidRDefault="00AE3E18">
            <w:pPr>
              <w:spacing w:line="240" w:lineRule="atLeast"/>
              <w:rPr>
                <w:color w:val="0000FF"/>
              </w:rPr>
            </w:pPr>
          </w:p>
          <w:p w:rsidR="00AE3E18" w:rsidRDefault="00AE3E18">
            <w:pPr>
              <w:spacing w:line="240" w:lineRule="atLeast"/>
              <w:rPr>
                <w:color w:val="0000FF"/>
              </w:rPr>
            </w:pPr>
          </w:p>
          <w:p w:rsidR="00AE3E18" w:rsidRPr="006928D0" w:rsidRDefault="00AE3E18">
            <w:pPr>
              <w:spacing w:line="240" w:lineRule="atLeast"/>
              <w:rPr>
                <w:color w:val="0000FF"/>
              </w:rPr>
            </w:pPr>
          </w:p>
        </w:tc>
        <w:tc>
          <w:tcPr>
            <w:tcW w:w="576" w:type="dxa"/>
          </w:tcPr>
          <w:p w:rsidR="00AE3E18" w:rsidRPr="006928D0" w:rsidRDefault="00AE3E18">
            <w:pPr>
              <w:spacing w:line="240" w:lineRule="atLeast"/>
              <w:rPr>
                <w:color w:val="0000FF"/>
              </w:rPr>
            </w:pPr>
          </w:p>
        </w:tc>
        <w:tc>
          <w:tcPr>
            <w:tcW w:w="864" w:type="dxa"/>
          </w:tcPr>
          <w:p w:rsidR="00AE3E18" w:rsidRPr="006928D0" w:rsidRDefault="00AE3E18">
            <w:pPr>
              <w:spacing w:line="240" w:lineRule="atLeast"/>
              <w:rPr>
                <w:color w:val="0000FF"/>
              </w:rPr>
            </w:pPr>
          </w:p>
        </w:tc>
        <w:tc>
          <w:tcPr>
            <w:tcW w:w="864" w:type="dxa"/>
          </w:tcPr>
          <w:p w:rsidR="00AE3E18" w:rsidRPr="006928D0" w:rsidRDefault="00AE3E18">
            <w:pPr>
              <w:spacing w:line="240" w:lineRule="atLeast"/>
              <w:rPr>
                <w:color w:val="0000FF"/>
              </w:rPr>
            </w:pPr>
          </w:p>
        </w:tc>
        <w:tc>
          <w:tcPr>
            <w:tcW w:w="5472" w:type="dxa"/>
          </w:tcPr>
          <w:p w:rsidR="00AE3E18" w:rsidRPr="006928D0" w:rsidRDefault="00AE3E18">
            <w:pPr>
              <w:spacing w:line="240" w:lineRule="atLeast"/>
              <w:rPr>
                <w:rFonts w:ascii="Arial" w:hAnsi="Arial"/>
                <w:color w:val="0000FF"/>
              </w:rPr>
            </w:pPr>
          </w:p>
        </w:tc>
        <w:tc>
          <w:tcPr>
            <w:tcW w:w="576" w:type="dxa"/>
            <w:vAlign w:val="bottom"/>
          </w:tcPr>
          <w:p w:rsidR="00AE3E18" w:rsidRPr="006928D0" w:rsidRDefault="00AE3E18">
            <w:pPr>
              <w:spacing w:line="240" w:lineRule="atLeast"/>
              <w:rPr>
                <w:color w:val="0000FF"/>
              </w:rPr>
            </w:pPr>
          </w:p>
        </w:tc>
        <w:tc>
          <w:tcPr>
            <w:tcW w:w="672" w:type="dxa"/>
            <w:vAlign w:val="bottom"/>
          </w:tcPr>
          <w:p w:rsidR="00AE3E18" w:rsidRPr="006928D0" w:rsidRDefault="00AE3E18">
            <w:pPr>
              <w:spacing w:line="240" w:lineRule="atLeast"/>
              <w:rPr>
                <w:color w:val="0000FF"/>
              </w:rPr>
            </w:pPr>
          </w:p>
        </w:tc>
        <w:tc>
          <w:tcPr>
            <w:tcW w:w="288" w:type="dxa"/>
            <w:vAlign w:val="bottom"/>
          </w:tcPr>
          <w:p w:rsidR="00AE3E18" w:rsidRPr="006928D0" w:rsidRDefault="00AE3E18">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437113</w:t>
            </w:r>
          </w:p>
        </w:tc>
        <w:tc>
          <w:tcPr>
            <w:tcW w:w="864" w:type="dxa"/>
          </w:tcPr>
          <w:p w:rsidR="00A70C39" w:rsidRPr="006928D0" w:rsidRDefault="00A70C39">
            <w:pPr>
              <w:spacing w:line="240" w:lineRule="atLeast"/>
              <w:rPr>
                <w:color w:val="0000FF"/>
              </w:rPr>
            </w:pPr>
            <w:r w:rsidRPr="006928D0">
              <w:rPr>
                <w:rFonts w:ascii="Arial" w:hAnsi="Arial"/>
                <w:color w:val="0000FF"/>
              </w:rPr>
              <w:t>437124</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Diagnose en controle van de evolutie van virale hepatitis B : door aantonen van HBc antilichaam</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(Cumulregel 234, 328) (Maximum 1)</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jc w:val="both"/>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color w:val="0000FF"/>
              </w:rPr>
            </w:pPr>
            <w:r w:rsidRPr="006928D0">
              <w:rPr>
                <w:rFonts w:ascii="Arial" w:hAnsi="Arial"/>
                <w:b/>
                <w:color w:val="0000FF"/>
              </w:rPr>
              <w:t>9/ IMMUNO-HEMATOLOGIE &amp; NIET INF. SEROLOGIE</w:t>
            </w:r>
            <w:r w:rsidRPr="006928D0">
              <w:rPr>
                <w:rFonts w:ascii="Arial" w:hAnsi="Arial"/>
                <w:color w:val="0000FF"/>
              </w:rPr>
              <w:t>"</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6720" w:type="dxa"/>
            <w:gridSpan w:val="3"/>
          </w:tcPr>
          <w:p w:rsidR="00A70C39" w:rsidRPr="006928D0" w:rsidRDefault="00A70C39">
            <w:pPr>
              <w:spacing w:line="240" w:lineRule="atLeast"/>
              <w:jc w:val="both"/>
              <w:rPr>
                <w:rFonts w:ascii="Arial" w:hAnsi="Arial"/>
                <w:b/>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29.4.1999" (in werking 1.7.1999)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438012</w:t>
            </w:r>
          </w:p>
        </w:tc>
        <w:tc>
          <w:tcPr>
            <w:tcW w:w="864" w:type="dxa"/>
          </w:tcPr>
          <w:p w:rsidR="00A70C39" w:rsidRPr="006928D0" w:rsidRDefault="00A70C39">
            <w:pPr>
              <w:spacing w:line="240" w:lineRule="atLeast"/>
              <w:rPr>
                <w:color w:val="0000FF"/>
              </w:rPr>
            </w:pPr>
            <w:r w:rsidRPr="006928D0">
              <w:rPr>
                <w:rFonts w:ascii="Arial" w:hAnsi="Arial"/>
                <w:color w:val="0000FF"/>
              </w:rPr>
              <w:t>438023</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 xml:space="preserve">Doseren van </w:t>
            </w:r>
            <w:r w:rsidRPr="006928D0">
              <w:rPr>
                <w:rFonts w:ascii="Arial" w:hAnsi="Arial"/>
                <w:color w:val="0000FF"/>
              </w:rPr>
              <w:t>anti</w:t>
            </w:r>
            <w:r w:rsidRPr="006928D0">
              <w:rPr>
                <w:rFonts w:ascii="Arial" w:hAnsi="Arial"/>
                <w:color w:val="0000FF"/>
                <w:lang w:val="nl-BE"/>
              </w:rPr>
              <w:t>-intrinsic factor antilichamen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450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63)"</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(in werking 1.3.1995) + "K.B. 16.7.2001" (in werking 1.12.2001)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438034</w:t>
            </w:r>
          </w:p>
        </w:tc>
        <w:tc>
          <w:tcPr>
            <w:tcW w:w="864" w:type="dxa"/>
          </w:tcPr>
          <w:p w:rsidR="00A70C39" w:rsidRPr="006928D0" w:rsidRDefault="00A70C39">
            <w:pPr>
              <w:spacing w:line="240" w:lineRule="atLeast"/>
              <w:rPr>
                <w:color w:val="0000FF"/>
              </w:rPr>
            </w:pPr>
            <w:r w:rsidRPr="006928D0">
              <w:rPr>
                <w:rFonts w:ascii="Arial" w:hAnsi="Arial"/>
                <w:color w:val="0000FF"/>
              </w:rPr>
              <w:t>438045</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insuline antilichamen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600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120)</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438056</w:t>
            </w:r>
          </w:p>
        </w:tc>
        <w:tc>
          <w:tcPr>
            <w:tcW w:w="864" w:type="dxa"/>
          </w:tcPr>
          <w:p w:rsidR="00A70C39" w:rsidRPr="006928D0" w:rsidRDefault="00A70C39">
            <w:pPr>
              <w:spacing w:line="240" w:lineRule="atLeast"/>
              <w:rPr>
                <w:color w:val="0000FF"/>
              </w:rPr>
            </w:pPr>
            <w:r w:rsidRPr="006928D0">
              <w:rPr>
                <w:rFonts w:ascii="Arial" w:hAnsi="Arial"/>
                <w:color w:val="0000FF"/>
              </w:rPr>
              <w:t>438060</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thyroperoxydase antilichamen (anti-TPO)</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330)</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438071</w:t>
            </w:r>
          </w:p>
        </w:tc>
        <w:tc>
          <w:tcPr>
            <w:tcW w:w="864" w:type="dxa"/>
          </w:tcPr>
          <w:p w:rsidR="00A70C39" w:rsidRPr="006928D0" w:rsidRDefault="00A70C39">
            <w:pPr>
              <w:spacing w:line="240" w:lineRule="atLeast"/>
              <w:rPr>
                <w:color w:val="0000FF"/>
              </w:rPr>
            </w:pPr>
            <w:r w:rsidRPr="006928D0">
              <w:rPr>
                <w:rFonts w:ascii="Arial" w:hAnsi="Arial"/>
                <w:color w:val="0000FF"/>
              </w:rPr>
              <w:t>438082</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thyroglobuline antilichamen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330)"</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jc w:val="both"/>
              <w:rPr>
                <w:rFonts w:ascii="Arial" w:hAnsi="Arial"/>
                <w:i/>
                <w:color w:val="0000FF"/>
                <w:sz w:val="18"/>
              </w:rPr>
            </w:pPr>
          </w:p>
        </w:tc>
        <w:tc>
          <w:tcPr>
            <w:tcW w:w="6720" w:type="dxa"/>
            <w:gridSpan w:val="3"/>
          </w:tcPr>
          <w:p w:rsidR="00A70C39" w:rsidRPr="006928D0" w:rsidRDefault="00A70C39">
            <w:pPr>
              <w:spacing w:line="240" w:lineRule="atLeast"/>
              <w:jc w:val="both"/>
              <w:rPr>
                <w:rFonts w:ascii="Arial" w:hAnsi="Arial"/>
                <w:i/>
                <w:color w:val="0000FF"/>
                <w:sz w:val="18"/>
                <w:lang w:val="nl-BE"/>
              </w:rPr>
            </w:pPr>
            <w:r w:rsidRPr="006928D0">
              <w:rPr>
                <w:rFonts w:ascii="Arial" w:hAnsi="Arial"/>
                <w:i/>
                <w:color w:val="0000FF"/>
                <w:sz w:val="18"/>
                <w:lang w:val="nl-BE"/>
              </w:rPr>
              <w:t>"K.B. 9.12.1994 " (in werking 1.3.1995) + "K.B. 29.11.1996" (in werking 1.4.1997) + "K.B. 26.8.2010" (in werking 1.10.2010)</w:t>
            </w:r>
          </w:p>
        </w:tc>
        <w:tc>
          <w:tcPr>
            <w:tcW w:w="288" w:type="dxa"/>
            <w:vAlign w:val="bottom"/>
          </w:tcPr>
          <w:p w:rsidR="00A70C39" w:rsidRPr="006928D0" w:rsidRDefault="00A70C39">
            <w:pPr>
              <w:spacing w:line="240" w:lineRule="atLeast"/>
              <w:jc w:val="right"/>
              <w:rPr>
                <w:color w:val="0000FF"/>
                <w:lang w:val="nl-BE"/>
              </w:rPr>
            </w:pPr>
          </w:p>
        </w:tc>
      </w:tr>
      <w:tr w:rsidR="006928D0" w:rsidRPr="006928D0">
        <w:trPr>
          <w:cantSplit/>
        </w:trPr>
        <w:tc>
          <w:tcPr>
            <w:tcW w:w="288" w:type="dxa"/>
          </w:tcPr>
          <w:p w:rsidR="00A70C39" w:rsidRPr="006928D0" w:rsidRDefault="00A70C39">
            <w:pPr>
              <w:spacing w:line="240" w:lineRule="atLeast"/>
              <w:rPr>
                <w:color w:val="0000FF"/>
              </w:rPr>
            </w:pPr>
            <w:r w:rsidRPr="006928D0">
              <w:rPr>
                <w:rFonts w:ascii="Arial" w:hAnsi="Arial"/>
                <w:color w:val="0000FF"/>
              </w:rPr>
              <w:t>"</w:t>
            </w: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438093</w:t>
            </w:r>
          </w:p>
        </w:tc>
        <w:tc>
          <w:tcPr>
            <w:tcW w:w="864" w:type="dxa"/>
          </w:tcPr>
          <w:p w:rsidR="00A70C39" w:rsidRPr="006928D0" w:rsidRDefault="00A70C39">
            <w:pPr>
              <w:spacing w:line="240" w:lineRule="atLeast"/>
              <w:rPr>
                <w:color w:val="0000FF"/>
              </w:rPr>
            </w:pPr>
            <w:r w:rsidRPr="006928D0">
              <w:rPr>
                <w:rFonts w:ascii="Arial" w:hAnsi="Arial"/>
                <w:color w:val="0000FF"/>
              </w:rPr>
              <w:t>438104</w:t>
            </w:r>
          </w:p>
        </w:tc>
        <w:tc>
          <w:tcPr>
            <w:tcW w:w="5472" w:type="dxa"/>
          </w:tcPr>
          <w:p w:rsidR="00A70C39" w:rsidRPr="006928D0" w:rsidRDefault="00A70C39">
            <w:pPr>
              <w:spacing w:line="240" w:lineRule="atLeast"/>
              <w:jc w:val="both"/>
              <w:rPr>
                <w:color w:val="0000FF"/>
              </w:rPr>
            </w:pPr>
            <w:r w:rsidRPr="006928D0">
              <w:rPr>
                <w:rFonts w:ascii="Arial" w:hAnsi="Arial"/>
                <w:color w:val="0000FF"/>
              </w:rPr>
              <w:t>Doseren van IgE totaal</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1) (Cumulregel 46)</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438115</w:t>
            </w:r>
          </w:p>
        </w:tc>
        <w:tc>
          <w:tcPr>
            <w:tcW w:w="864" w:type="dxa"/>
          </w:tcPr>
          <w:p w:rsidR="00A70C39" w:rsidRPr="006928D0" w:rsidRDefault="00A70C39">
            <w:pPr>
              <w:spacing w:line="240" w:lineRule="atLeast"/>
              <w:rPr>
                <w:color w:val="0000FF"/>
              </w:rPr>
            </w:pPr>
            <w:r w:rsidRPr="006928D0">
              <w:rPr>
                <w:rFonts w:ascii="Arial" w:hAnsi="Arial"/>
                <w:color w:val="0000FF"/>
              </w:rPr>
              <w:t>438126</w:t>
            </w:r>
          </w:p>
        </w:tc>
        <w:tc>
          <w:tcPr>
            <w:tcW w:w="5472" w:type="dxa"/>
          </w:tcPr>
          <w:p w:rsidR="00A70C39" w:rsidRPr="006928D0" w:rsidRDefault="00A70C39">
            <w:pPr>
              <w:spacing w:line="240" w:lineRule="atLeast"/>
              <w:jc w:val="both"/>
              <w:rPr>
                <w:color w:val="0000FF"/>
                <w:lang w:val="nl-BE"/>
              </w:rPr>
            </w:pPr>
            <w:r w:rsidRPr="006928D0">
              <w:rPr>
                <w:rFonts w:ascii="Arial" w:hAnsi="Arial"/>
                <w:color w:val="0000FF"/>
                <w:lang w:val="nl-BE"/>
              </w:rPr>
              <w:t>Bepalen van specifieke IgE per antigeen</w:t>
            </w:r>
          </w:p>
        </w:tc>
        <w:tc>
          <w:tcPr>
            <w:tcW w:w="576" w:type="dxa"/>
            <w:vAlign w:val="bottom"/>
          </w:tcPr>
          <w:p w:rsidR="00A70C39" w:rsidRPr="006928D0" w:rsidRDefault="00A70C39">
            <w:pPr>
              <w:spacing w:line="240" w:lineRule="atLeast"/>
              <w:jc w:val="right"/>
              <w:rPr>
                <w:color w:val="0000FF"/>
              </w:rPr>
            </w:pPr>
            <w:r w:rsidRPr="006928D0">
              <w:rPr>
                <w:rFonts w:ascii="Arial" w:hAnsi="Arial"/>
                <w:color w:val="0000FF"/>
              </w:rPr>
              <w:t>B</w:t>
            </w:r>
          </w:p>
        </w:tc>
        <w:tc>
          <w:tcPr>
            <w:tcW w:w="672" w:type="dxa"/>
            <w:vAlign w:val="bottom"/>
          </w:tcPr>
          <w:p w:rsidR="00A70C39" w:rsidRPr="006928D0" w:rsidRDefault="00A70C39">
            <w:pPr>
              <w:spacing w:line="240" w:lineRule="atLeast"/>
              <w:jc w:val="right"/>
              <w:rPr>
                <w:color w:val="0000FF"/>
              </w:rPr>
            </w:pPr>
            <w:r w:rsidRPr="006928D0">
              <w:rPr>
                <w:rFonts w:ascii="Arial" w:hAnsi="Arial"/>
                <w:color w:val="0000FF"/>
              </w:rPr>
              <w:t>250</w:t>
            </w: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rsidP="00A06357">
            <w:pPr>
              <w:spacing w:line="240" w:lineRule="atLeast"/>
              <w:rPr>
                <w:color w:val="0000FF"/>
              </w:rPr>
            </w:pPr>
            <w:r w:rsidRPr="006928D0">
              <w:rPr>
                <w:rFonts w:ascii="Arial" w:hAnsi="Arial"/>
                <w:color w:val="0000FF"/>
              </w:rPr>
              <w:t>(Maximum 6) (Cumulregel 47)"</w:t>
            </w: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6928D0">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p>
        </w:tc>
        <w:tc>
          <w:tcPr>
            <w:tcW w:w="5472" w:type="dxa"/>
          </w:tcPr>
          <w:p w:rsidR="00A70C39" w:rsidRPr="006928D0" w:rsidRDefault="00A70C39">
            <w:pPr>
              <w:spacing w:line="240" w:lineRule="atLeast"/>
              <w:rPr>
                <w:rFonts w:ascii="Arial" w:hAnsi="Arial"/>
                <w:color w:val="0000FF"/>
              </w:rPr>
            </w:pPr>
          </w:p>
        </w:tc>
        <w:tc>
          <w:tcPr>
            <w:tcW w:w="576" w:type="dxa"/>
            <w:vAlign w:val="bottom"/>
          </w:tcPr>
          <w:p w:rsidR="00A70C39" w:rsidRPr="006928D0" w:rsidRDefault="00A70C39">
            <w:pPr>
              <w:spacing w:line="240" w:lineRule="atLeast"/>
              <w:rPr>
                <w:color w:val="0000FF"/>
              </w:rPr>
            </w:pPr>
          </w:p>
        </w:tc>
        <w:tc>
          <w:tcPr>
            <w:tcW w:w="672" w:type="dxa"/>
            <w:vAlign w:val="bottom"/>
          </w:tcPr>
          <w:p w:rsidR="00A70C39" w:rsidRPr="006928D0" w:rsidRDefault="00A70C39">
            <w:pPr>
              <w:spacing w:line="240" w:lineRule="atLeast"/>
              <w:rPr>
                <w:color w:val="0000FF"/>
              </w:rPr>
            </w:pPr>
          </w:p>
        </w:tc>
        <w:tc>
          <w:tcPr>
            <w:tcW w:w="288" w:type="dxa"/>
            <w:vAlign w:val="bottom"/>
          </w:tcPr>
          <w:p w:rsidR="00A70C39" w:rsidRPr="006928D0" w:rsidRDefault="00A70C39">
            <w:pPr>
              <w:spacing w:line="240" w:lineRule="atLeast"/>
              <w:jc w:val="right"/>
              <w:rPr>
                <w:color w:val="0000FF"/>
              </w:rPr>
            </w:pPr>
          </w:p>
        </w:tc>
      </w:tr>
      <w:tr w:rsidR="006928D0" w:rsidRPr="008F1BC9">
        <w:trPr>
          <w:cantSplit/>
        </w:trPr>
        <w:tc>
          <w:tcPr>
            <w:tcW w:w="288" w:type="dxa"/>
          </w:tcPr>
          <w:p w:rsidR="00A70C39" w:rsidRPr="006928D0" w:rsidRDefault="00A70C39">
            <w:pPr>
              <w:spacing w:line="240" w:lineRule="atLeast"/>
              <w:rPr>
                <w:color w:val="0000FF"/>
              </w:rPr>
            </w:pPr>
          </w:p>
        </w:tc>
        <w:tc>
          <w:tcPr>
            <w:tcW w:w="576" w:type="dxa"/>
          </w:tcPr>
          <w:p w:rsidR="00A70C39" w:rsidRPr="006928D0" w:rsidRDefault="00A70C39">
            <w:pPr>
              <w:spacing w:line="240" w:lineRule="atLeast"/>
              <w:rPr>
                <w:color w:val="0000FF"/>
              </w:rPr>
            </w:pPr>
          </w:p>
        </w:tc>
        <w:tc>
          <w:tcPr>
            <w:tcW w:w="864" w:type="dxa"/>
          </w:tcPr>
          <w:p w:rsidR="00A70C39" w:rsidRPr="006928D0" w:rsidRDefault="00A70C39">
            <w:pPr>
              <w:spacing w:line="240" w:lineRule="atLeast"/>
              <w:rPr>
                <w:color w:val="0000FF"/>
              </w:rPr>
            </w:pPr>
            <w:r w:rsidRPr="006928D0">
              <w:rPr>
                <w:rFonts w:ascii="Arial" w:hAnsi="Arial"/>
                <w:color w:val="0000FF"/>
              </w:rPr>
              <w:t>438130</w:t>
            </w:r>
          </w:p>
        </w:tc>
        <w:tc>
          <w:tcPr>
            <w:tcW w:w="864" w:type="dxa"/>
          </w:tcPr>
          <w:p w:rsidR="00A70C39" w:rsidRPr="006928D0" w:rsidRDefault="00A70C39">
            <w:pPr>
              <w:spacing w:line="240" w:lineRule="atLeast"/>
              <w:rPr>
                <w:color w:val="0000FF"/>
              </w:rPr>
            </w:pPr>
            <w:r w:rsidRPr="006928D0">
              <w:rPr>
                <w:rFonts w:ascii="Arial" w:hAnsi="Arial"/>
                <w:color w:val="0000FF"/>
              </w:rPr>
              <w:t>438141</w:t>
            </w:r>
          </w:p>
        </w:tc>
        <w:tc>
          <w:tcPr>
            <w:tcW w:w="5472" w:type="dxa"/>
          </w:tcPr>
          <w:p w:rsidR="00A70C39" w:rsidRPr="006928D0" w:rsidRDefault="00A70C39">
            <w:pPr>
              <w:spacing w:line="240" w:lineRule="atLeast"/>
              <w:jc w:val="both"/>
              <w:rPr>
                <w:rFonts w:ascii="Arial" w:hAnsi="Arial"/>
                <w:i/>
                <w:iCs/>
                <w:color w:val="0000FF"/>
                <w:sz w:val="18"/>
                <w:szCs w:val="18"/>
                <w:lang w:val="nl-BE"/>
              </w:rPr>
            </w:pPr>
            <w:r w:rsidRPr="006928D0">
              <w:rPr>
                <w:rFonts w:ascii="Arial" w:hAnsi="Arial"/>
                <w:i/>
                <w:iCs/>
                <w:color w:val="0000FF"/>
                <w:sz w:val="18"/>
                <w:szCs w:val="18"/>
                <w:lang w:val="nl-BE"/>
              </w:rPr>
              <w:t>Geschrapt door K.B. 31.8.2009 (in werking 1.11.2009)</w:t>
            </w:r>
          </w:p>
        </w:tc>
        <w:tc>
          <w:tcPr>
            <w:tcW w:w="576" w:type="dxa"/>
            <w:vAlign w:val="bottom"/>
          </w:tcPr>
          <w:p w:rsidR="00A70C39" w:rsidRPr="006928D0" w:rsidRDefault="00A70C39">
            <w:pPr>
              <w:spacing w:line="240" w:lineRule="atLeast"/>
              <w:jc w:val="right"/>
              <w:rPr>
                <w:color w:val="0000FF"/>
                <w:lang w:val="nl-NL"/>
              </w:rPr>
            </w:pPr>
          </w:p>
        </w:tc>
        <w:tc>
          <w:tcPr>
            <w:tcW w:w="672" w:type="dxa"/>
            <w:vAlign w:val="bottom"/>
          </w:tcPr>
          <w:p w:rsidR="00A70C39" w:rsidRPr="006928D0" w:rsidRDefault="00A70C39">
            <w:pPr>
              <w:spacing w:line="240" w:lineRule="atLeast"/>
              <w:jc w:val="right"/>
              <w:rPr>
                <w:color w:val="0000FF"/>
                <w:lang w:val="nl-NL"/>
              </w:rPr>
            </w:pPr>
          </w:p>
        </w:tc>
        <w:tc>
          <w:tcPr>
            <w:tcW w:w="288" w:type="dxa"/>
            <w:vAlign w:val="bottom"/>
          </w:tcPr>
          <w:p w:rsidR="00A70C39" w:rsidRPr="006928D0" w:rsidRDefault="00A70C39">
            <w:pPr>
              <w:spacing w:line="240" w:lineRule="atLeast"/>
              <w:jc w:val="right"/>
              <w:rPr>
                <w:color w:val="0000FF"/>
                <w:lang w:val="nl-NL"/>
              </w:rPr>
            </w:pPr>
          </w:p>
        </w:tc>
      </w:tr>
      <w:tr w:rsidR="006928D0" w:rsidRPr="008F1BC9">
        <w:trPr>
          <w:cantSplit/>
        </w:trPr>
        <w:tc>
          <w:tcPr>
            <w:tcW w:w="288" w:type="dxa"/>
          </w:tcPr>
          <w:p w:rsidR="00A70C39" w:rsidRPr="006928D0" w:rsidRDefault="00A70C39">
            <w:pPr>
              <w:spacing w:line="240" w:lineRule="atLeast"/>
              <w:rPr>
                <w:color w:val="0000FF"/>
                <w:lang w:val="nl-NL"/>
              </w:rPr>
            </w:pPr>
          </w:p>
        </w:tc>
        <w:tc>
          <w:tcPr>
            <w:tcW w:w="576" w:type="dxa"/>
          </w:tcPr>
          <w:p w:rsidR="00A70C39" w:rsidRPr="006928D0" w:rsidRDefault="00A70C39">
            <w:pPr>
              <w:spacing w:line="240" w:lineRule="atLeast"/>
              <w:rPr>
                <w:color w:val="0000FF"/>
                <w:lang w:val="nl-NL"/>
              </w:rPr>
            </w:pPr>
          </w:p>
        </w:tc>
        <w:tc>
          <w:tcPr>
            <w:tcW w:w="864" w:type="dxa"/>
          </w:tcPr>
          <w:p w:rsidR="00A70C39" w:rsidRPr="006928D0" w:rsidRDefault="00A70C39">
            <w:pPr>
              <w:spacing w:line="240" w:lineRule="atLeast"/>
              <w:rPr>
                <w:color w:val="0000FF"/>
                <w:lang w:val="nl-NL"/>
              </w:rPr>
            </w:pPr>
          </w:p>
        </w:tc>
        <w:tc>
          <w:tcPr>
            <w:tcW w:w="864" w:type="dxa"/>
          </w:tcPr>
          <w:p w:rsidR="00A70C39" w:rsidRPr="006928D0" w:rsidRDefault="00A70C39">
            <w:pPr>
              <w:spacing w:line="240" w:lineRule="atLeast"/>
              <w:rPr>
                <w:color w:val="0000FF"/>
                <w:lang w:val="nl-NL"/>
              </w:rPr>
            </w:pPr>
          </w:p>
        </w:tc>
        <w:tc>
          <w:tcPr>
            <w:tcW w:w="5472" w:type="dxa"/>
          </w:tcPr>
          <w:p w:rsidR="00A70C39" w:rsidRPr="006928D0" w:rsidRDefault="00A70C39">
            <w:pPr>
              <w:spacing w:line="240" w:lineRule="atLeast"/>
              <w:rPr>
                <w:rFonts w:ascii="Arial" w:hAnsi="Arial"/>
                <w:color w:val="0000FF"/>
                <w:lang w:val="nl-NL"/>
              </w:rPr>
            </w:pPr>
          </w:p>
        </w:tc>
        <w:tc>
          <w:tcPr>
            <w:tcW w:w="576" w:type="dxa"/>
            <w:vAlign w:val="bottom"/>
          </w:tcPr>
          <w:p w:rsidR="00A70C39" w:rsidRPr="006928D0" w:rsidRDefault="00A70C39">
            <w:pPr>
              <w:spacing w:line="240" w:lineRule="atLeast"/>
              <w:rPr>
                <w:color w:val="0000FF"/>
                <w:lang w:val="nl-NL"/>
              </w:rPr>
            </w:pPr>
          </w:p>
        </w:tc>
        <w:tc>
          <w:tcPr>
            <w:tcW w:w="672" w:type="dxa"/>
            <w:vAlign w:val="bottom"/>
          </w:tcPr>
          <w:p w:rsidR="00A70C39" w:rsidRPr="006928D0" w:rsidRDefault="00A70C39">
            <w:pPr>
              <w:spacing w:line="240" w:lineRule="atLeast"/>
              <w:rPr>
                <w:color w:val="0000FF"/>
                <w:lang w:val="nl-NL"/>
              </w:rPr>
            </w:pPr>
          </w:p>
        </w:tc>
        <w:tc>
          <w:tcPr>
            <w:tcW w:w="288" w:type="dxa"/>
            <w:vAlign w:val="bottom"/>
          </w:tcPr>
          <w:p w:rsidR="00A70C39" w:rsidRPr="006928D0" w:rsidRDefault="00A70C39">
            <w:pPr>
              <w:spacing w:line="240" w:lineRule="atLeast"/>
              <w:jc w:val="right"/>
              <w:rPr>
                <w:color w:val="0000FF"/>
                <w:lang w:val="nl-NL"/>
              </w:rPr>
            </w:pPr>
          </w:p>
        </w:tc>
      </w:tr>
      <w:tr w:rsidR="006928D0" w:rsidRPr="006928D0">
        <w:trPr>
          <w:cantSplit/>
        </w:trPr>
        <w:tc>
          <w:tcPr>
            <w:tcW w:w="288" w:type="dxa"/>
          </w:tcPr>
          <w:p w:rsidR="00A70C39" w:rsidRPr="006928D0" w:rsidRDefault="00A70C39">
            <w:pPr>
              <w:spacing w:line="240" w:lineRule="atLeast"/>
              <w:rPr>
                <w:color w:val="0000FF"/>
                <w:lang w:val="nl-NL"/>
              </w:rPr>
            </w:pPr>
          </w:p>
        </w:tc>
        <w:tc>
          <w:tcPr>
            <w:tcW w:w="576" w:type="dxa"/>
          </w:tcPr>
          <w:p w:rsidR="00A70C39" w:rsidRPr="006928D0" w:rsidRDefault="00A70C39">
            <w:pPr>
              <w:spacing w:line="240" w:lineRule="atLeast"/>
              <w:rPr>
                <w:color w:val="0000FF"/>
                <w:lang w:val="nl-NL"/>
              </w:rPr>
            </w:pPr>
          </w:p>
        </w:tc>
        <w:tc>
          <w:tcPr>
            <w:tcW w:w="864" w:type="dxa"/>
          </w:tcPr>
          <w:p w:rsidR="00A70C39" w:rsidRPr="006928D0" w:rsidRDefault="00A70C39">
            <w:pPr>
              <w:spacing w:line="240" w:lineRule="atLeast"/>
              <w:rPr>
                <w:color w:val="0000FF"/>
                <w:lang w:val="nl-NL"/>
              </w:rPr>
            </w:pPr>
          </w:p>
        </w:tc>
        <w:tc>
          <w:tcPr>
            <w:tcW w:w="864" w:type="dxa"/>
          </w:tcPr>
          <w:p w:rsidR="00A70C39" w:rsidRPr="006928D0" w:rsidRDefault="00A70C39">
            <w:pPr>
              <w:spacing w:line="240" w:lineRule="atLeast"/>
              <w:jc w:val="both"/>
              <w:rPr>
                <w:rFonts w:ascii="Arial" w:hAnsi="Arial"/>
                <w:i/>
                <w:color w:val="0000FF"/>
                <w:sz w:val="18"/>
                <w:lang w:val="nl-NL"/>
              </w:rPr>
            </w:pPr>
          </w:p>
        </w:tc>
        <w:tc>
          <w:tcPr>
            <w:tcW w:w="6720" w:type="dxa"/>
            <w:gridSpan w:val="3"/>
          </w:tcPr>
          <w:p w:rsidR="00A70C39" w:rsidRPr="006928D0" w:rsidRDefault="00A70C39">
            <w:pPr>
              <w:spacing w:line="240" w:lineRule="atLeast"/>
              <w:jc w:val="both"/>
              <w:rPr>
                <w:rFonts w:ascii="Arial" w:hAnsi="Arial"/>
                <w:i/>
                <w:color w:val="0000FF"/>
                <w:sz w:val="18"/>
                <w:lang w:val="nl-NL"/>
              </w:rPr>
            </w:pPr>
            <w:r w:rsidRPr="006928D0">
              <w:rPr>
                <w:rFonts w:ascii="Arial" w:hAnsi="Arial"/>
                <w:i/>
                <w:color w:val="0000FF"/>
                <w:sz w:val="18"/>
                <w:lang w:val="nl-NL"/>
              </w:rPr>
              <w:t>"K.B. 14.11.1995" (in werking 1.1.1996)</w:t>
            </w:r>
          </w:p>
        </w:tc>
        <w:tc>
          <w:tcPr>
            <w:tcW w:w="288" w:type="dxa"/>
            <w:vAlign w:val="bottom"/>
          </w:tcPr>
          <w:p w:rsidR="00A70C39" w:rsidRPr="006928D0" w:rsidRDefault="00A70C39">
            <w:pPr>
              <w:spacing w:line="240" w:lineRule="atLeast"/>
              <w:jc w:val="right"/>
              <w:rPr>
                <w:color w:val="0000FF"/>
                <w:lang w:val="nl-NL"/>
              </w:rPr>
            </w:pPr>
          </w:p>
        </w:tc>
      </w:tr>
      <w:tr w:rsidR="006928D0" w:rsidRPr="008F1BC9">
        <w:trPr>
          <w:cantSplit/>
        </w:trPr>
        <w:tc>
          <w:tcPr>
            <w:tcW w:w="288" w:type="dxa"/>
          </w:tcPr>
          <w:p w:rsidR="00A70C39" w:rsidRPr="006928D0" w:rsidRDefault="00A70C39">
            <w:pPr>
              <w:spacing w:line="240" w:lineRule="atLeast"/>
              <w:rPr>
                <w:color w:val="0000FF"/>
                <w:lang w:val="nl-NL"/>
              </w:rPr>
            </w:pPr>
          </w:p>
        </w:tc>
        <w:tc>
          <w:tcPr>
            <w:tcW w:w="576" w:type="dxa"/>
          </w:tcPr>
          <w:p w:rsidR="00A70C39" w:rsidRPr="006928D0" w:rsidRDefault="00A70C39">
            <w:pPr>
              <w:spacing w:line="240" w:lineRule="atLeast"/>
              <w:rPr>
                <w:color w:val="0000FF"/>
                <w:lang w:val="nl-NL"/>
              </w:rPr>
            </w:pPr>
          </w:p>
        </w:tc>
        <w:tc>
          <w:tcPr>
            <w:tcW w:w="864" w:type="dxa"/>
          </w:tcPr>
          <w:p w:rsidR="00A70C39" w:rsidRPr="006928D0" w:rsidRDefault="00A70C39">
            <w:pPr>
              <w:spacing w:line="240" w:lineRule="atLeast"/>
              <w:rPr>
                <w:color w:val="0000FF"/>
                <w:lang w:val="nl-NL"/>
              </w:rPr>
            </w:pPr>
          </w:p>
        </w:tc>
        <w:tc>
          <w:tcPr>
            <w:tcW w:w="864" w:type="dxa"/>
          </w:tcPr>
          <w:p w:rsidR="00A70C39" w:rsidRPr="006928D0" w:rsidRDefault="00A70C39">
            <w:pPr>
              <w:spacing w:line="240" w:lineRule="atLeast"/>
              <w:rPr>
                <w:color w:val="0000FF"/>
                <w:lang w:val="nl-NL"/>
              </w:rPr>
            </w:pPr>
          </w:p>
        </w:tc>
        <w:tc>
          <w:tcPr>
            <w:tcW w:w="6720" w:type="dxa"/>
            <w:gridSpan w:val="3"/>
          </w:tcPr>
          <w:p w:rsidR="00A70C39" w:rsidRPr="006928D0" w:rsidRDefault="00A70C39">
            <w:pPr>
              <w:spacing w:line="240" w:lineRule="atLeast"/>
              <w:jc w:val="both"/>
              <w:rPr>
                <w:color w:val="0000FF"/>
                <w:lang w:val="nl-BE"/>
              </w:rPr>
            </w:pPr>
            <w:r w:rsidRPr="006928D0">
              <w:rPr>
                <w:rFonts w:ascii="Arial" w:hAnsi="Arial"/>
                <w:color w:val="0000FF"/>
                <w:lang w:val="nl-BE"/>
              </w:rPr>
              <w:t>"Wat betreft de eventuele diagnostische criteria veronderstellen de hierboven vermelde regels dat de ermee verbandhoudende gegevens worden meegedeeld op het voorschrift. Het is de verantwoordelijkheid van de voorschrijver deze gegevens kenbaar te maken.</w:t>
            </w:r>
          </w:p>
        </w:tc>
        <w:tc>
          <w:tcPr>
            <w:tcW w:w="288" w:type="dxa"/>
            <w:vAlign w:val="bottom"/>
          </w:tcPr>
          <w:p w:rsidR="00A70C39" w:rsidRPr="006928D0" w:rsidRDefault="00A70C39">
            <w:pPr>
              <w:spacing w:line="240" w:lineRule="atLeast"/>
              <w:jc w:val="right"/>
              <w:rPr>
                <w:color w:val="0000FF"/>
                <w:lang w:val="nl-BE"/>
              </w:rPr>
            </w:pPr>
          </w:p>
        </w:tc>
      </w:tr>
      <w:tr w:rsidR="006928D0" w:rsidRPr="008F1BC9">
        <w:trPr>
          <w:cantSplit/>
        </w:trPr>
        <w:tc>
          <w:tcPr>
            <w:tcW w:w="288" w:type="dxa"/>
          </w:tcPr>
          <w:p w:rsidR="00A70C39" w:rsidRPr="006928D0" w:rsidRDefault="00A70C39">
            <w:pPr>
              <w:spacing w:line="240" w:lineRule="atLeast"/>
              <w:rPr>
                <w:color w:val="0000FF"/>
                <w:lang w:val="nl-BE"/>
              </w:rPr>
            </w:pPr>
          </w:p>
        </w:tc>
        <w:tc>
          <w:tcPr>
            <w:tcW w:w="576"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864" w:type="dxa"/>
          </w:tcPr>
          <w:p w:rsidR="00A70C39" w:rsidRPr="006928D0" w:rsidRDefault="00A70C39">
            <w:pPr>
              <w:spacing w:line="240" w:lineRule="atLeast"/>
              <w:rPr>
                <w:color w:val="0000FF"/>
                <w:lang w:val="nl-BE"/>
              </w:rPr>
            </w:pPr>
          </w:p>
        </w:tc>
        <w:tc>
          <w:tcPr>
            <w:tcW w:w="6720" w:type="dxa"/>
            <w:gridSpan w:val="3"/>
          </w:tcPr>
          <w:p w:rsidR="00A70C39" w:rsidRPr="006928D0" w:rsidRDefault="00A70C39">
            <w:pPr>
              <w:spacing w:line="240" w:lineRule="atLeast"/>
              <w:jc w:val="both"/>
              <w:rPr>
                <w:color w:val="0000FF"/>
                <w:lang w:val="nl-BE"/>
              </w:rPr>
            </w:pPr>
            <w:r w:rsidRPr="006928D0">
              <w:rPr>
                <w:rFonts w:ascii="Arial" w:hAnsi="Arial"/>
                <w:color w:val="0000FF"/>
                <w:lang w:val="nl-BE"/>
              </w:rPr>
              <w:t>Tenzij anders vermeld in de omschrijvingen of de regels, zijn de cumulregels, diagnoseregels en maximum aantallen van toepassing per afname. Indien meerdere afnames van éénzelfde analyse nodig zijn in de loop van de 24 uur van éénzelfde dag, dan mogen deze worden samengebracht op één enkel voorschrift, voor zover het aantal afnames wordt vermeld op dit voorschrift."</w:t>
            </w:r>
          </w:p>
        </w:tc>
        <w:tc>
          <w:tcPr>
            <w:tcW w:w="288" w:type="dxa"/>
            <w:vAlign w:val="bottom"/>
          </w:tcPr>
          <w:p w:rsidR="00A70C39" w:rsidRPr="006928D0" w:rsidRDefault="00A70C39">
            <w:pPr>
              <w:spacing w:line="240" w:lineRule="atLeast"/>
              <w:jc w:val="right"/>
              <w:rPr>
                <w:color w:val="0000FF"/>
                <w:lang w:val="nl-BE"/>
              </w:rPr>
            </w:pPr>
          </w:p>
        </w:tc>
      </w:tr>
    </w:tbl>
    <w:p w:rsidR="00551D4A" w:rsidRPr="006928D0" w:rsidRDefault="00551D4A">
      <w:pPr>
        <w:spacing w:line="240" w:lineRule="atLeast"/>
        <w:rPr>
          <w:color w:val="0000FF"/>
          <w:lang w:val="nl-BE"/>
        </w:rPr>
      </w:pPr>
    </w:p>
    <w:p w:rsidR="00551D4A" w:rsidRPr="006928D0" w:rsidRDefault="00551D4A">
      <w:pPr>
        <w:spacing w:line="240" w:lineRule="atLeast"/>
        <w:rPr>
          <w:color w:val="0000FF"/>
          <w:lang w:val="nl-BE"/>
        </w:rPr>
      </w:pPr>
    </w:p>
    <w:sectPr w:rsidR="00551D4A" w:rsidRPr="006928D0" w:rsidSect="0036185B">
      <w:headerReference w:type="default" r:id="rId8"/>
      <w:footerReference w:type="default" r:id="rId9"/>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DE7" w:rsidRDefault="001C0DE7">
      <w:r>
        <w:separator/>
      </w:r>
    </w:p>
  </w:endnote>
  <w:endnote w:type="continuationSeparator" w:id="0">
    <w:p w:rsidR="001C0DE7" w:rsidRDefault="001C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DE7" w:rsidRPr="00551D4A" w:rsidRDefault="001C0DE7">
    <w:pPr>
      <w:pStyle w:val="Voettekst"/>
      <w:rPr>
        <w:b/>
        <w:lang w:val="nl-BE"/>
      </w:rPr>
    </w:pPr>
    <w:r w:rsidRPr="00551D4A">
      <w:rPr>
        <w:spacing w:val="-2"/>
        <w:lang w:val="nl-BE"/>
      </w:rPr>
      <w:t>__________________________________________________________________________________________________</w:t>
    </w:r>
    <w:r>
      <w:rPr>
        <w:spacing w:val="-2"/>
      </w:rPr>
      <w:fldChar w:fldCharType="begin"/>
    </w:r>
    <w:r w:rsidRPr="00551D4A">
      <w:rPr>
        <w:spacing w:val="-2"/>
        <w:lang w:val="nl-BE"/>
      </w:rPr>
      <w:instrText>ADVANCE \D 5.60</w:instrText>
    </w:r>
    <w:r>
      <w:rPr>
        <w:spacing w:val="-2"/>
      </w:rPr>
      <w:fldChar w:fldCharType="end"/>
    </w:r>
  </w:p>
  <w:p w:rsidR="001C0DE7" w:rsidRPr="00551D4A" w:rsidRDefault="001C0DE7">
    <w:pPr>
      <w:pStyle w:val="Voettekst"/>
      <w:jc w:val="center"/>
      <w:rPr>
        <w:b/>
        <w:lang w:val="nl-BE"/>
      </w:rPr>
    </w:pPr>
    <w:r>
      <w:rPr>
        <w:b/>
        <w:lang w:val="nl-BE"/>
      </w:rPr>
      <w:t>Versie in werking sinds 01/0</w:t>
    </w:r>
    <w:r w:rsidR="008B7F15">
      <w:rPr>
        <w:b/>
        <w:lang w:val="nl-BE"/>
      </w:rPr>
      <w:t>9</w:t>
    </w:r>
    <w:r>
      <w:rPr>
        <w:b/>
        <w:lang w:val="nl-BE"/>
      </w:rPr>
      <w:t>/2016</w:t>
    </w:r>
  </w:p>
  <w:p w:rsidR="001C0DE7" w:rsidRPr="00551D4A" w:rsidRDefault="001C0DE7">
    <w:pPr>
      <w:pStyle w:val="Voettekst"/>
      <w:jc w:val="center"/>
      <w:rPr>
        <w:i/>
        <w:vanish/>
        <w:lang w:val="nl-BE"/>
      </w:rPr>
    </w:pPr>
    <w:r w:rsidRPr="00551D4A">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DE7" w:rsidRDefault="001C0DE7">
      <w:r>
        <w:separator/>
      </w:r>
    </w:p>
  </w:footnote>
  <w:footnote w:type="continuationSeparator" w:id="0">
    <w:p w:rsidR="001C0DE7" w:rsidRDefault="001C0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DE7" w:rsidRDefault="001C0DE7">
    <w:pPr>
      <w:pStyle w:val="Koptekst"/>
      <w:tabs>
        <w:tab w:val="clear" w:pos="4153"/>
        <w:tab w:val="clear" w:pos="8306"/>
        <w:tab w:val="center" w:pos="4820"/>
        <w:tab w:val="right" w:pos="9639"/>
      </w:tabs>
      <w:rPr>
        <w:rStyle w:val="Paginanummer"/>
        <w:rFonts w:ascii="Arial" w:hAnsi="Arial"/>
        <w:b/>
      </w:rPr>
    </w:pPr>
    <w:r>
      <w:rPr>
        <w:rFonts w:ascii="Arial" w:hAnsi="Arial"/>
        <w:b/>
      </w:rPr>
      <w:tab/>
    </w:r>
    <w:r w:rsidRPr="00551D4A">
      <w:rPr>
        <w:rFonts w:ascii="Arial" w:hAnsi="Arial"/>
        <w:b/>
        <w:lang w:val="de-DE"/>
      </w:rPr>
      <w:t>RADIOTHERAPIE EN RADIUMTHERAPIE</w:t>
    </w:r>
    <w:r w:rsidRPr="00551D4A">
      <w:rPr>
        <w:rFonts w:ascii="Arial" w:hAnsi="Arial"/>
        <w:b/>
        <w:lang w:val="de-DE"/>
      </w:rPr>
      <w:tab/>
      <w:t xml:space="preserve">Art. 18 pag. </w:t>
    </w:r>
    <w:r>
      <w:rPr>
        <w:rStyle w:val="Paginanummer"/>
        <w:rFonts w:ascii="Arial" w:hAnsi="Arial"/>
        <w:b/>
      </w:rPr>
      <w:fldChar w:fldCharType="begin"/>
    </w:r>
    <w:r w:rsidRPr="00551D4A">
      <w:rPr>
        <w:rStyle w:val="Paginanummer"/>
        <w:rFonts w:ascii="Arial" w:hAnsi="Arial"/>
        <w:b/>
        <w:lang w:val="de-DE"/>
      </w:rPr>
      <w:instrText xml:space="preserve"> PAGE </w:instrText>
    </w:r>
    <w:r>
      <w:rPr>
        <w:rStyle w:val="Paginanummer"/>
        <w:rFonts w:ascii="Arial" w:hAnsi="Arial"/>
        <w:b/>
      </w:rPr>
      <w:fldChar w:fldCharType="separate"/>
    </w:r>
    <w:r w:rsidR="0036185B">
      <w:rPr>
        <w:rStyle w:val="Paginanummer"/>
        <w:rFonts w:ascii="Arial" w:hAnsi="Arial"/>
        <w:b/>
        <w:noProof/>
        <w:lang w:val="de-DE"/>
      </w:rPr>
      <w:t>1</w:t>
    </w:r>
    <w:r>
      <w:rPr>
        <w:rStyle w:val="Paginanummer"/>
        <w:rFonts w:ascii="Arial" w:hAnsi="Arial"/>
        <w:b/>
      </w:rPr>
      <w:fldChar w:fldCharType="end"/>
    </w:r>
  </w:p>
  <w:p w:rsidR="001C0DE7" w:rsidRDefault="001C0DE7">
    <w:pPr>
      <w:pStyle w:val="Koptekst"/>
      <w:rPr>
        <w:spacing w:val="-2"/>
      </w:rPr>
    </w:pPr>
    <w:r>
      <w:rPr>
        <w:rFonts w:ascii="Arial" w:hAnsi="Arial"/>
        <w:i/>
      </w:rPr>
      <w:t>officieuze coördinatie</w:t>
    </w:r>
  </w:p>
  <w:p w:rsidR="001C0DE7" w:rsidRDefault="001C0DE7">
    <w:pPr>
      <w:pStyle w:val="Koptekst"/>
      <w:rPr>
        <w:spacing w:val="-2"/>
      </w:rPr>
    </w:pPr>
    <w:r>
      <w:rPr>
        <w:spacing w:val="-2"/>
      </w:rPr>
      <w:t>__________________________________________________________________________________________________</w:t>
    </w:r>
  </w:p>
  <w:p w:rsidR="001C0DE7" w:rsidRDefault="001C0DE7">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D4A"/>
    <w:rsid w:val="000135E0"/>
    <w:rsid w:val="00014FD3"/>
    <w:rsid w:val="00022C30"/>
    <w:rsid w:val="0002479B"/>
    <w:rsid w:val="00033390"/>
    <w:rsid w:val="000438AB"/>
    <w:rsid w:val="00044C23"/>
    <w:rsid w:val="0007671F"/>
    <w:rsid w:val="00081FD7"/>
    <w:rsid w:val="00091F79"/>
    <w:rsid w:val="000A39F8"/>
    <w:rsid w:val="000C4CAE"/>
    <w:rsid w:val="000C6DF2"/>
    <w:rsid w:val="000D00C7"/>
    <w:rsid w:val="000D77CA"/>
    <w:rsid w:val="000F4AF2"/>
    <w:rsid w:val="000F79AA"/>
    <w:rsid w:val="00125C35"/>
    <w:rsid w:val="0014153A"/>
    <w:rsid w:val="0015377D"/>
    <w:rsid w:val="00162CAB"/>
    <w:rsid w:val="0017626E"/>
    <w:rsid w:val="001826AE"/>
    <w:rsid w:val="00186521"/>
    <w:rsid w:val="00197167"/>
    <w:rsid w:val="001A77C1"/>
    <w:rsid w:val="001B3110"/>
    <w:rsid w:val="001C0DE7"/>
    <w:rsid w:val="001C575A"/>
    <w:rsid w:val="001D7734"/>
    <w:rsid w:val="001E34F7"/>
    <w:rsid w:val="001E516C"/>
    <w:rsid w:val="001E75EA"/>
    <w:rsid w:val="001F0CCC"/>
    <w:rsid w:val="001F32AD"/>
    <w:rsid w:val="001F5B50"/>
    <w:rsid w:val="00205D90"/>
    <w:rsid w:val="0023784D"/>
    <w:rsid w:val="00245EBD"/>
    <w:rsid w:val="002509CA"/>
    <w:rsid w:val="002523A3"/>
    <w:rsid w:val="00280E24"/>
    <w:rsid w:val="002825F7"/>
    <w:rsid w:val="0029667E"/>
    <w:rsid w:val="002B106A"/>
    <w:rsid w:val="002C205D"/>
    <w:rsid w:val="002F1692"/>
    <w:rsid w:val="002F183E"/>
    <w:rsid w:val="002F482B"/>
    <w:rsid w:val="00300185"/>
    <w:rsid w:val="00303825"/>
    <w:rsid w:val="00313176"/>
    <w:rsid w:val="00324F89"/>
    <w:rsid w:val="003263B7"/>
    <w:rsid w:val="003449CE"/>
    <w:rsid w:val="0034522C"/>
    <w:rsid w:val="003456CE"/>
    <w:rsid w:val="00350372"/>
    <w:rsid w:val="00360E84"/>
    <w:rsid w:val="0036185B"/>
    <w:rsid w:val="003925D1"/>
    <w:rsid w:val="00396A67"/>
    <w:rsid w:val="003A2671"/>
    <w:rsid w:val="003B02EA"/>
    <w:rsid w:val="003D2139"/>
    <w:rsid w:val="003F375B"/>
    <w:rsid w:val="00415B64"/>
    <w:rsid w:val="00420430"/>
    <w:rsid w:val="004251F8"/>
    <w:rsid w:val="00446E50"/>
    <w:rsid w:val="00454B1A"/>
    <w:rsid w:val="004663B8"/>
    <w:rsid w:val="00470245"/>
    <w:rsid w:val="00485A7A"/>
    <w:rsid w:val="004947ED"/>
    <w:rsid w:val="004A768D"/>
    <w:rsid w:val="004C2256"/>
    <w:rsid w:val="004D103C"/>
    <w:rsid w:val="004E4DC9"/>
    <w:rsid w:val="004F6C10"/>
    <w:rsid w:val="00522D7D"/>
    <w:rsid w:val="00531079"/>
    <w:rsid w:val="00533683"/>
    <w:rsid w:val="00551D4A"/>
    <w:rsid w:val="00556AF7"/>
    <w:rsid w:val="00590E25"/>
    <w:rsid w:val="00593040"/>
    <w:rsid w:val="005D53C1"/>
    <w:rsid w:val="005E6101"/>
    <w:rsid w:val="00600229"/>
    <w:rsid w:val="00625C19"/>
    <w:rsid w:val="006437F1"/>
    <w:rsid w:val="0064795E"/>
    <w:rsid w:val="0065082C"/>
    <w:rsid w:val="0066103E"/>
    <w:rsid w:val="0067284F"/>
    <w:rsid w:val="00673795"/>
    <w:rsid w:val="0068485F"/>
    <w:rsid w:val="006928D0"/>
    <w:rsid w:val="006B662B"/>
    <w:rsid w:val="006E2D0E"/>
    <w:rsid w:val="00724F14"/>
    <w:rsid w:val="00725FBB"/>
    <w:rsid w:val="00746A7C"/>
    <w:rsid w:val="00753932"/>
    <w:rsid w:val="007561DD"/>
    <w:rsid w:val="00782377"/>
    <w:rsid w:val="007A45BF"/>
    <w:rsid w:val="007C4DDB"/>
    <w:rsid w:val="00816AF0"/>
    <w:rsid w:val="00817A98"/>
    <w:rsid w:val="008462CE"/>
    <w:rsid w:val="00880CFD"/>
    <w:rsid w:val="00882216"/>
    <w:rsid w:val="00882D87"/>
    <w:rsid w:val="0088329B"/>
    <w:rsid w:val="008B6B9B"/>
    <w:rsid w:val="008B7F15"/>
    <w:rsid w:val="008D5022"/>
    <w:rsid w:val="008E01A9"/>
    <w:rsid w:val="008E7E89"/>
    <w:rsid w:val="008F1BC9"/>
    <w:rsid w:val="00905198"/>
    <w:rsid w:val="00934B11"/>
    <w:rsid w:val="00936505"/>
    <w:rsid w:val="00936FAB"/>
    <w:rsid w:val="00937BA2"/>
    <w:rsid w:val="0096429E"/>
    <w:rsid w:val="00984C7D"/>
    <w:rsid w:val="0099744E"/>
    <w:rsid w:val="009A08B0"/>
    <w:rsid w:val="009B2B5E"/>
    <w:rsid w:val="009C725E"/>
    <w:rsid w:val="00A06357"/>
    <w:rsid w:val="00A3172B"/>
    <w:rsid w:val="00A70C39"/>
    <w:rsid w:val="00AB1B83"/>
    <w:rsid w:val="00AB74E6"/>
    <w:rsid w:val="00AC62ED"/>
    <w:rsid w:val="00AD0A0B"/>
    <w:rsid w:val="00AE20CB"/>
    <w:rsid w:val="00AE3E18"/>
    <w:rsid w:val="00B00F98"/>
    <w:rsid w:val="00B1112F"/>
    <w:rsid w:val="00B15637"/>
    <w:rsid w:val="00B30614"/>
    <w:rsid w:val="00B44548"/>
    <w:rsid w:val="00B51F65"/>
    <w:rsid w:val="00B62644"/>
    <w:rsid w:val="00B8213A"/>
    <w:rsid w:val="00BC2F92"/>
    <w:rsid w:val="00BD58CF"/>
    <w:rsid w:val="00BE2276"/>
    <w:rsid w:val="00BF1A87"/>
    <w:rsid w:val="00BF63A5"/>
    <w:rsid w:val="00C02145"/>
    <w:rsid w:val="00C31574"/>
    <w:rsid w:val="00C55DDE"/>
    <w:rsid w:val="00C87031"/>
    <w:rsid w:val="00C904DE"/>
    <w:rsid w:val="00CB0160"/>
    <w:rsid w:val="00CC4596"/>
    <w:rsid w:val="00CC557E"/>
    <w:rsid w:val="00CC60EA"/>
    <w:rsid w:val="00CF6EB5"/>
    <w:rsid w:val="00CF73AE"/>
    <w:rsid w:val="00D1391C"/>
    <w:rsid w:val="00D2141C"/>
    <w:rsid w:val="00D26369"/>
    <w:rsid w:val="00D46A5E"/>
    <w:rsid w:val="00D60703"/>
    <w:rsid w:val="00D62544"/>
    <w:rsid w:val="00D63616"/>
    <w:rsid w:val="00D65A16"/>
    <w:rsid w:val="00D6717E"/>
    <w:rsid w:val="00D87FEF"/>
    <w:rsid w:val="00D969CB"/>
    <w:rsid w:val="00DB2B48"/>
    <w:rsid w:val="00DD114D"/>
    <w:rsid w:val="00DD1590"/>
    <w:rsid w:val="00DD5FF8"/>
    <w:rsid w:val="00DD6BB5"/>
    <w:rsid w:val="00E03D6E"/>
    <w:rsid w:val="00E3377F"/>
    <w:rsid w:val="00E5534F"/>
    <w:rsid w:val="00E72DE3"/>
    <w:rsid w:val="00E813B7"/>
    <w:rsid w:val="00E87601"/>
    <w:rsid w:val="00E91C83"/>
    <w:rsid w:val="00ED1E45"/>
    <w:rsid w:val="00ED71AD"/>
    <w:rsid w:val="00EE2743"/>
    <w:rsid w:val="00EE7465"/>
    <w:rsid w:val="00F02B00"/>
    <w:rsid w:val="00F166D2"/>
    <w:rsid w:val="00F17910"/>
    <w:rsid w:val="00F21569"/>
    <w:rsid w:val="00F33F9E"/>
    <w:rsid w:val="00F4550A"/>
    <w:rsid w:val="00F47D5A"/>
    <w:rsid w:val="00F55254"/>
    <w:rsid w:val="00F57D71"/>
    <w:rsid w:val="00F86307"/>
    <w:rsid w:val="00F95F3B"/>
    <w:rsid w:val="00FC166C"/>
    <w:rsid w:val="00FF0402"/>
    <w:rsid w:val="00FF0CA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1F32AD"/>
    <w:rPr>
      <w:rFonts w:ascii="Tahoma" w:hAnsi="Tahoma" w:cs="Tahoma"/>
      <w:sz w:val="16"/>
      <w:szCs w:val="16"/>
    </w:rPr>
  </w:style>
  <w:style w:type="character" w:customStyle="1" w:styleId="BallontekstChar">
    <w:name w:val="Ballontekst Char"/>
    <w:link w:val="Ballontekst"/>
    <w:rsid w:val="001F32AD"/>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1F32AD"/>
    <w:rPr>
      <w:rFonts w:ascii="Tahoma" w:hAnsi="Tahoma" w:cs="Tahoma"/>
      <w:sz w:val="16"/>
      <w:szCs w:val="16"/>
    </w:rPr>
  </w:style>
  <w:style w:type="character" w:customStyle="1" w:styleId="BallontekstChar">
    <w:name w:val="Ballontekst Char"/>
    <w:link w:val="Ballontekst"/>
    <w:rsid w:val="001F32A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A8006-776E-42DB-ADBE-88E785491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923CD467.dotm</Template>
  <TotalTime>0</TotalTime>
  <Pages>24</Pages>
  <Words>10032</Words>
  <Characters>55180</Characters>
  <Application>Microsoft Office Word</Application>
  <DocSecurity>0</DocSecurity>
  <Lines>459</Lines>
  <Paragraphs>130</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65082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subject/>
  <dc:creator>tirions</dc:creator>
  <cp:keywords/>
  <dc:description/>
  <cp:lastModifiedBy>Rita Reynders</cp:lastModifiedBy>
  <cp:revision>49</cp:revision>
  <cp:lastPrinted>2016-07-14T08:15:00Z</cp:lastPrinted>
  <dcterms:created xsi:type="dcterms:W3CDTF">2014-11-06T10:53:00Z</dcterms:created>
  <dcterms:modified xsi:type="dcterms:W3CDTF">2016-07-14T08:16:00Z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