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DD" w:rsidRPr="004D4433" w:rsidRDefault="004D4433" w:rsidP="004D4433">
      <w:pPr>
        <w:jc w:val="center"/>
        <w:rPr>
          <w:b/>
          <w:smallCaps/>
        </w:rPr>
      </w:pPr>
      <w:bookmarkStart w:id="0" w:name="_GoBack"/>
      <w:bookmarkEnd w:id="0"/>
      <w:r w:rsidRPr="004D4433">
        <w:rPr>
          <w:b/>
          <w:smallCaps/>
        </w:rPr>
        <w:t>Bijlage 15 van het Koninklijk Besluit van 8 oktober 1981 betreffende de toegang tot het grondgebied, het verblijf, de vestiging en de verwijdering van vreemdelingen:</w:t>
      </w:r>
    </w:p>
    <w:p w:rsidR="004D4433" w:rsidRDefault="004D4433"/>
    <w:tbl>
      <w:tblPr>
        <w:tblStyle w:val="GridTable1Light-Accent2"/>
        <w:tblW w:w="0" w:type="auto"/>
        <w:tblLook w:val="04A0" w:firstRow="1" w:lastRow="0" w:firstColumn="1" w:lastColumn="0" w:noHBand="0" w:noVBand="1"/>
      </w:tblPr>
      <w:tblGrid>
        <w:gridCol w:w="2798"/>
        <w:gridCol w:w="2799"/>
        <w:gridCol w:w="2799"/>
        <w:gridCol w:w="2799"/>
        <w:gridCol w:w="2799"/>
      </w:tblGrid>
      <w:tr w:rsidR="004D4433" w:rsidRPr="004D4433" w:rsidTr="004D4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D4433" w:rsidP="004D4433">
            <w:pPr>
              <w:jc w:val="center"/>
              <w:rPr>
                <w:smallCaps/>
              </w:rPr>
            </w:pPr>
            <w:r w:rsidRPr="004D4433">
              <w:rPr>
                <w:smallCaps/>
              </w:rPr>
              <w:t>Afgiftehypothesen</w:t>
            </w:r>
          </w:p>
        </w:tc>
        <w:tc>
          <w:tcPr>
            <w:tcW w:w="2799" w:type="dxa"/>
          </w:tcPr>
          <w:p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Geldigheidsduur</w:t>
            </w:r>
          </w:p>
        </w:tc>
        <w:tc>
          <w:tcPr>
            <w:tcW w:w="2799" w:type="dxa"/>
          </w:tcPr>
          <w:p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Verlenging</w:t>
            </w:r>
          </w:p>
        </w:tc>
        <w:tc>
          <w:tcPr>
            <w:tcW w:w="2799" w:type="dxa"/>
          </w:tcPr>
          <w:p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Inschrijving in het Rijksregister</w:t>
            </w:r>
          </w:p>
        </w:tc>
        <w:tc>
          <w:tcPr>
            <w:tcW w:w="2799" w:type="dxa"/>
          </w:tcPr>
          <w:p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Wettelijke/reglementaire referentie</w:t>
            </w:r>
          </w:p>
        </w:tc>
      </w:tr>
      <w:tr w:rsidR="004D4433" w:rsidRPr="004D4433" w:rsidTr="004D4433">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F64AA" w:rsidP="004F64AA">
            <w:pPr>
              <w:jc w:val="both"/>
              <w:rPr>
                <w:b w:val="0"/>
              </w:rPr>
            </w:pPr>
            <w:r>
              <w:rPr>
                <w:b w:val="0"/>
              </w:rPr>
              <w:t>Indiening van een aanvraag tot vestiging of verwerving van de status van langdurig ingezetene en de geldigheidsduur van de A kaart of B kaart die de vreemdeling in zijn bezit heeft, verloopt tijdens de aan de Dienst Vreemdelingenzaken toegekende termijn om over voormelde aanvraag een uitspraak te doen</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Resterende geldigheidsduur van de aan de Dienst Vreemdelingenzaken toegekende termijn om over de aanvraag een uitspraak te doen (variabele geldigheidsduur)</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Tot de aflevering van de nieuwe elektronische kaart</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Ja</w:t>
            </w:r>
          </w:p>
        </w:tc>
        <w:tc>
          <w:tcPr>
            <w:tcW w:w="2799" w:type="dxa"/>
          </w:tcPr>
          <w:p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Artikel 30 van het koninklijk besluit van 8 oktober 1981</w:t>
            </w:r>
          </w:p>
        </w:tc>
      </w:tr>
      <w:tr w:rsidR="004D4433" w:rsidRPr="004D4433" w:rsidTr="004D4433">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F64AA" w:rsidP="004F64AA">
            <w:pPr>
              <w:jc w:val="both"/>
              <w:rPr>
                <w:b w:val="0"/>
              </w:rPr>
            </w:pPr>
            <w:r>
              <w:rPr>
                <w:b w:val="0"/>
              </w:rPr>
              <w:t>Indiening van een aanvraag tot vernieuwing van de elektronische kaart en verlopen van die kaart vóór de vernieuwing ervan</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45 dagen</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2 x 45 dagen</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Ja</w:t>
            </w:r>
          </w:p>
        </w:tc>
        <w:tc>
          <w:tcPr>
            <w:tcW w:w="2799" w:type="dxa"/>
          </w:tcPr>
          <w:p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Artikelen 33 en 101 van het koninklijk besluit van 8 oktober 1981</w:t>
            </w:r>
          </w:p>
        </w:tc>
      </w:tr>
      <w:tr w:rsidR="004D4433" w:rsidRPr="004D4433" w:rsidTr="004D4433">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F64AA" w:rsidP="004F64AA">
            <w:pPr>
              <w:jc w:val="both"/>
              <w:rPr>
                <w:b w:val="0"/>
              </w:rPr>
            </w:pPr>
            <w:r>
              <w:rPr>
                <w:b w:val="0"/>
              </w:rPr>
              <w:t xml:space="preserve">Vreemdeling die tijdelijk het grondgebied van het Rijk heeft verlaten maar niet binnen de vastgestelde termijn is kunnen terugkeren. Er wordt een bijlage 15 afgeleverd in afwachting van een beslissing van de Dienst </w:t>
            </w:r>
            <w:r>
              <w:rPr>
                <w:b w:val="0"/>
              </w:rPr>
              <w:lastRenderedPageBreak/>
              <w:t>Vreemdelingenzaken die de vreemdeling al dan niet opnieuw in zijn vroegere verblijftoestand plaatst (context van het recht op terugkeer).</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lastRenderedPageBreak/>
              <w:t>3 maanden</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Geen verlenging</w:t>
            </w:r>
          </w:p>
        </w:tc>
        <w:tc>
          <w:tcPr>
            <w:tcW w:w="2799" w:type="dxa"/>
          </w:tcPr>
          <w:p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Mogelijk</w:t>
            </w:r>
          </w:p>
        </w:tc>
        <w:tc>
          <w:tcPr>
            <w:tcW w:w="2799" w:type="dxa"/>
          </w:tcPr>
          <w:p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Artikel 40 van het koninklijk besluit van 8 oktober 1981</w:t>
            </w:r>
          </w:p>
        </w:tc>
      </w:tr>
      <w:tr w:rsidR="003514A4" w:rsidRPr="004D4433" w:rsidTr="004D4433">
        <w:tc>
          <w:tcPr>
            <w:cnfStyle w:val="001000000000" w:firstRow="0" w:lastRow="0" w:firstColumn="1" w:lastColumn="0" w:oddVBand="0" w:evenVBand="0" w:oddHBand="0" w:evenHBand="0" w:firstRowFirstColumn="0" w:firstRowLastColumn="0" w:lastRowFirstColumn="0" w:lastRowLastColumn="0"/>
            <w:tcW w:w="2798" w:type="dxa"/>
          </w:tcPr>
          <w:p w:rsidR="003514A4" w:rsidRPr="004D4433" w:rsidRDefault="003514A4" w:rsidP="003514A4">
            <w:pPr>
              <w:jc w:val="both"/>
              <w:rPr>
                <w:b w:val="0"/>
              </w:rPr>
            </w:pPr>
            <w:r>
              <w:rPr>
                <w:b w:val="0"/>
              </w:rPr>
              <w:t>Indiening van een aanvraag tot duurzaam verblijf door een familielid van een burger van de Unie en de F kaart die hij in zijn bezit heeft, verloopt tijdens de aan de Dienst Vreemdelingenzaken toegekende termijn om over voormelde aanvraag een uitspraak te doen.</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Resterende geldigheidsduur van de aan de Dienst Vreemdelingenzaken toegekende termijn om over de aanvraag een uitspraak te doen (variabele geldigheidsduur)</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Tot de aflevering van de nieuwe elektronische kaart</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Ja</w:t>
            </w:r>
          </w:p>
        </w:tc>
        <w:tc>
          <w:tcPr>
            <w:tcW w:w="2799" w:type="dxa"/>
          </w:tcPr>
          <w:p w:rsidR="003514A4" w:rsidRPr="004D4433" w:rsidRDefault="003514A4" w:rsidP="003514A4">
            <w:pPr>
              <w:jc w:val="both"/>
              <w:cnfStyle w:val="000000000000" w:firstRow="0" w:lastRow="0" w:firstColumn="0" w:lastColumn="0" w:oddVBand="0" w:evenVBand="0" w:oddHBand="0" w:evenHBand="0" w:firstRowFirstColumn="0" w:firstRowLastColumn="0" w:lastRowFirstColumn="0" w:lastRowLastColumn="0"/>
            </w:pPr>
            <w:r>
              <w:t>Artikel 56 van het koninklijk besluit van 8 oktober 1981</w:t>
            </w:r>
          </w:p>
        </w:tc>
      </w:tr>
      <w:tr w:rsidR="003514A4" w:rsidRPr="004D4433" w:rsidTr="004D4433">
        <w:tc>
          <w:tcPr>
            <w:cnfStyle w:val="001000000000" w:firstRow="0" w:lastRow="0" w:firstColumn="1" w:lastColumn="0" w:oddVBand="0" w:evenVBand="0" w:oddHBand="0" w:evenHBand="0" w:firstRowFirstColumn="0" w:firstRowLastColumn="0" w:lastRowFirstColumn="0" w:lastRowLastColumn="0"/>
            <w:tcW w:w="2798" w:type="dxa"/>
          </w:tcPr>
          <w:p w:rsidR="003514A4" w:rsidRPr="004D4433" w:rsidRDefault="003514A4" w:rsidP="003514A4">
            <w:pPr>
              <w:jc w:val="both"/>
              <w:rPr>
                <w:b w:val="0"/>
              </w:rPr>
            </w:pPr>
            <w:r>
              <w:rPr>
                <w:b w:val="0"/>
              </w:rPr>
              <w:t>Grensarbeiders</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Identiek aan de duur van de tewerkstelling van de vreemdeling als grensarbeider (variabele geldigheidsduur)</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Neen</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Neen</w:t>
            </w:r>
          </w:p>
        </w:tc>
        <w:tc>
          <w:tcPr>
            <w:tcW w:w="2799" w:type="dxa"/>
          </w:tcPr>
          <w:p w:rsidR="003514A4" w:rsidRPr="004D4433" w:rsidRDefault="003514A4" w:rsidP="003514A4">
            <w:pPr>
              <w:jc w:val="both"/>
              <w:cnfStyle w:val="000000000000" w:firstRow="0" w:lastRow="0" w:firstColumn="0" w:lastColumn="0" w:oddVBand="0" w:evenVBand="0" w:oddHBand="0" w:evenHBand="0" w:firstRowFirstColumn="0" w:firstRowLastColumn="0" w:lastRowFirstColumn="0" w:lastRowLastColumn="0"/>
            </w:pPr>
            <w:r>
              <w:t>Artikel 109 van het koninklijk besluit van 8 oktober 1980</w:t>
            </w:r>
          </w:p>
        </w:tc>
      </w:tr>
      <w:tr w:rsidR="003514A4" w:rsidRPr="004D4433" w:rsidTr="004D4433">
        <w:tc>
          <w:tcPr>
            <w:cnfStyle w:val="001000000000" w:firstRow="0" w:lastRow="0" w:firstColumn="1" w:lastColumn="0" w:oddVBand="0" w:evenVBand="0" w:oddHBand="0" w:evenHBand="0" w:firstRowFirstColumn="0" w:firstRowLastColumn="0" w:lastRowFirstColumn="0" w:lastRowLastColumn="0"/>
            <w:tcW w:w="2798" w:type="dxa"/>
          </w:tcPr>
          <w:p w:rsidR="003514A4" w:rsidRPr="004D4433" w:rsidRDefault="003514A4" w:rsidP="003514A4">
            <w:pPr>
              <w:jc w:val="both"/>
              <w:rPr>
                <w:b w:val="0"/>
              </w:rPr>
            </w:pPr>
            <w:r>
              <w:rPr>
                <w:b w:val="0"/>
              </w:rPr>
              <w:t>Verblijfsprocedure als slachtoffer van mensenhandel</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45 dagen</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Neen</w:t>
            </w:r>
          </w:p>
        </w:tc>
        <w:tc>
          <w:tcPr>
            <w:tcW w:w="2799" w:type="dxa"/>
          </w:tcPr>
          <w:p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Neen</w:t>
            </w:r>
          </w:p>
        </w:tc>
        <w:tc>
          <w:tcPr>
            <w:tcW w:w="2799" w:type="dxa"/>
          </w:tcPr>
          <w:p w:rsidR="003514A4" w:rsidRPr="004D4433" w:rsidRDefault="003514A4" w:rsidP="003514A4">
            <w:pPr>
              <w:jc w:val="both"/>
              <w:cnfStyle w:val="000000000000" w:firstRow="0" w:lastRow="0" w:firstColumn="0" w:lastColumn="0" w:oddVBand="0" w:evenVBand="0" w:oddHBand="0" w:evenHBand="0" w:firstRowFirstColumn="0" w:firstRowLastColumn="0" w:lastRowFirstColumn="0" w:lastRowLastColumn="0"/>
            </w:pPr>
            <w:r>
              <w:t>Artikel 110</w:t>
            </w:r>
            <w:r w:rsidRPr="001F2537">
              <w:rPr>
                <w:i/>
              </w:rPr>
              <w:t>bis</w:t>
            </w:r>
            <w:r>
              <w:t xml:space="preserve"> van het koninklijk besluit van 8 oktober 1981</w:t>
            </w:r>
          </w:p>
        </w:tc>
      </w:tr>
      <w:tr w:rsidR="003514A4" w:rsidRPr="004D4433" w:rsidTr="004D4433">
        <w:tc>
          <w:tcPr>
            <w:cnfStyle w:val="001000000000" w:firstRow="0" w:lastRow="0" w:firstColumn="1" w:lastColumn="0" w:oddVBand="0" w:evenVBand="0" w:oddHBand="0" w:evenHBand="0" w:firstRowFirstColumn="0" w:firstRowLastColumn="0" w:lastRowFirstColumn="0" w:lastRowLastColumn="0"/>
            <w:tcW w:w="2798" w:type="dxa"/>
          </w:tcPr>
          <w:p w:rsidR="003514A4" w:rsidRDefault="003514A4" w:rsidP="003514A4">
            <w:pPr>
              <w:jc w:val="both"/>
              <w:rPr>
                <w:b w:val="0"/>
              </w:rPr>
            </w:pPr>
            <w:r>
              <w:rPr>
                <w:b w:val="0"/>
              </w:rPr>
              <w:t>Onmogelijkheid om een vreemdeling onmiddellijk in te schrijven voor zover de vreemdeling recht heeft op een inschrijving</w:t>
            </w:r>
            <w:r>
              <w:rPr>
                <w:rStyle w:val="FootnoteReference"/>
                <w:b w:val="0"/>
              </w:rPr>
              <w:footnoteReference w:id="1"/>
            </w:r>
          </w:p>
        </w:tc>
        <w:tc>
          <w:tcPr>
            <w:tcW w:w="2799" w:type="dxa"/>
          </w:tcPr>
          <w:p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45 dagen</w:t>
            </w:r>
          </w:p>
        </w:tc>
        <w:tc>
          <w:tcPr>
            <w:tcW w:w="2799" w:type="dxa"/>
          </w:tcPr>
          <w:p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2 x 45 dagen</w:t>
            </w:r>
          </w:p>
        </w:tc>
        <w:tc>
          <w:tcPr>
            <w:tcW w:w="2799" w:type="dxa"/>
          </w:tcPr>
          <w:p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Nog niet</w:t>
            </w:r>
          </w:p>
        </w:tc>
        <w:tc>
          <w:tcPr>
            <w:tcW w:w="2799" w:type="dxa"/>
          </w:tcPr>
          <w:p w:rsidR="003514A4" w:rsidRDefault="003514A4" w:rsidP="003514A4">
            <w:pPr>
              <w:jc w:val="both"/>
              <w:cnfStyle w:val="000000000000" w:firstRow="0" w:lastRow="0" w:firstColumn="0" w:lastColumn="0" w:oddVBand="0" w:evenVBand="0" w:oddHBand="0" w:evenHBand="0" w:firstRowFirstColumn="0" w:firstRowLastColumn="0" w:lastRowFirstColumn="0" w:lastRowLastColumn="0"/>
            </w:pPr>
            <w:r>
              <w:t>Artikel 119 van het koninklijk besluit van 8 oktober 1981</w:t>
            </w:r>
          </w:p>
        </w:tc>
      </w:tr>
      <w:tr w:rsidR="003514A4" w:rsidRPr="004D4433" w:rsidTr="004D4433">
        <w:tc>
          <w:tcPr>
            <w:cnfStyle w:val="001000000000" w:firstRow="0" w:lastRow="0" w:firstColumn="1" w:lastColumn="0" w:oddVBand="0" w:evenVBand="0" w:oddHBand="0" w:evenHBand="0" w:firstRowFirstColumn="0" w:firstRowLastColumn="0" w:lastRowFirstColumn="0" w:lastRowLastColumn="0"/>
            <w:tcW w:w="2798" w:type="dxa"/>
          </w:tcPr>
          <w:p w:rsidR="003514A4" w:rsidRDefault="003514A4" w:rsidP="003514A4">
            <w:pPr>
              <w:jc w:val="both"/>
              <w:rPr>
                <w:b w:val="0"/>
              </w:rPr>
            </w:pPr>
            <w:r>
              <w:rPr>
                <w:b w:val="0"/>
              </w:rPr>
              <w:t xml:space="preserve">Onmogelijkheid om onmiddellijk een </w:t>
            </w:r>
            <w:r>
              <w:rPr>
                <w:b w:val="0"/>
              </w:rPr>
              <w:lastRenderedPageBreak/>
              <w:t>verblijfsvergunning of verblijfsdocument aan een vreemdeling af te leveren voor zover de vreemdeling recht heeft op de verblijfsvergunning of het verblijfsdocument.</w:t>
            </w:r>
            <w:r>
              <w:rPr>
                <w:rStyle w:val="FootnoteReference"/>
                <w:b w:val="0"/>
              </w:rPr>
              <w:footnoteReference w:id="2"/>
            </w:r>
          </w:p>
        </w:tc>
        <w:tc>
          <w:tcPr>
            <w:tcW w:w="2799" w:type="dxa"/>
          </w:tcPr>
          <w:p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lastRenderedPageBreak/>
              <w:t>45 dagen</w:t>
            </w:r>
          </w:p>
        </w:tc>
        <w:tc>
          <w:tcPr>
            <w:tcW w:w="2799" w:type="dxa"/>
          </w:tcPr>
          <w:p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2 x 45 dagen</w:t>
            </w:r>
          </w:p>
        </w:tc>
        <w:tc>
          <w:tcPr>
            <w:tcW w:w="2799" w:type="dxa"/>
          </w:tcPr>
          <w:p w:rsidR="003514A4" w:rsidRDefault="003514A4" w:rsidP="003514A4">
            <w:pPr>
              <w:jc w:val="center"/>
              <w:cnfStyle w:val="000000000000" w:firstRow="0" w:lastRow="0" w:firstColumn="0" w:lastColumn="0" w:oddVBand="0" w:evenVBand="0" w:oddHBand="0" w:evenHBand="0" w:firstRowFirstColumn="0" w:firstRowLastColumn="0" w:lastRowFirstColumn="0" w:lastRowLastColumn="0"/>
            </w:pPr>
            <w:r>
              <w:t>Mogelijk</w:t>
            </w:r>
          </w:p>
        </w:tc>
        <w:tc>
          <w:tcPr>
            <w:tcW w:w="2799" w:type="dxa"/>
          </w:tcPr>
          <w:p w:rsidR="003514A4" w:rsidRDefault="003514A4" w:rsidP="003514A4">
            <w:pPr>
              <w:jc w:val="both"/>
              <w:cnfStyle w:val="000000000000" w:firstRow="0" w:lastRow="0" w:firstColumn="0" w:lastColumn="0" w:oddVBand="0" w:evenVBand="0" w:oddHBand="0" w:evenHBand="0" w:firstRowFirstColumn="0" w:firstRowLastColumn="0" w:lastRowFirstColumn="0" w:lastRowLastColumn="0"/>
            </w:pPr>
            <w:r>
              <w:t>Artikel 119 van het koninklijk besluit van 8 oktober 1981</w:t>
            </w:r>
          </w:p>
        </w:tc>
      </w:tr>
    </w:tbl>
    <w:p w:rsidR="004D4433" w:rsidRDefault="004D4433"/>
    <w:p w:rsidR="004D4433" w:rsidRDefault="004D4433">
      <w:r>
        <w:br w:type="page"/>
      </w:r>
    </w:p>
    <w:p w:rsidR="004D4433" w:rsidRPr="004D4433" w:rsidRDefault="004D4433" w:rsidP="004D4433">
      <w:pPr>
        <w:jc w:val="center"/>
        <w:rPr>
          <w:b/>
          <w:smallCaps/>
        </w:rPr>
      </w:pPr>
      <w:r>
        <w:rPr>
          <w:b/>
          <w:smallCaps/>
        </w:rPr>
        <w:lastRenderedPageBreak/>
        <w:t>Bijlage 49</w:t>
      </w:r>
      <w:r w:rsidRPr="004D4433">
        <w:rPr>
          <w:b/>
          <w:smallCaps/>
        </w:rPr>
        <w:t xml:space="preserve"> van het Koninklijk Besluit van 8 oktober 1981 betreffende de toegang tot het grondgebied, het verblijf, de vestiging en de verwijdering van vreemdelingen:</w:t>
      </w:r>
    </w:p>
    <w:p w:rsidR="004D4433" w:rsidRDefault="004D4433" w:rsidP="004D4433"/>
    <w:tbl>
      <w:tblPr>
        <w:tblStyle w:val="GridTable1Light-Accent2"/>
        <w:tblW w:w="0" w:type="auto"/>
        <w:tblLook w:val="04A0" w:firstRow="1" w:lastRow="0" w:firstColumn="1" w:lastColumn="0" w:noHBand="0" w:noVBand="1"/>
      </w:tblPr>
      <w:tblGrid>
        <w:gridCol w:w="2798"/>
        <w:gridCol w:w="2799"/>
        <w:gridCol w:w="2799"/>
        <w:gridCol w:w="2799"/>
        <w:gridCol w:w="2799"/>
      </w:tblGrid>
      <w:tr w:rsidR="004D4433" w:rsidRPr="004D4433" w:rsidTr="00F72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D4433" w:rsidP="00F724DF">
            <w:pPr>
              <w:jc w:val="center"/>
              <w:rPr>
                <w:smallCaps/>
              </w:rPr>
            </w:pPr>
            <w:r w:rsidRPr="004D4433">
              <w:rPr>
                <w:smallCaps/>
              </w:rPr>
              <w:t>Afgiftehypothesen</w:t>
            </w:r>
          </w:p>
        </w:tc>
        <w:tc>
          <w:tcPr>
            <w:tcW w:w="2799" w:type="dxa"/>
          </w:tcPr>
          <w:p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Geldigheidsduur</w:t>
            </w:r>
          </w:p>
        </w:tc>
        <w:tc>
          <w:tcPr>
            <w:tcW w:w="2799" w:type="dxa"/>
          </w:tcPr>
          <w:p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Verlenging</w:t>
            </w:r>
          </w:p>
        </w:tc>
        <w:tc>
          <w:tcPr>
            <w:tcW w:w="2799" w:type="dxa"/>
          </w:tcPr>
          <w:p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Inschrijving in het Rijksregister</w:t>
            </w:r>
          </w:p>
        </w:tc>
        <w:tc>
          <w:tcPr>
            <w:tcW w:w="2799" w:type="dxa"/>
          </w:tcPr>
          <w:p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Wettelijke/reglementaire referentie</w:t>
            </w:r>
          </w:p>
        </w:tc>
      </w:tr>
      <w:tr w:rsidR="004D4433"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D4433" w:rsidP="004D4433">
            <w:pPr>
              <w:jc w:val="both"/>
              <w:rPr>
                <w:rFonts w:cstheme="minorHAnsi"/>
                <w:b w:val="0"/>
                <w:sz w:val="20"/>
                <w:szCs w:val="20"/>
              </w:rPr>
            </w:pPr>
            <w:r w:rsidRPr="004D4433">
              <w:rPr>
                <w:rFonts w:cstheme="minorHAnsi"/>
                <w:b w:val="0"/>
                <w:sz w:val="20"/>
                <w:szCs w:val="20"/>
              </w:rPr>
              <w:t>Indiening van een aanvraag tot vernieuwing van een gecombineerde vergunning en de gewest- of gemeenschapsoverheid en de minister (of de Dienst Vreemdelingenzaken) hebben geen beslissing genomen vóór de vervaldag van de gecombineerde vergunning waarvan de vernieuwing werd aangevraagd</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dagen</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30 dagen</w:t>
            </w:r>
          </w:p>
        </w:tc>
        <w:tc>
          <w:tcPr>
            <w:tcW w:w="2799" w:type="dxa"/>
          </w:tcPr>
          <w:p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Ja</w:t>
            </w:r>
          </w:p>
        </w:tc>
        <w:tc>
          <w:tcPr>
            <w:tcW w:w="2799" w:type="dxa"/>
          </w:tcPr>
          <w:p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33, § 5 van het koninklijk besluit van 8 oktober 1981</w:t>
            </w:r>
          </w:p>
        </w:tc>
      </w:tr>
      <w:tr w:rsidR="004D4433"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D4433" w:rsidP="004D4433">
            <w:pPr>
              <w:jc w:val="both"/>
              <w:rPr>
                <w:rFonts w:cstheme="minorHAnsi"/>
                <w:b w:val="0"/>
                <w:sz w:val="20"/>
                <w:szCs w:val="20"/>
              </w:rPr>
            </w:pPr>
            <w:r w:rsidRPr="004D4433">
              <w:rPr>
                <w:rFonts w:cstheme="minorHAnsi"/>
                <w:b w:val="0"/>
                <w:sz w:val="20"/>
                <w:szCs w:val="20"/>
              </w:rPr>
              <w:t>Indiening van een aanvraag voor een gecombineerde vergunning door een onderdaan van een derde land die in het bezit is van een arbeidskaart B (behalve au pair)</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dagen</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30 dagen</w:t>
            </w:r>
          </w:p>
        </w:tc>
        <w:tc>
          <w:tcPr>
            <w:tcW w:w="2799" w:type="dxa"/>
          </w:tcPr>
          <w:p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Ja</w:t>
            </w:r>
          </w:p>
        </w:tc>
        <w:tc>
          <w:tcPr>
            <w:tcW w:w="2799" w:type="dxa"/>
          </w:tcPr>
          <w:p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33, § 5</w:t>
            </w:r>
            <w:r w:rsidRPr="007E6EFB">
              <w:rPr>
                <w:rFonts w:cstheme="minorHAnsi"/>
                <w:i/>
                <w:sz w:val="20"/>
                <w:szCs w:val="20"/>
              </w:rPr>
              <w:t>bis</w:t>
            </w:r>
            <w:r>
              <w:rPr>
                <w:rFonts w:cstheme="minorHAnsi"/>
                <w:sz w:val="20"/>
                <w:szCs w:val="20"/>
              </w:rPr>
              <w:t xml:space="preserve"> van het koninklijk besluit van 8 oktober 1981</w:t>
            </w:r>
          </w:p>
        </w:tc>
      </w:tr>
      <w:tr w:rsidR="004D4433"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D4433" w:rsidP="004D4433">
            <w:pPr>
              <w:jc w:val="both"/>
              <w:rPr>
                <w:rFonts w:cstheme="minorHAnsi"/>
                <w:b w:val="0"/>
                <w:sz w:val="20"/>
                <w:szCs w:val="20"/>
              </w:rPr>
            </w:pPr>
            <w:r w:rsidRPr="004D4433">
              <w:rPr>
                <w:rFonts w:cstheme="minorHAnsi"/>
                <w:b w:val="0"/>
                <w:sz w:val="20"/>
                <w:szCs w:val="20"/>
              </w:rPr>
              <w:t>Indiening van een aanvraag tot vernieuwing van een Europese blauwe kaart ('H kaart') en de gewest- of gemeenschapsoverheid en de minister (of de Dienst Vreemdelingenzaken) hebben geen beslissing genomen vóór de vervaldag van de Europese blauwe kaart waarvan de vernieuwing werd aangevraagd</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dagen</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1 x 30 dagen</w:t>
            </w:r>
          </w:p>
        </w:tc>
        <w:tc>
          <w:tcPr>
            <w:tcW w:w="2799" w:type="dxa"/>
          </w:tcPr>
          <w:p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Ja</w:t>
            </w:r>
          </w:p>
        </w:tc>
        <w:tc>
          <w:tcPr>
            <w:tcW w:w="2799" w:type="dxa"/>
          </w:tcPr>
          <w:p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33, § 6 van het koninklijk besluit van 8 oktober 1981</w:t>
            </w:r>
          </w:p>
        </w:tc>
      </w:tr>
      <w:tr w:rsidR="004D4433"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D4433" w:rsidP="004D4433">
            <w:pPr>
              <w:jc w:val="both"/>
              <w:rPr>
                <w:rFonts w:cstheme="minorHAnsi"/>
                <w:b w:val="0"/>
                <w:sz w:val="20"/>
                <w:szCs w:val="20"/>
              </w:rPr>
            </w:pPr>
            <w:r w:rsidRPr="004D4433">
              <w:rPr>
                <w:rFonts w:cstheme="minorHAnsi"/>
                <w:b w:val="0"/>
                <w:sz w:val="20"/>
                <w:szCs w:val="20"/>
              </w:rPr>
              <w:lastRenderedPageBreak/>
              <w:t>Indiening van een aanvraag tot vernieuwing van een 'A kaart' met de vermelding "seizoenarbeider" en de gewest- of gemeenschapsoverheid en de minister (of de Dienst Vreemdelingenzaken) hebben geen beslissing genomen vóór de vervaldag van de 'A kaart' waarvan de vernieuwing werd aangevraagd</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15 dagen</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1 x 15 dagen</w:t>
            </w:r>
          </w:p>
        </w:tc>
        <w:tc>
          <w:tcPr>
            <w:tcW w:w="2799" w:type="dxa"/>
          </w:tcPr>
          <w:p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Ja</w:t>
            </w:r>
          </w:p>
        </w:tc>
        <w:tc>
          <w:tcPr>
            <w:tcW w:w="2799" w:type="dxa"/>
          </w:tcPr>
          <w:p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33, § 7 van het koninklijk besluit van 8 oktober 1981</w:t>
            </w:r>
          </w:p>
        </w:tc>
      </w:tr>
      <w:tr w:rsidR="004D4433"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4D4433" w:rsidRPr="004D4433" w:rsidRDefault="004D4433" w:rsidP="004D4433">
            <w:pPr>
              <w:jc w:val="both"/>
              <w:rPr>
                <w:rFonts w:cstheme="minorHAnsi"/>
                <w:b w:val="0"/>
                <w:sz w:val="20"/>
                <w:szCs w:val="20"/>
              </w:rPr>
            </w:pPr>
            <w:r w:rsidRPr="004D4433">
              <w:rPr>
                <w:rFonts w:cstheme="minorHAnsi"/>
                <w:b w:val="0"/>
                <w:sz w:val="20"/>
                <w:szCs w:val="20"/>
              </w:rPr>
              <w:t>In afwachting van de inschrijving in het vreemdelingenregister en de aflevering van een gecombineerde vergunning aan de onderdaan van een derde land die houder is van een visum 'B34'</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dagen</w:t>
            </w:r>
          </w:p>
        </w:tc>
        <w:tc>
          <w:tcPr>
            <w:tcW w:w="2799" w:type="dxa"/>
          </w:tcPr>
          <w:p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dagen</w:t>
            </w:r>
          </w:p>
        </w:tc>
        <w:tc>
          <w:tcPr>
            <w:tcW w:w="2799" w:type="dxa"/>
          </w:tcPr>
          <w:p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Nog niet</w:t>
            </w:r>
          </w:p>
        </w:tc>
        <w:tc>
          <w:tcPr>
            <w:tcW w:w="2799" w:type="dxa"/>
          </w:tcPr>
          <w:p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105/2, § 4 van het koninklijk besluit van 8 oktober 1981</w:t>
            </w:r>
          </w:p>
        </w:tc>
      </w:tr>
      <w:tr w:rsidR="007E6EFB"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7E6EFB" w:rsidRPr="004D4433" w:rsidRDefault="007E6EFB" w:rsidP="007E6EFB">
            <w:pPr>
              <w:jc w:val="both"/>
              <w:rPr>
                <w:rFonts w:cstheme="minorHAnsi"/>
                <w:b w:val="0"/>
                <w:sz w:val="20"/>
                <w:szCs w:val="20"/>
              </w:rPr>
            </w:pPr>
            <w:r w:rsidRPr="004D4433">
              <w:rPr>
                <w:rFonts w:cstheme="minorHAnsi"/>
                <w:b w:val="0"/>
                <w:sz w:val="20"/>
                <w:szCs w:val="20"/>
              </w:rPr>
              <w:t>In afwachting van de eventuele inschrijving in het vreemdelingenregister en de aflevering van de gecombineerde vergunning aan de onderdaan van een derde land waarvan de aanvraag die is ingediend terwijl hij reeds op het grondgebied van het Rijk verbleef, werd goedgekeurd</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dagen</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dagen</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Nog niet of ja (er zijn twee mogelijkheden naargelang het geval in kwestie)</w:t>
            </w:r>
          </w:p>
        </w:tc>
        <w:tc>
          <w:tcPr>
            <w:tcW w:w="2799" w:type="dxa"/>
          </w:tcPr>
          <w:p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105/2, § 5 van het koninklijk besluit van 8 oktober 1981</w:t>
            </w:r>
          </w:p>
        </w:tc>
      </w:tr>
      <w:tr w:rsidR="007E6EFB"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7E6EFB" w:rsidRPr="004D4433" w:rsidRDefault="007E6EFB" w:rsidP="007E6EFB">
            <w:pPr>
              <w:jc w:val="both"/>
              <w:rPr>
                <w:rFonts w:cstheme="minorHAnsi"/>
                <w:b w:val="0"/>
                <w:sz w:val="20"/>
                <w:szCs w:val="20"/>
              </w:rPr>
            </w:pPr>
            <w:r w:rsidRPr="004D4433">
              <w:rPr>
                <w:rFonts w:cstheme="minorHAnsi"/>
                <w:b w:val="0"/>
                <w:sz w:val="20"/>
                <w:szCs w:val="20"/>
              </w:rPr>
              <w:t xml:space="preserve">In afwachting van de inschrijving in het vreemdelingenregister en de aflevering van de Europese blauwe kaart ('H kaart') aan de onderdaan van het derde land </w:t>
            </w:r>
            <w:r w:rsidRPr="004D4433">
              <w:rPr>
                <w:rFonts w:cstheme="minorHAnsi"/>
                <w:b w:val="0"/>
                <w:sz w:val="20"/>
                <w:szCs w:val="20"/>
              </w:rPr>
              <w:lastRenderedPageBreak/>
              <w:t>die houder is van een visum 'B29'</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lastRenderedPageBreak/>
              <w:t>45 dagen</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dagen</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Nog niet</w:t>
            </w:r>
          </w:p>
        </w:tc>
        <w:tc>
          <w:tcPr>
            <w:tcW w:w="2799" w:type="dxa"/>
          </w:tcPr>
          <w:p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105/8, § 3 van het koninklijk besluit van 8 oktober 1981</w:t>
            </w:r>
          </w:p>
        </w:tc>
      </w:tr>
      <w:tr w:rsidR="007E6EFB"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7E6EFB" w:rsidRPr="004D4433" w:rsidRDefault="007E6EFB" w:rsidP="007E6EFB">
            <w:pPr>
              <w:jc w:val="both"/>
              <w:rPr>
                <w:rFonts w:cstheme="minorHAnsi"/>
                <w:b w:val="0"/>
                <w:sz w:val="20"/>
                <w:szCs w:val="20"/>
              </w:rPr>
            </w:pPr>
            <w:r w:rsidRPr="004D4433">
              <w:rPr>
                <w:rFonts w:cstheme="minorHAnsi"/>
                <w:b w:val="0"/>
                <w:sz w:val="20"/>
                <w:szCs w:val="20"/>
              </w:rPr>
              <w:t>In afwachting van de eventuele inschrijving in het vreemdelingenregister en de aflevering van de Europese blauwe kaart ('H kaart') aan de onderdaan van een derde land waarvan de aanvraag die is ingediend terwijl hij reeds op het grondgebied van het Rijk verbleef, werd goedgekeurd</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dagen</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dagen</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Nog niet of ja (er zijn twee mogelijkheden naargelang het geval in kwestie)</w:t>
            </w:r>
          </w:p>
        </w:tc>
        <w:tc>
          <w:tcPr>
            <w:tcW w:w="2799" w:type="dxa"/>
          </w:tcPr>
          <w:p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105/8, § 4 van het koninklijk besluit van 8 oktober 1981</w:t>
            </w:r>
          </w:p>
        </w:tc>
      </w:tr>
      <w:tr w:rsidR="007E6EFB" w:rsidRPr="004D4433" w:rsidTr="00F724DF">
        <w:tc>
          <w:tcPr>
            <w:cnfStyle w:val="001000000000" w:firstRow="0" w:lastRow="0" w:firstColumn="1" w:lastColumn="0" w:oddVBand="0" w:evenVBand="0" w:oddHBand="0" w:evenHBand="0" w:firstRowFirstColumn="0" w:firstRowLastColumn="0" w:lastRowFirstColumn="0" w:lastRowLastColumn="0"/>
            <w:tcW w:w="2798" w:type="dxa"/>
          </w:tcPr>
          <w:p w:rsidR="007E6EFB" w:rsidRPr="004D4433" w:rsidRDefault="007E6EFB" w:rsidP="007E6EFB">
            <w:pPr>
              <w:jc w:val="both"/>
              <w:rPr>
                <w:rFonts w:cstheme="minorHAnsi"/>
                <w:b w:val="0"/>
                <w:sz w:val="20"/>
                <w:szCs w:val="20"/>
              </w:rPr>
            </w:pPr>
            <w:r w:rsidRPr="004D4433">
              <w:rPr>
                <w:rFonts w:cstheme="minorHAnsi"/>
                <w:b w:val="0"/>
                <w:sz w:val="20"/>
                <w:szCs w:val="20"/>
              </w:rPr>
              <w:t>In afwachting van de inschrijving in het vreemdelingenregister en de aflevering van de A kaart met de vermelding "Seizoenarbeider" aan de onderdaan van een derde land die houder is van een visum met de vermelding "Seizoenarbeider"</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dagen</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Tot de inschrijving en/of de aflevering van de 'A kaart'</w:t>
            </w:r>
          </w:p>
        </w:tc>
        <w:tc>
          <w:tcPr>
            <w:tcW w:w="2799" w:type="dxa"/>
          </w:tcPr>
          <w:p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Nog niet</w:t>
            </w:r>
          </w:p>
        </w:tc>
        <w:tc>
          <w:tcPr>
            <w:tcW w:w="2799" w:type="dxa"/>
          </w:tcPr>
          <w:p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Artikel 105/24, § 2, tweede lid van het koninklijk besluit van 8 oktober 1981</w:t>
            </w:r>
          </w:p>
        </w:tc>
      </w:tr>
    </w:tbl>
    <w:p w:rsidR="004D4433" w:rsidRDefault="004D4433" w:rsidP="004D4433"/>
    <w:p w:rsidR="004D4433" w:rsidRDefault="004D4433"/>
    <w:sectPr w:rsidR="004D4433" w:rsidSect="004D443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4A4" w:rsidRDefault="003514A4" w:rsidP="003514A4">
      <w:pPr>
        <w:spacing w:after="0" w:line="240" w:lineRule="auto"/>
      </w:pPr>
      <w:r>
        <w:separator/>
      </w:r>
    </w:p>
  </w:endnote>
  <w:endnote w:type="continuationSeparator" w:id="0">
    <w:p w:rsidR="003514A4" w:rsidRDefault="003514A4" w:rsidP="0035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4A4" w:rsidRDefault="003514A4" w:rsidP="003514A4">
      <w:pPr>
        <w:spacing w:after="0" w:line="240" w:lineRule="auto"/>
      </w:pPr>
      <w:r>
        <w:separator/>
      </w:r>
    </w:p>
  </w:footnote>
  <w:footnote w:type="continuationSeparator" w:id="0">
    <w:p w:rsidR="003514A4" w:rsidRDefault="003514A4" w:rsidP="003514A4">
      <w:pPr>
        <w:spacing w:after="0" w:line="240" w:lineRule="auto"/>
      </w:pPr>
      <w:r>
        <w:continuationSeparator/>
      </w:r>
    </w:p>
  </w:footnote>
  <w:footnote w:id="1">
    <w:p w:rsidR="003514A4" w:rsidRDefault="003514A4">
      <w:pPr>
        <w:pStyle w:val="FootnoteText"/>
      </w:pPr>
      <w:r>
        <w:rPr>
          <w:rStyle w:val="FootnoteReference"/>
        </w:rPr>
        <w:footnoteRef/>
      </w:r>
      <w:r>
        <w:t xml:space="preserve"> Niet van toepassing op de burgers van de Unie.</w:t>
      </w:r>
    </w:p>
  </w:footnote>
  <w:footnote w:id="2">
    <w:p w:rsidR="003514A4" w:rsidRDefault="003514A4">
      <w:pPr>
        <w:pStyle w:val="FootnoteText"/>
      </w:pPr>
      <w:r>
        <w:rPr>
          <w:rStyle w:val="FootnoteReference"/>
        </w:rPr>
        <w:footnoteRef/>
      </w:r>
      <w:r>
        <w:t xml:space="preserve"> Niet van toepassing op de burgers van de Unie.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33"/>
    <w:rsid w:val="001E4CF1"/>
    <w:rsid w:val="001F2537"/>
    <w:rsid w:val="002E72DD"/>
    <w:rsid w:val="003514A4"/>
    <w:rsid w:val="00394612"/>
    <w:rsid w:val="004D4433"/>
    <w:rsid w:val="004F64AA"/>
    <w:rsid w:val="007E6EFB"/>
    <w:rsid w:val="00BD52A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5EE42-93FC-401C-9627-C2E0E146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4D44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351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4A4"/>
    <w:rPr>
      <w:sz w:val="20"/>
      <w:szCs w:val="20"/>
    </w:rPr>
  </w:style>
  <w:style w:type="character" w:styleId="FootnoteReference">
    <w:name w:val="footnote reference"/>
    <w:basedOn w:val="DefaultParagraphFont"/>
    <w:uiPriority w:val="99"/>
    <w:semiHidden/>
    <w:unhideWhenUsed/>
    <w:rsid w:val="003514A4"/>
    <w:rPr>
      <w:vertAlign w:val="superscript"/>
    </w:rPr>
  </w:style>
  <w:style w:type="paragraph" w:styleId="BalloonText">
    <w:name w:val="Balloon Text"/>
    <w:basedOn w:val="Normal"/>
    <w:link w:val="BalloonTextChar"/>
    <w:uiPriority w:val="99"/>
    <w:semiHidden/>
    <w:unhideWhenUsed/>
    <w:rsid w:val="00BD5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42" ma:contentTypeDescription="" ma:contentTypeScope="" ma:versionID="6b5a34d257f28c72d55f3a2dc2005b72">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8adc980798fba05ca64a09c484222668"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12</Value>
      <Value>24</Value>
      <Value>92</Value>
    </TaxCatchAll>
    <RIDocInitialCreationDate xmlns="f15eea43-7fa7-45cf-8dc0-d5244e2cd467">2023-01-25T23:00:00+00:00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D5790ED-DE1B-4CD9-9E31-12802EBC2F9F}"/>
</file>

<file path=customXml/itemProps2.xml><?xml version="1.0" encoding="utf-8"?>
<ds:datastoreItem xmlns:ds="http://schemas.openxmlformats.org/officeDocument/2006/customXml" ds:itemID="{302FF59A-FBAA-49E7-A7AE-996972F2B8B9}"/>
</file>

<file path=customXml/itemProps3.xml><?xml version="1.0" encoding="utf-8"?>
<ds:datastoreItem xmlns:ds="http://schemas.openxmlformats.org/officeDocument/2006/customXml" ds:itemID="{50B6DAFA-8901-497C-870A-6A55245E3106}"/>
</file>

<file path=customXml/itemProps4.xml><?xml version="1.0" encoding="utf-8"?>
<ds:datastoreItem xmlns:ds="http://schemas.openxmlformats.org/officeDocument/2006/customXml" ds:itemID="{8F4E5F0D-B348-412D-B188-526CF913F935}"/>
</file>

<file path=customXml/itemProps5.xml><?xml version="1.0" encoding="utf-8"?>
<ds:datastoreItem xmlns:ds="http://schemas.openxmlformats.org/officeDocument/2006/customXml" ds:itemID="{E9D42A95-F67B-454B-A2CD-2EF3C2EDC0FC}"/>
</file>

<file path=customXml/itemProps6.xml><?xml version="1.0" encoding="utf-8"?>
<ds:datastoreItem xmlns:ds="http://schemas.openxmlformats.org/officeDocument/2006/customXml" ds:itemID="{FE93AF19-6886-455A-B169-21B611CC12FD}"/>
</file>

<file path=docProps/app.xml><?xml version="1.0" encoding="utf-8"?>
<Properties xmlns="http://schemas.openxmlformats.org/officeDocument/2006/extended-properties" xmlns:vt="http://schemas.openxmlformats.org/officeDocument/2006/docPropsVTypes">
  <Template>4319A7BF.dotm</Template>
  <TotalTime>0</TotalTime>
  <Pages>6</Pages>
  <Words>951</Words>
  <Characters>5423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2023/15 - bijlage 10 - Dienst administratieve controle</dc:title>
  <dc:subject/>
  <dc:creator>Duterme Frédéric</dc:creator>
  <cp:keywords/>
  <dc:description/>
  <cp:lastModifiedBy>Karlien Van Hellemont (RIZIV-INAMI)</cp:lastModifiedBy>
  <cp:revision>2</cp:revision>
  <cp:lastPrinted>2020-12-16T10:44:00Z</cp:lastPrinted>
  <dcterms:created xsi:type="dcterms:W3CDTF">2020-12-16T10:45:00Z</dcterms:created>
  <dcterms:modified xsi:type="dcterms:W3CDTF">2020-12-16T10:45:00Z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ienstOpBrief">
    <vt:lpwstr>395;#Administratieve Controle|83602510-5994-4c0f-b5c9-dfa9b0472570</vt:lpwstr>
  </property>
  <property fmtid="{D5CDD505-2E9C-101B-9397-08002B2CF9AE}" pid="4" name="Rubriek">
    <vt:lpwstr>42;#2299 - Personen ingeschreven in het Rijksregister|8dfac25a-f88b-447a-b30e-c9a0110f4121</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y fmtid="{D5CDD505-2E9C-101B-9397-08002B2CF9AE}" pid="7" name="RITargetGroup">
    <vt:lpwstr>24;#Mutualités|a6cbed05-adf5-4226-bcb7-ef5cdc788bf2</vt:lpwstr>
  </property>
  <property fmtid="{D5CDD505-2E9C-101B-9397-08002B2CF9AE}" pid="8" name="RILanguage">
    <vt:lpwstr>12;#Néerlandais|1daba039-17e6-4993-bb2c-50e1d16ef364</vt:lpwstr>
  </property>
  <property fmtid="{D5CDD505-2E9C-101B-9397-08002B2CF9AE}" pid="9" name="RIDocType">
    <vt:lpwstr>92;#Circulaire|9d6b496f-bb23-418e-a963-57bb7fe71634</vt:lpwstr>
  </property>
  <property fmtid="{D5CDD505-2E9C-101B-9397-08002B2CF9AE}" pid="10" name="RITheme">
    <vt:lpwstr/>
  </property>
  <property fmtid="{D5CDD505-2E9C-101B-9397-08002B2CF9AE}" pid="11" name="Publication type for documents">
    <vt:lpwstr/>
  </property>
</Properties>
</file>