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515AB" w14:textId="2F7D523E" w:rsidR="00714A66" w:rsidRPr="001B3E0A" w:rsidRDefault="00714A66" w:rsidP="00714A66">
      <w:pPr>
        <w:jc w:val="both"/>
        <w:rPr>
          <w:b/>
          <w:bCs/>
          <w:sz w:val="28"/>
          <w:szCs w:val="28"/>
          <w:lang w:val="nl-NL"/>
        </w:rPr>
      </w:pPr>
      <w:r w:rsidRPr="001B3E0A">
        <w:rPr>
          <w:b/>
          <w:bCs/>
          <w:sz w:val="28"/>
          <w:szCs w:val="28"/>
          <w:lang w:val="nl-NL"/>
        </w:rPr>
        <w:t>BIJLAGE 3: rapportering vanuit de V.I. - gebruik &amp; gevolgen van de Bijdragebons i.k.v</w:t>
      </w:r>
      <w:r w:rsidR="00374C9C">
        <w:rPr>
          <w:b/>
          <w:bCs/>
          <w:sz w:val="28"/>
          <w:szCs w:val="28"/>
          <w:lang w:val="nl-NL"/>
        </w:rPr>
        <w:t>.</w:t>
      </w:r>
      <w:r w:rsidRPr="001B3E0A">
        <w:rPr>
          <w:b/>
          <w:bCs/>
          <w:sz w:val="28"/>
          <w:szCs w:val="28"/>
          <w:lang w:val="nl-NL"/>
        </w:rPr>
        <w:t xml:space="preserve"> een ambtshalve inschrijving</w:t>
      </w:r>
    </w:p>
    <w:p w14:paraId="497D162A" w14:textId="77777777" w:rsidR="00714A66" w:rsidRPr="001B3E0A" w:rsidRDefault="00714A66" w:rsidP="00714A66">
      <w:pPr>
        <w:pStyle w:val="Paragraphedeliste"/>
        <w:numPr>
          <w:ilvl w:val="0"/>
          <w:numId w:val="2"/>
        </w:numPr>
        <w:rPr>
          <w:b/>
          <w:bCs/>
          <w:sz w:val="28"/>
          <w:szCs w:val="28"/>
          <w:lang w:val="nl-NL"/>
        </w:rPr>
      </w:pPr>
      <w:r w:rsidRPr="001B3E0A">
        <w:rPr>
          <w:b/>
          <w:bCs/>
          <w:sz w:val="28"/>
          <w:szCs w:val="28"/>
          <w:lang w:val="nl-NL"/>
        </w:rPr>
        <w:t>Aantallen</w:t>
      </w:r>
    </w:p>
    <w:p w14:paraId="5EC82950" w14:textId="6E4AB9EC" w:rsidR="00714A66" w:rsidRPr="00BC673A" w:rsidRDefault="00714A66" w:rsidP="00BC673A">
      <w:pPr>
        <w:pStyle w:val="Paragraphedeliste"/>
        <w:numPr>
          <w:ilvl w:val="1"/>
          <w:numId w:val="2"/>
        </w:numPr>
        <w:rPr>
          <w:b/>
          <w:bCs/>
          <w:sz w:val="24"/>
          <w:szCs w:val="24"/>
          <w:lang w:val="nl-NL"/>
        </w:rPr>
      </w:pPr>
      <w:r w:rsidRPr="00BC673A">
        <w:rPr>
          <w:b/>
          <w:bCs/>
          <w:sz w:val="24"/>
          <w:szCs w:val="24"/>
          <w:lang w:val="nl-NL"/>
        </w:rPr>
        <w:t>Schema</w:t>
      </w:r>
    </w:p>
    <w:tbl>
      <w:tblPr>
        <w:tblStyle w:val="Grilledutableau"/>
        <w:tblW w:w="9918" w:type="dxa"/>
        <w:tblLook w:val="04A0" w:firstRow="1" w:lastRow="0" w:firstColumn="1" w:lastColumn="0" w:noHBand="0" w:noVBand="1"/>
      </w:tblPr>
      <w:tblGrid>
        <w:gridCol w:w="773"/>
        <w:gridCol w:w="2789"/>
        <w:gridCol w:w="1241"/>
        <w:gridCol w:w="1241"/>
        <w:gridCol w:w="1241"/>
        <w:gridCol w:w="1241"/>
        <w:gridCol w:w="1392"/>
      </w:tblGrid>
      <w:tr w:rsidR="00714A66" w:rsidRPr="00BF303F" w14:paraId="705CE56D" w14:textId="77777777" w:rsidTr="00374C9C">
        <w:trPr>
          <w:trHeight w:val="347"/>
          <w:tblHeader/>
        </w:trPr>
        <w:tc>
          <w:tcPr>
            <w:tcW w:w="9918" w:type="dxa"/>
            <w:gridSpan w:val="7"/>
            <w:shd w:val="clear" w:color="auto" w:fill="D9E2F3" w:themeFill="accent1" w:themeFillTint="33"/>
          </w:tcPr>
          <w:p w14:paraId="3FE5DD05" w14:textId="1989FA50" w:rsidR="00714A66" w:rsidRPr="00BC673A" w:rsidRDefault="00714A66" w:rsidP="00BC673A">
            <w:pPr>
              <w:spacing w:after="0"/>
              <w:rPr>
                <w:b/>
                <w:bCs/>
                <w:sz w:val="18"/>
                <w:szCs w:val="18"/>
                <w:lang w:val="nl-NL"/>
              </w:rPr>
            </w:pPr>
            <w:r w:rsidRPr="00BC673A">
              <w:rPr>
                <w:b/>
                <w:bCs/>
                <w:sz w:val="18"/>
                <w:szCs w:val="18"/>
                <w:lang w:val="nl-NL"/>
              </w:rPr>
              <w:t xml:space="preserve">Cijfers vanuit V.I. (per V.I.) – over het gebruik en gevolg van de bijdragebons als basis van ambtshalve inschrijving – aantallen jaar onderwerping </w:t>
            </w:r>
            <w:r w:rsidR="00417DC1">
              <w:rPr>
                <w:b/>
                <w:bCs/>
                <w:sz w:val="18"/>
                <w:szCs w:val="18"/>
                <w:lang w:val="nl-NL"/>
              </w:rPr>
              <w:t>YYYY</w:t>
            </w:r>
            <w:r w:rsidRPr="00BC673A">
              <w:rPr>
                <w:rStyle w:val="Appelnotedebasdep"/>
                <w:b/>
                <w:bCs/>
                <w:sz w:val="18"/>
                <w:szCs w:val="18"/>
                <w:lang w:val="nl-NL"/>
              </w:rPr>
              <w:footnoteReference w:id="1"/>
            </w:r>
            <w:r w:rsidRPr="00BC673A">
              <w:rPr>
                <w:b/>
                <w:bCs/>
                <w:sz w:val="18"/>
                <w:szCs w:val="18"/>
                <w:lang w:val="nl-NL"/>
              </w:rPr>
              <w:t xml:space="preserve"> -  jaar ontvangst bijdragebon XXXX</w:t>
            </w:r>
            <w:r w:rsidRPr="00BC673A">
              <w:rPr>
                <w:rStyle w:val="Appelnotedebasdep"/>
                <w:b/>
                <w:bCs/>
                <w:sz w:val="18"/>
                <w:szCs w:val="18"/>
                <w:lang w:val="nl-NL"/>
              </w:rPr>
              <w:footnoteReference w:id="2"/>
            </w:r>
          </w:p>
        </w:tc>
      </w:tr>
      <w:tr w:rsidR="00714A66" w:rsidRPr="001B3E0A" w14:paraId="29DEB57F" w14:textId="77777777" w:rsidTr="00374C9C">
        <w:trPr>
          <w:trHeight w:val="347"/>
          <w:tblHeader/>
        </w:trPr>
        <w:tc>
          <w:tcPr>
            <w:tcW w:w="773" w:type="dxa"/>
            <w:shd w:val="clear" w:color="auto" w:fill="D9E2F3" w:themeFill="accent1" w:themeFillTint="33"/>
          </w:tcPr>
          <w:p w14:paraId="36DA73EB" w14:textId="77777777" w:rsidR="00714A66" w:rsidRPr="00BC673A" w:rsidRDefault="00714A66" w:rsidP="00BC673A">
            <w:pPr>
              <w:spacing w:after="0"/>
              <w:rPr>
                <w:b/>
                <w:bCs/>
                <w:sz w:val="18"/>
                <w:szCs w:val="18"/>
                <w:lang w:val="nl-NL"/>
              </w:rPr>
            </w:pPr>
          </w:p>
        </w:tc>
        <w:tc>
          <w:tcPr>
            <w:tcW w:w="2789" w:type="dxa"/>
            <w:shd w:val="clear" w:color="auto" w:fill="D9E2F3" w:themeFill="accent1" w:themeFillTint="33"/>
          </w:tcPr>
          <w:p w14:paraId="759DD8CE" w14:textId="77777777" w:rsidR="00714A66" w:rsidRPr="00BC673A" w:rsidRDefault="00714A66" w:rsidP="00BC673A">
            <w:pPr>
              <w:spacing w:after="0"/>
              <w:rPr>
                <w:b/>
                <w:bCs/>
                <w:sz w:val="18"/>
                <w:szCs w:val="18"/>
                <w:lang w:val="nl-NL"/>
              </w:rPr>
            </w:pPr>
          </w:p>
        </w:tc>
        <w:tc>
          <w:tcPr>
            <w:tcW w:w="1241" w:type="dxa"/>
            <w:shd w:val="clear" w:color="auto" w:fill="D9E2F3" w:themeFill="accent1" w:themeFillTint="33"/>
          </w:tcPr>
          <w:p w14:paraId="43936041" w14:textId="77777777" w:rsidR="00714A66" w:rsidRPr="00BC673A" w:rsidRDefault="00714A66" w:rsidP="00BC673A">
            <w:pPr>
              <w:spacing w:after="0"/>
              <w:rPr>
                <w:b/>
                <w:bCs/>
                <w:sz w:val="18"/>
                <w:szCs w:val="18"/>
                <w:lang w:val="nl-NL"/>
              </w:rPr>
            </w:pPr>
            <w:r w:rsidRPr="00BC673A">
              <w:rPr>
                <w:b/>
                <w:bCs/>
                <w:sz w:val="18"/>
                <w:szCs w:val="18"/>
              </w:rPr>
              <w:t>T1</w:t>
            </w:r>
          </w:p>
        </w:tc>
        <w:tc>
          <w:tcPr>
            <w:tcW w:w="1241" w:type="dxa"/>
            <w:shd w:val="clear" w:color="auto" w:fill="D9E2F3" w:themeFill="accent1" w:themeFillTint="33"/>
          </w:tcPr>
          <w:p w14:paraId="07E07C8D" w14:textId="77777777" w:rsidR="00714A66" w:rsidRPr="00BC673A" w:rsidRDefault="00714A66" w:rsidP="00BC673A">
            <w:pPr>
              <w:spacing w:after="0"/>
              <w:rPr>
                <w:b/>
                <w:bCs/>
                <w:sz w:val="18"/>
                <w:szCs w:val="18"/>
                <w:lang w:val="nl-NL"/>
              </w:rPr>
            </w:pPr>
            <w:r w:rsidRPr="00BC673A">
              <w:rPr>
                <w:b/>
                <w:bCs/>
                <w:sz w:val="18"/>
                <w:szCs w:val="18"/>
              </w:rPr>
              <w:t>T2</w:t>
            </w:r>
          </w:p>
        </w:tc>
        <w:tc>
          <w:tcPr>
            <w:tcW w:w="1241" w:type="dxa"/>
            <w:shd w:val="clear" w:color="auto" w:fill="D9E2F3" w:themeFill="accent1" w:themeFillTint="33"/>
          </w:tcPr>
          <w:p w14:paraId="4A16E605" w14:textId="77777777" w:rsidR="00714A66" w:rsidRPr="00BC673A" w:rsidRDefault="00714A66" w:rsidP="00BC673A">
            <w:pPr>
              <w:spacing w:after="0"/>
              <w:rPr>
                <w:b/>
                <w:bCs/>
                <w:sz w:val="18"/>
                <w:szCs w:val="18"/>
                <w:lang w:val="nl-NL"/>
              </w:rPr>
            </w:pPr>
            <w:r w:rsidRPr="00BC673A">
              <w:rPr>
                <w:b/>
                <w:bCs/>
                <w:sz w:val="18"/>
                <w:szCs w:val="18"/>
              </w:rPr>
              <w:t>T3</w:t>
            </w:r>
          </w:p>
        </w:tc>
        <w:tc>
          <w:tcPr>
            <w:tcW w:w="1241" w:type="dxa"/>
            <w:shd w:val="clear" w:color="auto" w:fill="D9E2F3" w:themeFill="accent1" w:themeFillTint="33"/>
          </w:tcPr>
          <w:p w14:paraId="6B831B84" w14:textId="77777777" w:rsidR="00714A66" w:rsidRPr="00BC673A" w:rsidRDefault="00714A66" w:rsidP="00BC673A">
            <w:pPr>
              <w:spacing w:after="0"/>
              <w:rPr>
                <w:b/>
                <w:bCs/>
                <w:sz w:val="18"/>
                <w:szCs w:val="18"/>
                <w:lang w:val="nl-NL"/>
              </w:rPr>
            </w:pPr>
            <w:r w:rsidRPr="00BC673A">
              <w:rPr>
                <w:b/>
                <w:bCs/>
                <w:sz w:val="18"/>
                <w:szCs w:val="18"/>
              </w:rPr>
              <w:t>T4</w:t>
            </w:r>
          </w:p>
        </w:tc>
        <w:tc>
          <w:tcPr>
            <w:tcW w:w="1392" w:type="dxa"/>
            <w:shd w:val="clear" w:color="auto" w:fill="D9E2F3" w:themeFill="accent1" w:themeFillTint="33"/>
          </w:tcPr>
          <w:p w14:paraId="1FC37EA8" w14:textId="77777777" w:rsidR="00714A66" w:rsidRPr="00BC673A" w:rsidRDefault="00714A66" w:rsidP="00BC673A">
            <w:pPr>
              <w:spacing w:after="0"/>
              <w:rPr>
                <w:b/>
                <w:bCs/>
                <w:sz w:val="18"/>
                <w:szCs w:val="18"/>
                <w:lang w:val="nl-BE"/>
              </w:rPr>
            </w:pPr>
            <w:r w:rsidRPr="00BC673A">
              <w:rPr>
                <w:b/>
                <w:bCs/>
                <w:sz w:val="18"/>
                <w:szCs w:val="18"/>
                <w:lang w:val="nl-BE"/>
              </w:rPr>
              <w:t>Volledig jaar</w:t>
            </w:r>
          </w:p>
        </w:tc>
      </w:tr>
      <w:tr w:rsidR="00714A66" w:rsidRPr="00BF303F" w14:paraId="40F6E935" w14:textId="77777777" w:rsidTr="00374C9C">
        <w:trPr>
          <w:trHeight w:val="328"/>
        </w:trPr>
        <w:tc>
          <w:tcPr>
            <w:tcW w:w="773" w:type="dxa"/>
          </w:tcPr>
          <w:p w14:paraId="5FE58108" w14:textId="77777777" w:rsidR="00714A66" w:rsidRPr="00BC673A" w:rsidRDefault="00714A66" w:rsidP="00BC673A">
            <w:pPr>
              <w:spacing w:after="0"/>
              <w:rPr>
                <w:sz w:val="18"/>
                <w:szCs w:val="18"/>
                <w:lang w:val="nl-NL"/>
              </w:rPr>
            </w:pPr>
            <w:r w:rsidRPr="00BC673A">
              <w:rPr>
                <w:sz w:val="18"/>
                <w:szCs w:val="18"/>
                <w:lang w:val="nl-NL"/>
              </w:rPr>
              <w:t>h</w:t>
            </w:r>
          </w:p>
        </w:tc>
        <w:tc>
          <w:tcPr>
            <w:tcW w:w="2789" w:type="dxa"/>
          </w:tcPr>
          <w:p w14:paraId="0293FD15" w14:textId="021CD767" w:rsidR="00714A66" w:rsidRPr="00BC673A" w:rsidRDefault="00714A66" w:rsidP="00BC673A">
            <w:pPr>
              <w:spacing w:after="0"/>
              <w:rPr>
                <w:sz w:val="18"/>
                <w:szCs w:val="18"/>
                <w:lang w:val="nl-NL"/>
              </w:rPr>
            </w:pPr>
            <w:r w:rsidRPr="00BC673A">
              <w:rPr>
                <w:sz w:val="18"/>
                <w:szCs w:val="18"/>
                <w:lang w:val="nl-NL"/>
              </w:rPr>
              <w:t>Aantal PTL waarvoor een volledige bijdragebon wordt ontvangen</w:t>
            </w:r>
          </w:p>
        </w:tc>
        <w:tc>
          <w:tcPr>
            <w:tcW w:w="1241" w:type="dxa"/>
          </w:tcPr>
          <w:p w14:paraId="0260B4B2" w14:textId="77777777" w:rsidR="00714A66" w:rsidRPr="00BC673A" w:rsidRDefault="00714A66" w:rsidP="00BC673A">
            <w:pPr>
              <w:spacing w:after="0"/>
              <w:rPr>
                <w:sz w:val="18"/>
                <w:szCs w:val="18"/>
                <w:lang w:val="nl-NL"/>
              </w:rPr>
            </w:pPr>
          </w:p>
        </w:tc>
        <w:tc>
          <w:tcPr>
            <w:tcW w:w="1241" w:type="dxa"/>
          </w:tcPr>
          <w:p w14:paraId="5300CEA2" w14:textId="77777777" w:rsidR="00714A66" w:rsidRPr="00BC673A" w:rsidRDefault="00714A66" w:rsidP="00BC673A">
            <w:pPr>
              <w:spacing w:after="0"/>
              <w:rPr>
                <w:sz w:val="18"/>
                <w:szCs w:val="18"/>
                <w:lang w:val="nl-NL"/>
              </w:rPr>
            </w:pPr>
          </w:p>
        </w:tc>
        <w:tc>
          <w:tcPr>
            <w:tcW w:w="1241" w:type="dxa"/>
          </w:tcPr>
          <w:p w14:paraId="6103EFA4" w14:textId="77777777" w:rsidR="00714A66" w:rsidRPr="00BC673A" w:rsidRDefault="00714A66" w:rsidP="00BC673A">
            <w:pPr>
              <w:spacing w:after="0"/>
              <w:rPr>
                <w:sz w:val="18"/>
                <w:szCs w:val="18"/>
                <w:lang w:val="nl-NL"/>
              </w:rPr>
            </w:pPr>
          </w:p>
        </w:tc>
        <w:tc>
          <w:tcPr>
            <w:tcW w:w="1241" w:type="dxa"/>
          </w:tcPr>
          <w:p w14:paraId="6F0D541F" w14:textId="77777777" w:rsidR="00714A66" w:rsidRPr="00BC673A" w:rsidRDefault="00714A66" w:rsidP="00BC673A">
            <w:pPr>
              <w:spacing w:after="0"/>
              <w:rPr>
                <w:sz w:val="18"/>
                <w:szCs w:val="18"/>
                <w:lang w:val="nl-NL"/>
              </w:rPr>
            </w:pPr>
          </w:p>
        </w:tc>
        <w:tc>
          <w:tcPr>
            <w:tcW w:w="1392" w:type="dxa"/>
          </w:tcPr>
          <w:p w14:paraId="6D611887" w14:textId="77777777" w:rsidR="00714A66" w:rsidRPr="00BC673A" w:rsidRDefault="00714A66" w:rsidP="00BC673A">
            <w:pPr>
              <w:spacing w:after="0"/>
              <w:rPr>
                <w:sz w:val="18"/>
                <w:szCs w:val="18"/>
                <w:lang w:val="nl-NL"/>
              </w:rPr>
            </w:pPr>
          </w:p>
        </w:tc>
      </w:tr>
      <w:tr w:rsidR="00714A66" w:rsidRPr="00BF303F" w14:paraId="6515323A" w14:textId="77777777" w:rsidTr="00374C9C">
        <w:trPr>
          <w:trHeight w:val="347"/>
        </w:trPr>
        <w:tc>
          <w:tcPr>
            <w:tcW w:w="773" w:type="dxa"/>
          </w:tcPr>
          <w:p w14:paraId="5B5D5AF6" w14:textId="77777777" w:rsidR="00714A66" w:rsidRPr="00BC673A" w:rsidRDefault="00714A66" w:rsidP="00BC673A">
            <w:pPr>
              <w:spacing w:after="0"/>
              <w:rPr>
                <w:sz w:val="18"/>
                <w:szCs w:val="18"/>
                <w:lang w:val="nl-NL"/>
              </w:rPr>
            </w:pPr>
            <w:r w:rsidRPr="00BC673A">
              <w:rPr>
                <w:sz w:val="18"/>
                <w:szCs w:val="18"/>
                <w:lang w:val="nl-NL"/>
              </w:rPr>
              <w:t>i</w:t>
            </w:r>
          </w:p>
        </w:tc>
        <w:tc>
          <w:tcPr>
            <w:tcW w:w="2789" w:type="dxa"/>
          </w:tcPr>
          <w:p w14:paraId="27777EDD" w14:textId="27803D12" w:rsidR="00714A66" w:rsidRPr="00BC673A" w:rsidRDefault="00714A66" w:rsidP="00BC673A">
            <w:pPr>
              <w:spacing w:after="0"/>
              <w:rPr>
                <w:sz w:val="18"/>
                <w:szCs w:val="18"/>
                <w:lang w:val="nl-NL"/>
              </w:rPr>
            </w:pPr>
            <w:r w:rsidRPr="00BC673A">
              <w:rPr>
                <w:sz w:val="18"/>
                <w:szCs w:val="18"/>
                <w:lang w:val="nl-NL"/>
              </w:rPr>
              <w:t xml:space="preserve">Aantal PTL dat wordt gecontacteerd na de ontvangst bijdragebon </w:t>
            </w:r>
          </w:p>
        </w:tc>
        <w:tc>
          <w:tcPr>
            <w:tcW w:w="1241" w:type="dxa"/>
          </w:tcPr>
          <w:p w14:paraId="2E4AA28D" w14:textId="77777777" w:rsidR="00714A66" w:rsidRPr="00BC673A" w:rsidRDefault="00714A66" w:rsidP="00BC673A">
            <w:pPr>
              <w:spacing w:after="0"/>
              <w:rPr>
                <w:sz w:val="18"/>
                <w:szCs w:val="18"/>
                <w:lang w:val="nl-NL"/>
              </w:rPr>
            </w:pPr>
          </w:p>
        </w:tc>
        <w:tc>
          <w:tcPr>
            <w:tcW w:w="1241" w:type="dxa"/>
          </w:tcPr>
          <w:p w14:paraId="004AD2E5" w14:textId="77777777" w:rsidR="00714A66" w:rsidRPr="00BC673A" w:rsidRDefault="00714A66" w:rsidP="00BC673A">
            <w:pPr>
              <w:spacing w:after="0"/>
              <w:rPr>
                <w:sz w:val="18"/>
                <w:szCs w:val="18"/>
                <w:lang w:val="nl-NL"/>
              </w:rPr>
            </w:pPr>
          </w:p>
        </w:tc>
        <w:tc>
          <w:tcPr>
            <w:tcW w:w="1241" w:type="dxa"/>
          </w:tcPr>
          <w:p w14:paraId="51893C3C" w14:textId="77777777" w:rsidR="00714A66" w:rsidRPr="00BC673A" w:rsidRDefault="00714A66" w:rsidP="00BC673A">
            <w:pPr>
              <w:spacing w:after="0"/>
              <w:rPr>
                <w:sz w:val="18"/>
                <w:szCs w:val="18"/>
                <w:lang w:val="nl-NL"/>
              </w:rPr>
            </w:pPr>
          </w:p>
        </w:tc>
        <w:tc>
          <w:tcPr>
            <w:tcW w:w="1241" w:type="dxa"/>
          </w:tcPr>
          <w:p w14:paraId="18D8A79C" w14:textId="77777777" w:rsidR="00714A66" w:rsidRPr="00BC673A" w:rsidRDefault="00714A66" w:rsidP="00BC673A">
            <w:pPr>
              <w:spacing w:after="0"/>
              <w:rPr>
                <w:sz w:val="18"/>
                <w:szCs w:val="18"/>
                <w:lang w:val="nl-NL"/>
              </w:rPr>
            </w:pPr>
          </w:p>
        </w:tc>
        <w:tc>
          <w:tcPr>
            <w:tcW w:w="1392" w:type="dxa"/>
          </w:tcPr>
          <w:p w14:paraId="4AA2DD6B" w14:textId="77777777" w:rsidR="00714A66" w:rsidRPr="00BC673A" w:rsidRDefault="00714A66" w:rsidP="00BC673A">
            <w:pPr>
              <w:spacing w:after="0"/>
              <w:rPr>
                <w:sz w:val="18"/>
                <w:szCs w:val="18"/>
                <w:lang w:val="nl-NL"/>
              </w:rPr>
            </w:pPr>
          </w:p>
        </w:tc>
      </w:tr>
      <w:tr w:rsidR="00714A66" w:rsidRPr="00BF303F" w14:paraId="67B5C1AA" w14:textId="77777777" w:rsidTr="00374C9C">
        <w:trPr>
          <w:trHeight w:val="347"/>
        </w:trPr>
        <w:tc>
          <w:tcPr>
            <w:tcW w:w="773" w:type="dxa"/>
          </w:tcPr>
          <w:p w14:paraId="7934CB89" w14:textId="77777777" w:rsidR="00714A66" w:rsidRPr="00BC673A" w:rsidRDefault="00714A66" w:rsidP="00BC673A">
            <w:pPr>
              <w:spacing w:after="0"/>
              <w:rPr>
                <w:sz w:val="18"/>
                <w:szCs w:val="18"/>
                <w:lang w:val="nl-NL"/>
              </w:rPr>
            </w:pPr>
            <w:r w:rsidRPr="00BC673A">
              <w:rPr>
                <w:sz w:val="18"/>
                <w:szCs w:val="18"/>
                <w:lang w:val="nl-NL"/>
              </w:rPr>
              <w:t>j</w:t>
            </w:r>
          </w:p>
        </w:tc>
        <w:tc>
          <w:tcPr>
            <w:tcW w:w="2789" w:type="dxa"/>
          </w:tcPr>
          <w:p w14:paraId="79713942" w14:textId="77777777" w:rsidR="00714A66" w:rsidRPr="00BC673A" w:rsidRDefault="00714A66" w:rsidP="00BC673A">
            <w:pPr>
              <w:spacing w:after="0"/>
              <w:rPr>
                <w:sz w:val="18"/>
                <w:szCs w:val="18"/>
                <w:lang w:val="nl-NL"/>
              </w:rPr>
            </w:pPr>
            <w:r w:rsidRPr="00BC673A">
              <w:rPr>
                <w:sz w:val="18"/>
                <w:szCs w:val="18"/>
                <w:lang w:val="nl-NL"/>
              </w:rPr>
              <w:t>Verzekerde reageert en vraagt zelf om te worden ingeschreven</w:t>
            </w:r>
          </w:p>
        </w:tc>
        <w:tc>
          <w:tcPr>
            <w:tcW w:w="1241" w:type="dxa"/>
            <w:shd w:val="clear" w:color="auto" w:fill="000000" w:themeFill="text1"/>
          </w:tcPr>
          <w:p w14:paraId="07AE87CD" w14:textId="77777777" w:rsidR="00714A66" w:rsidRPr="00BC673A" w:rsidRDefault="00714A66" w:rsidP="00BC673A">
            <w:pPr>
              <w:spacing w:after="0"/>
              <w:rPr>
                <w:sz w:val="18"/>
                <w:szCs w:val="18"/>
                <w:lang w:val="nl-NL"/>
              </w:rPr>
            </w:pPr>
          </w:p>
        </w:tc>
        <w:tc>
          <w:tcPr>
            <w:tcW w:w="1241" w:type="dxa"/>
            <w:shd w:val="clear" w:color="auto" w:fill="000000" w:themeFill="text1"/>
          </w:tcPr>
          <w:p w14:paraId="4D9C6976" w14:textId="77777777" w:rsidR="00714A66" w:rsidRPr="00BC673A" w:rsidRDefault="00714A66" w:rsidP="00BC673A">
            <w:pPr>
              <w:spacing w:after="0"/>
              <w:rPr>
                <w:sz w:val="18"/>
                <w:szCs w:val="18"/>
                <w:lang w:val="nl-NL"/>
              </w:rPr>
            </w:pPr>
          </w:p>
        </w:tc>
        <w:tc>
          <w:tcPr>
            <w:tcW w:w="1241" w:type="dxa"/>
            <w:shd w:val="clear" w:color="auto" w:fill="000000" w:themeFill="text1"/>
          </w:tcPr>
          <w:p w14:paraId="0486B13B" w14:textId="77777777" w:rsidR="00714A66" w:rsidRPr="00BC673A" w:rsidRDefault="00714A66" w:rsidP="00BC673A">
            <w:pPr>
              <w:spacing w:after="0"/>
              <w:rPr>
                <w:sz w:val="18"/>
                <w:szCs w:val="18"/>
                <w:lang w:val="nl-NL"/>
              </w:rPr>
            </w:pPr>
          </w:p>
        </w:tc>
        <w:tc>
          <w:tcPr>
            <w:tcW w:w="1241" w:type="dxa"/>
            <w:shd w:val="clear" w:color="auto" w:fill="000000" w:themeFill="text1"/>
          </w:tcPr>
          <w:p w14:paraId="3E49E459" w14:textId="77777777" w:rsidR="00714A66" w:rsidRPr="00BC673A" w:rsidRDefault="00714A66" w:rsidP="00BC673A">
            <w:pPr>
              <w:spacing w:after="0"/>
              <w:rPr>
                <w:sz w:val="18"/>
                <w:szCs w:val="18"/>
                <w:lang w:val="nl-NL"/>
              </w:rPr>
            </w:pPr>
          </w:p>
        </w:tc>
        <w:tc>
          <w:tcPr>
            <w:tcW w:w="1392" w:type="dxa"/>
          </w:tcPr>
          <w:p w14:paraId="33CA01D9" w14:textId="77777777" w:rsidR="00714A66" w:rsidRPr="00BC673A" w:rsidRDefault="00714A66" w:rsidP="00BC673A">
            <w:pPr>
              <w:spacing w:after="0"/>
              <w:rPr>
                <w:sz w:val="18"/>
                <w:szCs w:val="18"/>
                <w:lang w:val="nl-NL"/>
              </w:rPr>
            </w:pPr>
          </w:p>
        </w:tc>
      </w:tr>
      <w:tr w:rsidR="00714A66" w:rsidRPr="00BF303F" w14:paraId="2D82BB6D" w14:textId="77777777" w:rsidTr="00374C9C">
        <w:trPr>
          <w:trHeight w:val="347"/>
        </w:trPr>
        <w:tc>
          <w:tcPr>
            <w:tcW w:w="773" w:type="dxa"/>
          </w:tcPr>
          <w:p w14:paraId="42D37CCF" w14:textId="77777777" w:rsidR="00714A66" w:rsidRPr="00BC673A" w:rsidRDefault="00714A66" w:rsidP="00BC673A">
            <w:pPr>
              <w:spacing w:after="0"/>
              <w:rPr>
                <w:sz w:val="18"/>
                <w:szCs w:val="18"/>
                <w:lang w:val="nl-NL"/>
              </w:rPr>
            </w:pPr>
            <w:r w:rsidRPr="00BC673A">
              <w:rPr>
                <w:sz w:val="18"/>
                <w:szCs w:val="18"/>
                <w:lang w:val="nl-NL"/>
              </w:rPr>
              <w:t>k</w:t>
            </w:r>
          </w:p>
        </w:tc>
        <w:tc>
          <w:tcPr>
            <w:tcW w:w="2789" w:type="dxa"/>
          </w:tcPr>
          <w:p w14:paraId="4667FA2C" w14:textId="77777777" w:rsidR="00714A66" w:rsidRPr="00BC673A" w:rsidRDefault="00714A66" w:rsidP="00BC673A">
            <w:pPr>
              <w:spacing w:after="0"/>
              <w:rPr>
                <w:sz w:val="18"/>
                <w:szCs w:val="18"/>
                <w:lang w:val="nl-NL"/>
              </w:rPr>
            </w:pPr>
            <w:r w:rsidRPr="00BC673A">
              <w:rPr>
                <w:sz w:val="18"/>
                <w:szCs w:val="18"/>
                <w:lang w:val="nl-NL"/>
              </w:rPr>
              <w:t>Verzekerde reageert niet en wordt ambtshalve ingeschreven</w:t>
            </w:r>
          </w:p>
        </w:tc>
        <w:tc>
          <w:tcPr>
            <w:tcW w:w="1241" w:type="dxa"/>
            <w:shd w:val="clear" w:color="auto" w:fill="000000" w:themeFill="text1"/>
          </w:tcPr>
          <w:p w14:paraId="1DF5562F" w14:textId="77777777" w:rsidR="00714A66" w:rsidRPr="00BC673A" w:rsidRDefault="00714A66" w:rsidP="00BC673A">
            <w:pPr>
              <w:spacing w:after="0"/>
              <w:rPr>
                <w:sz w:val="18"/>
                <w:szCs w:val="18"/>
                <w:lang w:val="nl-NL"/>
              </w:rPr>
            </w:pPr>
          </w:p>
        </w:tc>
        <w:tc>
          <w:tcPr>
            <w:tcW w:w="1241" w:type="dxa"/>
            <w:shd w:val="clear" w:color="auto" w:fill="000000" w:themeFill="text1"/>
          </w:tcPr>
          <w:p w14:paraId="67F807A3" w14:textId="77777777" w:rsidR="00714A66" w:rsidRPr="00BC673A" w:rsidRDefault="00714A66" w:rsidP="00BC673A">
            <w:pPr>
              <w:spacing w:after="0"/>
              <w:rPr>
                <w:sz w:val="18"/>
                <w:szCs w:val="18"/>
                <w:lang w:val="nl-NL"/>
              </w:rPr>
            </w:pPr>
          </w:p>
        </w:tc>
        <w:tc>
          <w:tcPr>
            <w:tcW w:w="1241" w:type="dxa"/>
            <w:shd w:val="clear" w:color="auto" w:fill="000000" w:themeFill="text1"/>
          </w:tcPr>
          <w:p w14:paraId="3149EBC1" w14:textId="77777777" w:rsidR="00714A66" w:rsidRPr="00BC673A" w:rsidRDefault="00714A66" w:rsidP="00BC673A">
            <w:pPr>
              <w:spacing w:after="0"/>
              <w:rPr>
                <w:sz w:val="18"/>
                <w:szCs w:val="18"/>
                <w:lang w:val="nl-NL"/>
              </w:rPr>
            </w:pPr>
          </w:p>
        </w:tc>
        <w:tc>
          <w:tcPr>
            <w:tcW w:w="1241" w:type="dxa"/>
            <w:shd w:val="clear" w:color="auto" w:fill="000000" w:themeFill="text1"/>
          </w:tcPr>
          <w:p w14:paraId="7BE62865" w14:textId="77777777" w:rsidR="00714A66" w:rsidRPr="00BC673A" w:rsidRDefault="00714A66" w:rsidP="00BC673A">
            <w:pPr>
              <w:spacing w:after="0"/>
              <w:rPr>
                <w:sz w:val="18"/>
                <w:szCs w:val="18"/>
                <w:lang w:val="nl-NL"/>
              </w:rPr>
            </w:pPr>
          </w:p>
        </w:tc>
        <w:tc>
          <w:tcPr>
            <w:tcW w:w="1392" w:type="dxa"/>
          </w:tcPr>
          <w:p w14:paraId="47A8B05D" w14:textId="77777777" w:rsidR="00714A66" w:rsidRPr="00BC673A" w:rsidRDefault="00714A66" w:rsidP="00BC673A">
            <w:pPr>
              <w:spacing w:after="0"/>
              <w:rPr>
                <w:sz w:val="18"/>
                <w:szCs w:val="18"/>
                <w:lang w:val="nl-NL"/>
              </w:rPr>
            </w:pPr>
          </w:p>
        </w:tc>
      </w:tr>
      <w:tr w:rsidR="00714A66" w:rsidRPr="00BF303F" w14:paraId="0B360D33" w14:textId="77777777" w:rsidTr="00374C9C">
        <w:trPr>
          <w:trHeight w:val="347"/>
        </w:trPr>
        <w:tc>
          <w:tcPr>
            <w:tcW w:w="773" w:type="dxa"/>
          </w:tcPr>
          <w:p w14:paraId="0B5CFDB2" w14:textId="77777777" w:rsidR="00714A66" w:rsidRPr="00BC673A" w:rsidRDefault="00714A66" w:rsidP="00BC673A">
            <w:pPr>
              <w:spacing w:after="0"/>
              <w:rPr>
                <w:sz w:val="18"/>
                <w:szCs w:val="18"/>
                <w:lang w:val="nl-NL"/>
              </w:rPr>
            </w:pPr>
            <w:r w:rsidRPr="00BC673A">
              <w:rPr>
                <w:sz w:val="18"/>
                <w:szCs w:val="18"/>
                <w:lang w:val="nl-NL"/>
              </w:rPr>
              <w:t>l</w:t>
            </w:r>
          </w:p>
        </w:tc>
        <w:tc>
          <w:tcPr>
            <w:tcW w:w="2789" w:type="dxa"/>
          </w:tcPr>
          <w:p w14:paraId="097D58E1" w14:textId="77777777" w:rsidR="00714A66" w:rsidRPr="00BC673A" w:rsidRDefault="00714A66" w:rsidP="00BC673A">
            <w:pPr>
              <w:spacing w:after="0"/>
              <w:rPr>
                <w:sz w:val="18"/>
                <w:szCs w:val="18"/>
                <w:lang w:val="nl-NL"/>
              </w:rPr>
            </w:pPr>
            <w:r w:rsidRPr="00BC673A">
              <w:rPr>
                <w:sz w:val="18"/>
                <w:szCs w:val="18"/>
                <w:lang w:val="nl-NL"/>
              </w:rPr>
              <w:t>Verzekerde reageert niet en schrijft zich elders in</w:t>
            </w:r>
          </w:p>
        </w:tc>
        <w:tc>
          <w:tcPr>
            <w:tcW w:w="1241" w:type="dxa"/>
            <w:shd w:val="clear" w:color="auto" w:fill="000000" w:themeFill="text1"/>
          </w:tcPr>
          <w:p w14:paraId="28C76098" w14:textId="77777777" w:rsidR="00714A66" w:rsidRPr="00BC673A" w:rsidRDefault="00714A66" w:rsidP="00BC673A">
            <w:pPr>
              <w:spacing w:after="0"/>
              <w:rPr>
                <w:sz w:val="18"/>
                <w:szCs w:val="18"/>
                <w:lang w:val="nl-NL"/>
              </w:rPr>
            </w:pPr>
          </w:p>
        </w:tc>
        <w:tc>
          <w:tcPr>
            <w:tcW w:w="1241" w:type="dxa"/>
            <w:shd w:val="clear" w:color="auto" w:fill="000000" w:themeFill="text1"/>
          </w:tcPr>
          <w:p w14:paraId="03D16B2F" w14:textId="77777777" w:rsidR="00714A66" w:rsidRPr="00BC673A" w:rsidRDefault="00714A66" w:rsidP="00BC673A">
            <w:pPr>
              <w:spacing w:after="0"/>
              <w:rPr>
                <w:sz w:val="18"/>
                <w:szCs w:val="18"/>
                <w:lang w:val="nl-NL"/>
              </w:rPr>
            </w:pPr>
          </w:p>
        </w:tc>
        <w:tc>
          <w:tcPr>
            <w:tcW w:w="1241" w:type="dxa"/>
            <w:shd w:val="clear" w:color="auto" w:fill="000000" w:themeFill="text1"/>
          </w:tcPr>
          <w:p w14:paraId="140993E3" w14:textId="77777777" w:rsidR="00714A66" w:rsidRPr="00BC673A" w:rsidRDefault="00714A66" w:rsidP="00BC673A">
            <w:pPr>
              <w:spacing w:after="0"/>
              <w:rPr>
                <w:sz w:val="18"/>
                <w:szCs w:val="18"/>
                <w:lang w:val="nl-NL"/>
              </w:rPr>
            </w:pPr>
          </w:p>
        </w:tc>
        <w:tc>
          <w:tcPr>
            <w:tcW w:w="1241" w:type="dxa"/>
            <w:shd w:val="clear" w:color="auto" w:fill="000000" w:themeFill="text1"/>
          </w:tcPr>
          <w:p w14:paraId="4E7B2C94" w14:textId="77777777" w:rsidR="00714A66" w:rsidRPr="00BC673A" w:rsidRDefault="00714A66" w:rsidP="00BC673A">
            <w:pPr>
              <w:spacing w:after="0"/>
              <w:rPr>
                <w:sz w:val="18"/>
                <w:szCs w:val="18"/>
                <w:lang w:val="nl-NL"/>
              </w:rPr>
            </w:pPr>
          </w:p>
        </w:tc>
        <w:tc>
          <w:tcPr>
            <w:tcW w:w="1392" w:type="dxa"/>
          </w:tcPr>
          <w:p w14:paraId="6669FDAF" w14:textId="77777777" w:rsidR="00714A66" w:rsidRPr="00BC673A" w:rsidRDefault="00714A66" w:rsidP="00BC673A">
            <w:pPr>
              <w:spacing w:after="0"/>
              <w:rPr>
                <w:sz w:val="18"/>
                <w:szCs w:val="18"/>
                <w:lang w:val="nl-NL"/>
              </w:rPr>
            </w:pPr>
          </w:p>
        </w:tc>
      </w:tr>
      <w:tr w:rsidR="00714A66" w:rsidRPr="00BF303F" w14:paraId="4CA7D9BC" w14:textId="77777777" w:rsidTr="00374C9C">
        <w:trPr>
          <w:trHeight w:val="347"/>
        </w:trPr>
        <w:tc>
          <w:tcPr>
            <w:tcW w:w="773" w:type="dxa"/>
          </w:tcPr>
          <w:p w14:paraId="33A52336" w14:textId="77777777" w:rsidR="00714A66" w:rsidRPr="00BC673A" w:rsidRDefault="00714A66" w:rsidP="00BC673A">
            <w:pPr>
              <w:spacing w:after="0"/>
              <w:rPr>
                <w:sz w:val="18"/>
                <w:szCs w:val="18"/>
                <w:lang w:val="nl-NL"/>
              </w:rPr>
            </w:pPr>
            <w:r w:rsidRPr="00BC673A">
              <w:rPr>
                <w:sz w:val="18"/>
                <w:szCs w:val="18"/>
                <w:lang w:val="nl-NL"/>
              </w:rPr>
              <w:t>m</w:t>
            </w:r>
          </w:p>
        </w:tc>
        <w:tc>
          <w:tcPr>
            <w:tcW w:w="2789" w:type="dxa"/>
          </w:tcPr>
          <w:p w14:paraId="6144A59B" w14:textId="0CFA4FD1" w:rsidR="00714A66" w:rsidRPr="00BC673A" w:rsidRDefault="00714A66" w:rsidP="00BC673A">
            <w:pPr>
              <w:spacing w:after="0"/>
              <w:rPr>
                <w:sz w:val="18"/>
                <w:szCs w:val="18"/>
                <w:lang w:val="nl-NL"/>
              </w:rPr>
            </w:pPr>
            <w:r w:rsidRPr="00BC673A">
              <w:rPr>
                <w:sz w:val="18"/>
                <w:szCs w:val="18"/>
                <w:lang w:val="nl-NL"/>
              </w:rPr>
              <w:t>PTL</w:t>
            </w:r>
            <w:r w:rsidR="00B0408E" w:rsidRPr="00BC673A">
              <w:rPr>
                <w:sz w:val="18"/>
                <w:szCs w:val="18"/>
                <w:lang w:val="nl-NL"/>
              </w:rPr>
              <w:t xml:space="preserve"> </w:t>
            </w:r>
            <w:r w:rsidRPr="00BC673A">
              <w:rPr>
                <w:sz w:val="18"/>
                <w:szCs w:val="18"/>
                <w:lang w:val="nl-NL"/>
              </w:rPr>
              <w:t>waarvoor een volledige bijdragebon wordt ontvangen waarvoor ook een DIMONA-bericht werd ontvangen voor dezelfde periode</w:t>
            </w:r>
          </w:p>
        </w:tc>
        <w:tc>
          <w:tcPr>
            <w:tcW w:w="1241" w:type="dxa"/>
          </w:tcPr>
          <w:p w14:paraId="21922718" w14:textId="77777777" w:rsidR="00714A66" w:rsidRPr="00BC673A" w:rsidRDefault="00714A66" w:rsidP="00BC673A">
            <w:pPr>
              <w:spacing w:after="0"/>
              <w:rPr>
                <w:sz w:val="18"/>
                <w:szCs w:val="18"/>
                <w:lang w:val="nl-NL"/>
              </w:rPr>
            </w:pPr>
          </w:p>
        </w:tc>
        <w:tc>
          <w:tcPr>
            <w:tcW w:w="1241" w:type="dxa"/>
          </w:tcPr>
          <w:p w14:paraId="7EF279E3" w14:textId="77777777" w:rsidR="00714A66" w:rsidRPr="00BC673A" w:rsidRDefault="00714A66" w:rsidP="00BC673A">
            <w:pPr>
              <w:spacing w:after="0"/>
              <w:rPr>
                <w:sz w:val="18"/>
                <w:szCs w:val="18"/>
                <w:lang w:val="nl-NL"/>
              </w:rPr>
            </w:pPr>
          </w:p>
        </w:tc>
        <w:tc>
          <w:tcPr>
            <w:tcW w:w="1241" w:type="dxa"/>
          </w:tcPr>
          <w:p w14:paraId="373B062E" w14:textId="77777777" w:rsidR="00714A66" w:rsidRPr="00BC673A" w:rsidRDefault="00714A66" w:rsidP="00BC673A">
            <w:pPr>
              <w:spacing w:after="0"/>
              <w:rPr>
                <w:sz w:val="18"/>
                <w:szCs w:val="18"/>
                <w:lang w:val="nl-NL"/>
              </w:rPr>
            </w:pPr>
          </w:p>
        </w:tc>
        <w:tc>
          <w:tcPr>
            <w:tcW w:w="1241" w:type="dxa"/>
          </w:tcPr>
          <w:p w14:paraId="6E68F158" w14:textId="77777777" w:rsidR="00714A66" w:rsidRPr="00BC673A" w:rsidRDefault="00714A66" w:rsidP="00BC673A">
            <w:pPr>
              <w:spacing w:after="0"/>
              <w:rPr>
                <w:sz w:val="18"/>
                <w:szCs w:val="18"/>
                <w:lang w:val="nl-NL"/>
              </w:rPr>
            </w:pPr>
          </w:p>
        </w:tc>
        <w:tc>
          <w:tcPr>
            <w:tcW w:w="1392" w:type="dxa"/>
          </w:tcPr>
          <w:p w14:paraId="4AFFA69E" w14:textId="77777777" w:rsidR="00714A66" w:rsidRPr="00BC673A" w:rsidRDefault="00714A66" w:rsidP="00BC673A">
            <w:pPr>
              <w:spacing w:after="0"/>
              <w:rPr>
                <w:sz w:val="18"/>
                <w:szCs w:val="18"/>
                <w:lang w:val="nl-NL"/>
              </w:rPr>
            </w:pPr>
          </w:p>
        </w:tc>
      </w:tr>
      <w:tr w:rsidR="00714A66" w:rsidRPr="00BF303F" w14:paraId="7A811386" w14:textId="77777777" w:rsidTr="00374C9C">
        <w:trPr>
          <w:trHeight w:val="347"/>
        </w:trPr>
        <w:tc>
          <w:tcPr>
            <w:tcW w:w="773" w:type="dxa"/>
          </w:tcPr>
          <w:p w14:paraId="5E58CF12" w14:textId="77777777" w:rsidR="00714A66" w:rsidRPr="00BC673A" w:rsidRDefault="00714A66" w:rsidP="00BC673A">
            <w:pPr>
              <w:spacing w:after="0"/>
              <w:rPr>
                <w:sz w:val="18"/>
                <w:szCs w:val="18"/>
                <w:lang w:val="nl-NL"/>
              </w:rPr>
            </w:pPr>
            <w:r w:rsidRPr="00BC673A">
              <w:rPr>
                <w:sz w:val="18"/>
                <w:szCs w:val="18"/>
                <w:lang w:val="nl-NL"/>
              </w:rPr>
              <w:t>q</w:t>
            </w:r>
          </w:p>
        </w:tc>
        <w:tc>
          <w:tcPr>
            <w:tcW w:w="2789" w:type="dxa"/>
          </w:tcPr>
          <w:p w14:paraId="100CD436" w14:textId="77777777" w:rsidR="00714A66" w:rsidRPr="00BC673A" w:rsidRDefault="00714A66" w:rsidP="00BC673A">
            <w:pPr>
              <w:spacing w:after="0"/>
              <w:rPr>
                <w:sz w:val="18"/>
                <w:szCs w:val="18"/>
                <w:lang w:val="nl-NL"/>
              </w:rPr>
            </w:pPr>
            <w:r w:rsidRPr="00BC673A">
              <w:rPr>
                <w:sz w:val="18"/>
                <w:szCs w:val="18"/>
                <w:lang w:val="nl-NL"/>
              </w:rPr>
              <w:t>Verzekerden waarvoor een volledige bijdragebon wordt ontvangen die niet werden gecontacteerd omdat de V.I. niet over contact info beschikt</w:t>
            </w:r>
          </w:p>
        </w:tc>
        <w:tc>
          <w:tcPr>
            <w:tcW w:w="1241" w:type="dxa"/>
          </w:tcPr>
          <w:p w14:paraId="5735D9F5" w14:textId="77777777" w:rsidR="00714A66" w:rsidRPr="00BC673A" w:rsidRDefault="00714A66" w:rsidP="00BC673A">
            <w:pPr>
              <w:spacing w:after="0"/>
              <w:rPr>
                <w:sz w:val="18"/>
                <w:szCs w:val="18"/>
                <w:lang w:val="nl-NL"/>
              </w:rPr>
            </w:pPr>
          </w:p>
        </w:tc>
        <w:tc>
          <w:tcPr>
            <w:tcW w:w="1241" w:type="dxa"/>
          </w:tcPr>
          <w:p w14:paraId="47F76AA3" w14:textId="77777777" w:rsidR="00714A66" w:rsidRPr="00BC673A" w:rsidRDefault="00714A66" w:rsidP="00BC673A">
            <w:pPr>
              <w:spacing w:after="0"/>
              <w:rPr>
                <w:sz w:val="18"/>
                <w:szCs w:val="18"/>
                <w:lang w:val="nl-NL"/>
              </w:rPr>
            </w:pPr>
          </w:p>
        </w:tc>
        <w:tc>
          <w:tcPr>
            <w:tcW w:w="1241" w:type="dxa"/>
          </w:tcPr>
          <w:p w14:paraId="79C2D8DC" w14:textId="77777777" w:rsidR="00714A66" w:rsidRPr="00BC673A" w:rsidRDefault="00714A66" w:rsidP="00BC673A">
            <w:pPr>
              <w:spacing w:after="0"/>
              <w:rPr>
                <w:sz w:val="18"/>
                <w:szCs w:val="18"/>
                <w:lang w:val="nl-NL"/>
              </w:rPr>
            </w:pPr>
          </w:p>
        </w:tc>
        <w:tc>
          <w:tcPr>
            <w:tcW w:w="1241" w:type="dxa"/>
          </w:tcPr>
          <w:p w14:paraId="43067478" w14:textId="77777777" w:rsidR="00714A66" w:rsidRPr="00BC673A" w:rsidRDefault="00714A66" w:rsidP="00BC673A">
            <w:pPr>
              <w:spacing w:after="0"/>
              <w:rPr>
                <w:sz w:val="18"/>
                <w:szCs w:val="18"/>
                <w:lang w:val="nl-NL"/>
              </w:rPr>
            </w:pPr>
          </w:p>
        </w:tc>
        <w:tc>
          <w:tcPr>
            <w:tcW w:w="1392" w:type="dxa"/>
          </w:tcPr>
          <w:p w14:paraId="69AF05DE" w14:textId="77777777" w:rsidR="00714A66" w:rsidRPr="00BC673A" w:rsidRDefault="00714A66" w:rsidP="00BC673A">
            <w:pPr>
              <w:spacing w:after="0"/>
              <w:rPr>
                <w:sz w:val="18"/>
                <w:szCs w:val="18"/>
                <w:lang w:val="nl-NL"/>
              </w:rPr>
            </w:pPr>
          </w:p>
        </w:tc>
      </w:tr>
    </w:tbl>
    <w:p w14:paraId="076FD482" w14:textId="3D49FC65" w:rsidR="00714A66" w:rsidRPr="00210EC4" w:rsidRDefault="00714A66" w:rsidP="00714A66">
      <w:pPr>
        <w:jc w:val="both"/>
        <w:rPr>
          <w:u w:val="single"/>
          <w:lang w:val="nl-NL"/>
        </w:rPr>
      </w:pPr>
      <w:r w:rsidRPr="00210EC4">
        <w:rPr>
          <w:lang w:val="nl-NL"/>
        </w:rPr>
        <w:t xml:space="preserve">Net zoals bij de opmaak van de rapporten m.b.t. de ambtshalve inschrijving op basis van de DIMONA-berichten worden de rapporten opgemaakt op basis van 2 elementen: Het jaar van onderwerping </w:t>
      </w:r>
      <w:r w:rsidR="00417DC1">
        <w:rPr>
          <w:lang w:val="nl-NL"/>
        </w:rPr>
        <w:t>YYYY</w:t>
      </w:r>
      <w:r w:rsidRPr="00210EC4">
        <w:rPr>
          <w:lang w:val="nl-NL"/>
        </w:rPr>
        <w:t xml:space="preserve"> en het jaar van de uitwisseling van het bericht (hier de bijdragebon) XXXX.</w:t>
      </w:r>
    </w:p>
    <w:p w14:paraId="68382271" w14:textId="3B6F84EB" w:rsidR="00714A66" w:rsidRDefault="00714A66" w:rsidP="00714A66">
      <w:pPr>
        <w:jc w:val="both"/>
        <w:rPr>
          <w:lang w:val="nl-NL"/>
        </w:rPr>
      </w:pPr>
      <w:r w:rsidRPr="00210EC4">
        <w:rPr>
          <w:lang w:val="nl-NL"/>
        </w:rPr>
        <w:t>Het jaar van onderwerping is het jaar waarop de activiteit en dus de onderwerping uit de DIMONA-berichten en Bijdragebons betrekking hebben</w:t>
      </w:r>
      <w:r w:rsidR="00A264A3">
        <w:rPr>
          <w:lang w:val="nl-NL"/>
        </w:rPr>
        <w:t xml:space="preserve"> </w:t>
      </w:r>
      <w:r w:rsidRPr="00210EC4">
        <w:rPr>
          <w:lang w:val="nl-NL"/>
        </w:rPr>
        <w:t>(jaar X genoemd in de omzendbrief)</w:t>
      </w:r>
      <w:r>
        <w:rPr>
          <w:lang w:val="nl-NL"/>
        </w:rPr>
        <w:t>.</w:t>
      </w:r>
      <w:r w:rsidRPr="00210EC4">
        <w:rPr>
          <w:lang w:val="nl-NL"/>
        </w:rPr>
        <w:t xml:space="preserve"> </w:t>
      </w:r>
    </w:p>
    <w:p w14:paraId="4C8E3120" w14:textId="77777777" w:rsidR="00714A66" w:rsidRPr="00210EC4" w:rsidRDefault="00714A66" w:rsidP="00714A66">
      <w:pPr>
        <w:jc w:val="both"/>
        <w:rPr>
          <w:lang w:val="nl-NL"/>
        </w:rPr>
      </w:pPr>
      <w:r w:rsidRPr="00210EC4">
        <w:rPr>
          <w:lang w:val="nl-NL"/>
        </w:rPr>
        <w:t>Voorbeeld: voor verzekerde A ontvangt de V.I. op 3 maart 2024 een bijdragebon voor een activiteit die startte op</w:t>
      </w:r>
      <w:r w:rsidRPr="00210EC4">
        <w:rPr>
          <w:sz w:val="24"/>
          <w:szCs w:val="24"/>
          <w:lang w:val="nl-NL"/>
        </w:rPr>
        <w:t xml:space="preserve"> </w:t>
      </w:r>
      <w:r w:rsidRPr="00210EC4">
        <w:rPr>
          <w:lang w:val="nl-NL"/>
        </w:rPr>
        <w:t>10 maart 2023.  Deze cijfers worden meegedeeld in jaar onderwerping 2023 en jaar ontvangst bijdragebon 2024.</w:t>
      </w:r>
    </w:p>
    <w:p w14:paraId="05FF7DEF" w14:textId="1C945120" w:rsidR="00714A66" w:rsidRPr="00210EC4" w:rsidRDefault="00714A66" w:rsidP="00714A66">
      <w:pPr>
        <w:jc w:val="both"/>
        <w:rPr>
          <w:lang w:val="nl-NL"/>
        </w:rPr>
      </w:pPr>
      <w:r w:rsidRPr="00210EC4">
        <w:rPr>
          <w:lang w:val="nl-NL"/>
        </w:rPr>
        <w:t>De logica met de 2 jaren zorgt wel dat de statistieken voor de bijdragebons 1 onderwerpingjaar tot 5x toe moeten worden overgemaakt</w:t>
      </w:r>
      <w:r w:rsidR="00BF303F">
        <w:rPr>
          <w:lang w:val="nl-NL"/>
        </w:rPr>
        <w:t>.</w:t>
      </w:r>
    </w:p>
    <w:p w14:paraId="25887860" w14:textId="77777777" w:rsidR="00374C9C" w:rsidRDefault="00714A66" w:rsidP="00374C9C">
      <w:pPr>
        <w:pStyle w:val="Paragraphedeliste"/>
        <w:numPr>
          <w:ilvl w:val="1"/>
          <w:numId w:val="2"/>
        </w:numPr>
        <w:rPr>
          <w:b/>
          <w:bCs/>
          <w:sz w:val="24"/>
          <w:szCs w:val="24"/>
          <w:lang w:val="nl-NL"/>
        </w:rPr>
      </w:pPr>
      <w:r w:rsidRPr="00374C9C">
        <w:rPr>
          <w:b/>
          <w:bCs/>
          <w:sz w:val="24"/>
          <w:szCs w:val="24"/>
          <w:lang w:val="nl-NL"/>
        </w:rPr>
        <w:lastRenderedPageBreak/>
        <w:t>Be</w:t>
      </w:r>
      <w:r w:rsidR="00BC673A" w:rsidRPr="00374C9C">
        <w:rPr>
          <w:b/>
          <w:bCs/>
          <w:sz w:val="24"/>
          <w:szCs w:val="24"/>
          <w:lang w:val="nl-NL"/>
        </w:rPr>
        <w:t>s</w:t>
      </w:r>
      <w:r w:rsidRPr="00374C9C">
        <w:rPr>
          <w:b/>
          <w:bCs/>
          <w:sz w:val="24"/>
          <w:szCs w:val="24"/>
          <w:lang w:val="nl-NL"/>
        </w:rPr>
        <w:t>chrijving velden</w:t>
      </w:r>
    </w:p>
    <w:p w14:paraId="44C59094" w14:textId="7D724BFE" w:rsidR="00714A66" w:rsidRPr="00374C9C" w:rsidRDefault="005F2DD5" w:rsidP="00374C9C">
      <w:pPr>
        <w:pStyle w:val="Paragraphedeliste"/>
        <w:numPr>
          <w:ilvl w:val="2"/>
          <w:numId w:val="2"/>
        </w:numPr>
        <w:rPr>
          <w:b/>
          <w:bCs/>
          <w:sz w:val="24"/>
          <w:szCs w:val="24"/>
          <w:lang w:val="nl-NL"/>
        </w:rPr>
      </w:pPr>
      <w:r w:rsidRPr="00374C9C">
        <w:rPr>
          <w:u w:val="single"/>
          <w:lang w:val="nl-NL"/>
        </w:rPr>
        <w:t xml:space="preserve"> </w:t>
      </w:r>
      <w:r w:rsidR="00714A66" w:rsidRPr="00374C9C">
        <w:rPr>
          <w:u w:val="single"/>
          <w:lang w:val="nl-NL"/>
        </w:rPr>
        <w:t xml:space="preserve">Aantal PTL waarvoor een volledige bijdragebon wordt ontvangen </w:t>
      </w:r>
      <w:r w:rsidR="00374C9C" w:rsidRPr="00374C9C">
        <w:rPr>
          <w:b/>
          <w:bCs/>
          <w:lang w:val="nl-NL"/>
        </w:rPr>
        <w:t>(h)</w:t>
      </w:r>
    </w:p>
    <w:p w14:paraId="6A485EF2" w14:textId="77777777" w:rsidR="00714A66" w:rsidRPr="001B3E0A" w:rsidRDefault="00714A66" w:rsidP="00714A66">
      <w:pPr>
        <w:jc w:val="both"/>
        <w:rPr>
          <w:lang w:val="nl-NL"/>
        </w:rPr>
      </w:pPr>
      <w:r w:rsidRPr="00210EC4">
        <w:rPr>
          <w:lang w:val="nl-NL"/>
        </w:rPr>
        <w:t>In dit veld geeft de V.I het aantal</w:t>
      </w:r>
      <w:r w:rsidRPr="001B3E0A">
        <w:rPr>
          <w:lang w:val="nl-NL"/>
        </w:rPr>
        <w:t xml:space="preserve"> verzekerden ingeschreven als PTL weer waarvoor de V.I. een bijdragebon ontving.</w:t>
      </w:r>
    </w:p>
    <w:p w14:paraId="052973DC" w14:textId="77777777" w:rsidR="00BC673A" w:rsidRDefault="00BC673A" w:rsidP="00BC673A">
      <w:pPr>
        <w:jc w:val="both"/>
        <w:rPr>
          <w:lang w:val="nl-NL"/>
        </w:rPr>
      </w:pPr>
      <w:bookmarkStart w:id="0" w:name="_Hlk180572720"/>
      <w:r>
        <w:rPr>
          <w:lang w:val="nl-NL"/>
        </w:rPr>
        <w:t>De V.I. geven cijfers per kwartaal en voor het volledige jaar.</w:t>
      </w:r>
      <w:bookmarkEnd w:id="0"/>
    </w:p>
    <w:p w14:paraId="756F5A4E" w14:textId="795E5C2F" w:rsidR="00714A66" w:rsidRPr="001B3E0A" w:rsidRDefault="00714A66" w:rsidP="00714A66">
      <w:pPr>
        <w:jc w:val="both"/>
        <w:rPr>
          <w:lang w:val="nl-NL"/>
        </w:rPr>
      </w:pPr>
      <w:r w:rsidRPr="001B3E0A">
        <w:rPr>
          <w:lang w:val="nl-NL"/>
        </w:rPr>
        <w:t>Bepalend voor het jaar en het kwartaal is datum van de ontvangst van het DIMONA-bericht door de V.I.</w:t>
      </w:r>
    </w:p>
    <w:p w14:paraId="4BE84DDC" w14:textId="46916637" w:rsidR="00714A66" w:rsidRPr="00374C9C" w:rsidRDefault="00714A66" w:rsidP="00374C9C">
      <w:pPr>
        <w:pStyle w:val="Paragraphedeliste"/>
        <w:numPr>
          <w:ilvl w:val="2"/>
          <w:numId w:val="2"/>
        </w:numPr>
        <w:jc w:val="both"/>
        <w:rPr>
          <w:u w:val="single"/>
          <w:lang w:val="nl-NL"/>
        </w:rPr>
      </w:pPr>
      <w:r w:rsidRPr="00374C9C">
        <w:rPr>
          <w:u w:val="single"/>
          <w:lang w:val="nl-NL"/>
        </w:rPr>
        <w:t>Aantal PTL dat wordt gecontacteerd na ontvangst bijdragebon</w:t>
      </w:r>
      <w:r w:rsidR="00374C9C">
        <w:rPr>
          <w:u w:val="single"/>
          <w:lang w:val="nl-NL"/>
        </w:rPr>
        <w:t xml:space="preserve"> </w:t>
      </w:r>
      <w:r w:rsidR="00374C9C" w:rsidRPr="00374C9C">
        <w:rPr>
          <w:b/>
          <w:bCs/>
          <w:lang w:val="nl-NL"/>
        </w:rPr>
        <w:t>(i)</w:t>
      </w:r>
    </w:p>
    <w:p w14:paraId="29FFBD93" w14:textId="77777777" w:rsidR="00714A66" w:rsidRPr="001B3E0A" w:rsidRDefault="00714A66" w:rsidP="00714A66">
      <w:pPr>
        <w:jc w:val="both"/>
        <w:rPr>
          <w:lang w:val="nl-NL"/>
        </w:rPr>
      </w:pPr>
      <w:r w:rsidRPr="001B3E0A">
        <w:rPr>
          <w:lang w:val="nl-NL"/>
        </w:rPr>
        <w:t xml:space="preserve">In dit veld geeft de V.I. het aantal PTL weer dat werd gecontacteerd n.a.v. (volledige) bijdragebon per kwartaal. </w:t>
      </w:r>
    </w:p>
    <w:p w14:paraId="53188346" w14:textId="77777777" w:rsidR="00714A66" w:rsidRPr="001B3E0A" w:rsidRDefault="00714A66" w:rsidP="00714A66">
      <w:pPr>
        <w:jc w:val="both"/>
        <w:rPr>
          <w:lang w:val="nl-NL"/>
        </w:rPr>
      </w:pPr>
      <w:r w:rsidRPr="001B3E0A">
        <w:rPr>
          <w:lang w:val="nl-NL"/>
        </w:rPr>
        <w:t>Het totaal van j + k</w:t>
      </w:r>
      <w:r>
        <w:rPr>
          <w:lang w:val="nl-NL"/>
        </w:rPr>
        <w:t xml:space="preserve"> </w:t>
      </w:r>
      <w:r w:rsidRPr="001B3E0A">
        <w:rPr>
          <w:lang w:val="nl-NL"/>
        </w:rPr>
        <w:t>+ l zou ongeveer gelijk moeten zijn met de waarde van i</w:t>
      </w:r>
      <w:r w:rsidRPr="001B3E0A">
        <w:rPr>
          <w:rStyle w:val="Appelnotedebasdep"/>
          <w:lang w:val="nl-NL"/>
        </w:rPr>
        <w:footnoteReference w:id="3"/>
      </w:r>
    </w:p>
    <w:p w14:paraId="72D9AC46" w14:textId="77777777" w:rsidR="00BC673A" w:rsidRDefault="00BC673A" w:rsidP="00BC673A">
      <w:pPr>
        <w:jc w:val="both"/>
        <w:rPr>
          <w:lang w:val="nl-NL"/>
        </w:rPr>
      </w:pPr>
      <w:r>
        <w:rPr>
          <w:lang w:val="nl-NL"/>
        </w:rPr>
        <w:t>De V.I. geven cijfers per kwartaal en voor het volledige jaar.</w:t>
      </w:r>
    </w:p>
    <w:p w14:paraId="6E70EA38" w14:textId="1FF916DE" w:rsidR="00714A66" w:rsidRPr="001B3E0A" w:rsidRDefault="00714A66" w:rsidP="00714A66">
      <w:pPr>
        <w:jc w:val="both"/>
        <w:rPr>
          <w:lang w:val="nl-NL"/>
        </w:rPr>
      </w:pPr>
      <w:r w:rsidRPr="001B3E0A">
        <w:rPr>
          <w:lang w:val="nl-NL"/>
        </w:rPr>
        <w:t>Bepalend voor het jaar en het kwartaal is datum van de ontvangst van het DIMONA-bericht door de V.I.</w:t>
      </w:r>
    </w:p>
    <w:p w14:paraId="7CD665B8" w14:textId="7FD1E955" w:rsidR="00714A66" w:rsidRPr="00374C9C" w:rsidRDefault="00714A66" w:rsidP="00374C9C">
      <w:pPr>
        <w:pStyle w:val="Paragraphedeliste"/>
        <w:numPr>
          <w:ilvl w:val="2"/>
          <w:numId w:val="2"/>
        </w:numPr>
        <w:jc w:val="both"/>
        <w:rPr>
          <w:u w:val="single"/>
          <w:lang w:val="nl-NL"/>
        </w:rPr>
      </w:pPr>
      <w:r w:rsidRPr="00374C9C">
        <w:rPr>
          <w:u w:val="single"/>
          <w:lang w:val="nl-NL"/>
        </w:rPr>
        <w:t>Aantal verzekerden dat reageert en vraagt om te worden ingeschreven</w:t>
      </w:r>
      <w:r w:rsidR="00374C9C">
        <w:rPr>
          <w:u w:val="single"/>
          <w:lang w:val="nl-NL"/>
        </w:rPr>
        <w:t xml:space="preserve"> </w:t>
      </w:r>
      <w:r w:rsidR="00374C9C" w:rsidRPr="00374C9C">
        <w:rPr>
          <w:b/>
          <w:bCs/>
          <w:lang w:val="nl-NL"/>
        </w:rPr>
        <w:t>(j)</w:t>
      </w:r>
    </w:p>
    <w:p w14:paraId="48093BF4" w14:textId="77777777" w:rsidR="00714A66" w:rsidRPr="001B3E0A" w:rsidRDefault="00714A66" w:rsidP="00714A66">
      <w:pPr>
        <w:jc w:val="both"/>
        <w:rPr>
          <w:lang w:val="nl-NL"/>
        </w:rPr>
      </w:pPr>
      <w:r w:rsidRPr="001B3E0A">
        <w:rPr>
          <w:lang w:val="nl-NL"/>
        </w:rPr>
        <w:t xml:space="preserve">In veld j wordt het totaal aantal verzekerden weergegeven dat reageerde en vroeg om te worden ingeschreven. </w:t>
      </w:r>
    </w:p>
    <w:p w14:paraId="254DE013" w14:textId="77777777" w:rsidR="00714A66" w:rsidRPr="001B3E0A" w:rsidRDefault="00714A66" w:rsidP="00714A66">
      <w:pPr>
        <w:jc w:val="both"/>
        <w:rPr>
          <w:lang w:val="nl-NL"/>
        </w:rPr>
      </w:pPr>
      <w:r w:rsidRPr="001B3E0A">
        <w:rPr>
          <w:lang w:val="nl-NL"/>
        </w:rPr>
        <w:t>Als een verzekerde meer dan 1 keer reageer, wordt diens laatste reactie opgenomen in de rapportering.</w:t>
      </w:r>
    </w:p>
    <w:p w14:paraId="379A09FA" w14:textId="7D113A5C" w:rsidR="00714A66" w:rsidRPr="001B3E0A" w:rsidRDefault="00374C9C" w:rsidP="00714A66">
      <w:pPr>
        <w:jc w:val="both"/>
        <w:rPr>
          <w:lang w:val="nl-NL"/>
        </w:rPr>
      </w:pPr>
      <w:r w:rsidRPr="002F3442">
        <w:rPr>
          <w:lang w:val="nl-NL"/>
        </w:rPr>
        <w:t>De V.I. geeft de cijfers voor</w:t>
      </w:r>
      <w:r w:rsidR="00714A66" w:rsidRPr="002F3442">
        <w:rPr>
          <w:lang w:val="nl-NL"/>
        </w:rPr>
        <w:t xml:space="preserve"> het volledige jaar.</w:t>
      </w:r>
      <w:r w:rsidR="00714A66" w:rsidRPr="001B3E0A">
        <w:rPr>
          <w:lang w:val="nl-NL"/>
        </w:rPr>
        <w:t xml:space="preserve">  Bepalend voor het jaar is datum van de ontvangst van het DIMONA-bericht door de V.I.</w:t>
      </w:r>
    </w:p>
    <w:p w14:paraId="2B7D83D4" w14:textId="4B3BA951" w:rsidR="00714A66" w:rsidRPr="00374C9C" w:rsidRDefault="00714A66" w:rsidP="00374C9C">
      <w:pPr>
        <w:pStyle w:val="Paragraphedeliste"/>
        <w:numPr>
          <w:ilvl w:val="2"/>
          <w:numId w:val="2"/>
        </w:numPr>
        <w:jc w:val="both"/>
        <w:rPr>
          <w:u w:val="single"/>
          <w:lang w:val="nl-NL"/>
        </w:rPr>
      </w:pPr>
      <w:r w:rsidRPr="00374C9C">
        <w:rPr>
          <w:u w:val="single"/>
          <w:lang w:val="nl-NL"/>
        </w:rPr>
        <w:t>Aantal verzekerde reageert niet en wordt ambtshalve ingeschreven</w:t>
      </w:r>
      <w:r w:rsidR="00374C9C">
        <w:rPr>
          <w:u w:val="single"/>
          <w:lang w:val="nl-NL"/>
        </w:rPr>
        <w:t xml:space="preserve"> </w:t>
      </w:r>
      <w:r w:rsidR="00374C9C" w:rsidRPr="00374C9C">
        <w:rPr>
          <w:b/>
          <w:bCs/>
          <w:lang w:val="nl-NL"/>
        </w:rPr>
        <w:t>(k)</w:t>
      </w:r>
    </w:p>
    <w:p w14:paraId="093724D9" w14:textId="730F72E5" w:rsidR="00714A66" w:rsidRPr="001B3E0A" w:rsidRDefault="00714A66" w:rsidP="00714A66">
      <w:pPr>
        <w:jc w:val="both"/>
        <w:rPr>
          <w:lang w:val="nl-NL"/>
        </w:rPr>
      </w:pPr>
      <w:r w:rsidRPr="001B3E0A">
        <w:rPr>
          <w:lang w:val="nl-NL"/>
        </w:rPr>
        <w:t>In dit veld geeft de V.I. het aantal verzekerden (PTL) weer dat niet reageerde op de contact</w:t>
      </w:r>
      <w:r w:rsidR="00A264A3">
        <w:rPr>
          <w:lang w:val="nl-NL"/>
        </w:rPr>
        <w:t>op</w:t>
      </w:r>
      <w:r w:rsidRPr="001B3E0A">
        <w:rPr>
          <w:lang w:val="nl-NL"/>
        </w:rPr>
        <w:t>name en ambtshalve werd ingeschreven.</w:t>
      </w:r>
    </w:p>
    <w:p w14:paraId="1BD00EAB" w14:textId="77777777" w:rsidR="00374C9C" w:rsidRDefault="00374C9C" w:rsidP="00374C9C">
      <w:pPr>
        <w:jc w:val="both"/>
        <w:rPr>
          <w:lang w:val="nl-NL"/>
        </w:rPr>
      </w:pPr>
      <w:r>
        <w:rPr>
          <w:lang w:val="nl-NL"/>
        </w:rPr>
        <w:t>De V.I. geven cijfers per kwartaal en voor het volledige jaar.</w:t>
      </w:r>
    </w:p>
    <w:p w14:paraId="0309D711" w14:textId="02A4F0A6" w:rsidR="00017DA2" w:rsidRPr="001B3E0A" w:rsidRDefault="00714A66" w:rsidP="00714A66">
      <w:pPr>
        <w:jc w:val="both"/>
        <w:rPr>
          <w:lang w:val="nl-NL"/>
        </w:rPr>
      </w:pPr>
      <w:r w:rsidRPr="001B3E0A">
        <w:rPr>
          <w:lang w:val="nl-NL"/>
        </w:rPr>
        <w:t>Bepalend voor het jaar en het kwartaal is datum van de ontvangst van het DIMONA-bericht door de V.I.</w:t>
      </w:r>
    </w:p>
    <w:p w14:paraId="01E59FA6" w14:textId="794C77CE" w:rsidR="00714A66" w:rsidRPr="00374C9C" w:rsidRDefault="00714A66" w:rsidP="00374C9C">
      <w:pPr>
        <w:pStyle w:val="Paragraphedeliste"/>
        <w:numPr>
          <w:ilvl w:val="2"/>
          <w:numId w:val="2"/>
        </w:numPr>
        <w:jc w:val="both"/>
        <w:rPr>
          <w:u w:val="single"/>
          <w:lang w:val="nl-NL"/>
        </w:rPr>
      </w:pPr>
      <w:r w:rsidRPr="00374C9C">
        <w:rPr>
          <w:u w:val="single"/>
          <w:lang w:val="nl-NL"/>
        </w:rPr>
        <w:lastRenderedPageBreak/>
        <w:t>Aantal verzekerde reageert niet en schrijft zich elders in</w:t>
      </w:r>
      <w:r w:rsidR="00374C9C" w:rsidRPr="00374C9C">
        <w:rPr>
          <w:b/>
          <w:bCs/>
          <w:lang w:val="nl-NL"/>
        </w:rPr>
        <w:t xml:space="preserve"> (l)</w:t>
      </w:r>
    </w:p>
    <w:p w14:paraId="612A42D9" w14:textId="4CB40DFD" w:rsidR="00714A66" w:rsidRPr="001B3E0A" w:rsidRDefault="00714A66" w:rsidP="00714A66">
      <w:pPr>
        <w:jc w:val="both"/>
        <w:rPr>
          <w:lang w:val="nl-NL"/>
        </w:rPr>
      </w:pPr>
      <w:r w:rsidRPr="001B3E0A">
        <w:rPr>
          <w:lang w:val="nl-NL"/>
        </w:rPr>
        <w:t>In dit veld geeft de V.I. het aantal verzekerden (PTL)weer dat niet reageerde op de contact</w:t>
      </w:r>
      <w:r w:rsidR="00A264A3">
        <w:rPr>
          <w:lang w:val="nl-NL"/>
        </w:rPr>
        <w:t>op</w:t>
      </w:r>
      <w:r w:rsidRPr="001B3E0A">
        <w:rPr>
          <w:lang w:val="nl-NL"/>
        </w:rPr>
        <w:t>name dat zich las gerechtigde inschreef bij een andere V.I.</w:t>
      </w:r>
    </w:p>
    <w:p w14:paraId="0E857BDB" w14:textId="77777777" w:rsidR="002F3442" w:rsidRDefault="002F3442" w:rsidP="002F3442">
      <w:pPr>
        <w:jc w:val="both"/>
        <w:rPr>
          <w:lang w:val="nl-NL"/>
        </w:rPr>
      </w:pPr>
      <w:r>
        <w:rPr>
          <w:lang w:val="nl-NL"/>
        </w:rPr>
        <w:t>De V.I. geven cijfers per kwartaal en voor het volledige jaar.</w:t>
      </w:r>
    </w:p>
    <w:p w14:paraId="2D536ABC" w14:textId="298C82DF" w:rsidR="00714A66" w:rsidRPr="001B3E0A" w:rsidRDefault="00714A66" w:rsidP="00714A66">
      <w:pPr>
        <w:jc w:val="both"/>
        <w:rPr>
          <w:lang w:val="nl-NL"/>
        </w:rPr>
      </w:pPr>
      <w:r w:rsidRPr="001B3E0A">
        <w:rPr>
          <w:lang w:val="nl-NL"/>
        </w:rPr>
        <w:t>Bepalend voor het jaar en het kwartaal is datum van de ontvangst van het DIMONA-bericht door de V.I.</w:t>
      </w:r>
    </w:p>
    <w:p w14:paraId="743267FD" w14:textId="5450B08F" w:rsidR="00714A66" w:rsidRPr="002F3442" w:rsidRDefault="00714A66" w:rsidP="002F3442">
      <w:pPr>
        <w:pStyle w:val="Paragraphedeliste"/>
        <w:numPr>
          <w:ilvl w:val="2"/>
          <w:numId w:val="2"/>
        </w:numPr>
        <w:jc w:val="both"/>
        <w:rPr>
          <w:u w:val="single"/>
          <w:lang w:val="nl-NL"/>
        </w:rPr>
      </w:pPr>
      <w:r w:rsidRPr="002F3442">
        <w:rPr>
          <w:u w:val="single"/>
          <w:lang w:val="nl-NL"/>
        </w:rPr>
        <w:t>Aantal PTL waarvoor een volledige bijdragebon wordt ontvangen waarvoor ook een DIMONA-bericht werd ontvangen voor dezelfde periode</w:t>
      </w:r>
      <w:r w:rsidR="002F3442">
        <w:rPr>
          <w:u w:val="single"/>
          <w:lang w:val="nl-NL"/>
        </w:rPr>
        <w:t xml:space="preserve"> </w:t>
      </w:r>
      <w:r w:rsidR="002F3442" w:rsidRPr="002F3442">
        <w:rPr>
          <w:b/>
          <w:bCs/>
          <w:lang w:val="nl-NL"/>
        </w:rPr>
        <w:t>(</w:t>
      </w:r>
      <w:r w:rsidR="002F3442">
        <w:rPr>
          <w:b/>
          <w:bCs/>
          <w:lang w:val="nl-NL"/>
        </w:rPr>
        <w:t>m</w:t>
      </w:r>
      <w:r w:rsidR="002F3442" w:rsidRPr="002F3442">
        <w:rPr>
          <w:b/>
          <w:bCs/>
          <w:lang w:val="nl-NL"/>
        </w:rPr>
        <w:t>)</w:t>
      </w:r>
    </w:p>
    <w:p w14:paraId="4CCC4FDE" w14:textId="77777777" w:rsidR="00714A66" w:rsidRPr="001B3E0A" w:rsidRDefault="00714A66" w:rsidP="00714A66">
      <w:pPr>
        <w:jc w:val="both"/>
        <w:rPr>
          <w:lang w:val="nl-NL"/>
        </w:rPr>
      </w:pPr>
      <w:r w:rsidRPr="001B3E0A">
        <w:rPr>
          <w:lang w:val="nl-NL"/>
        </w:rPr>
        <w:t xml:space="preserve">In dit veld geeft de V.I. het aantal verzekerden weer waarvoor de V.I. een DIMONA-bericht ontving </w:t>
      </w:r>
    </w:p>
    <w:p w14:paraId="5520D455" w14:textId="77777777" w:rsidR="00714A66" w:rsidRPr="001B3E0A" w:rsidRDefault="00714A66" w:rsidP="00714A66">
      <w:pPr>
        <w:jc w:val="both"/>
        <w:rPr>
          <w:lang w:val="nl-NL"/>
        </w:rPr>
      </w:pPr>
      <w:r>
        <w:rPr>
          <w:lang w:val="nl-NL"/>
        </w:rPr>
        <w:t>Bvb</w:t>
      </w:r>
      <w:r w:rsidRPr="001B3E0A">
        <w:rPr>
          <w:lang w:val="nl-NL"/>
        </w:rPr>
        <w:t>. de V.I. ontvangt een bijdragebon voor bijdragejaar 2023 in de loop van 2024 en een DIMONA bericht “activiteit met onderwerping” in 2023 over een activiteit in 2023.</w:t>
      </w:r>
    </w:p>
    <w:p w14:paraId="677EB52A" w14:textId="5FD13FEE" w:rsidR="00714A66" w:rsidRPr="001B3E0A" w:rsidRDefault="00714A66" w:rsidP="00714A66">
      <w:pPr>
        <w:jc w:val="both"/>
        <w:rPr>
          <w:lang w:val="nl-NL"/>
        </w:rPr>
      </w:pPr>
      <w:r w:rsidRPr="001B3E0A">
        <w:rPr>
          <w:lang w:val="nl-NL"/>
        </w:rPr>
        <w:t>Dit heeft betrekking op de verzekerden die gereageerd hebben op de contact</w:t>
      </w:r>
      <w:r w:rsidR="00A264A3">
        <w:rPr>
          <w:lang w:val="nl-NL"/>
        </w:rPr>
        <w:t>op</w:t>
      </w:r>
      <w:r w:rsidRPr="001B3E0A">
        <w:rPr>
          <w:lang w:val="nl-NL"/>
        </w:rPr>
        <w:t>name van de V.I. na de ontvangst van een DIMONA-bericht en beslisten PTL te blijven.</w:t>
      </w:r>
    </w:p>
    <w:p w14:paraId="5995D65D" w14:textId="77777777" w:rsidR="002F3442" w:rsidRDefault="002F3442" w:rsidP="002F3442">
      <w:pPr>
        <w:jc w:val="both"/>
        <w:rPr>
          <w:lang w:val="nl-NL"/>
        </w:rPr>
      </w:pPr>
      <w:r>
        <w:rPr>
          <w:lang w:val="nl-NL"/>
        </w:rPr>
        <w:t>De V.I. geven cijfers per kwartaal en voor het volledige jaar.</w:t>
      </w:r>
    </w:p>
    <w:p w14:paraId="02F908DE" w14:textId="71F1855B" w:rsidR="00714A66" w:rsidRPr="001B3E0A" w:rsidRDefault="00714A66" w:rsidP="00714A66">
      <w:pPr>
        <w:jc w:val="both"/>
        <w:rPr>
          <w:lang w:val="nl-NL"/>
        </w:rPr>
      </w:pPr>
      <w:r w:rsidRPr="001B3E0A">
        <w:rPr>
          <w:lang w:val="nl-NL"/>
        </w:rPr>
        <w:t>Bepalend voor het jaar en het kwartaal is datum van de ontvangst van het DIMONA-bericht door de V.I.</w:t>
      </w:r>
    </w:p>
    <w:p w14:paraId="26D5E2C0" w14:textId="53CF6D2A" w:rsidR="00714A66" w:rsidRPr="002F3442" w:rsidRDefault="00714A66" w:rsidP="002F3442">
      <w:pPr>
        <w:pStyle w:val="Paragraphedeliste"/>
        <w:numPr>
          <w:ilvl w:val="2"/>
          <w:numId w:val="2"/>
        </w:numPr>
        <w:jc w:val="both"/>
        <w:rPr>
          <w:u w:val="single"/>
          <w:lang w:val="nl-NL"/>
        </w:rPr>
      </w:pPr>
      <w:r w:rsidRPr="002F3442">
        <w:rPr>
          <w:u w:val="single"/>
          <w:lang w:val="nl-NL"/>
        </w:rPr>
        <w:t>Verzekerden waarvoor een volledige bijdragebon wordt ontvangen die niet werden gecontacteerd omdat de V.I. niet over contact informatie beschikt</w:t>
      </w:r>
      <w:r w:rsidR="002F3442">
        <w:rPr>
          <w:u w:val="single"/>
          <w:lang w:val="nl-NL"/>
        </w:rPr>
        <w:t xml:space="preserve"> </w:t>
      </w:r>
      <w:r w:rsidR="002F3442" w:rsidRPr="002F3442">
        <w:rPr>
          <w:b/>
          <w:bCs/>
          <w:lang w:val="nl-NL"/>
        </w:rPr>
        <w:t>(n)</w:t>
      </w:r>
    </w:p>
    <w:p w14:paraId="766898C5" w14:textId="77777777" w:rsidR="00714A66" w:rsidRPr="001B3E0A" w:rsidRDefault="00714A66" w:rsidP="00714A66">
      <w:pPr>
        <w:jc w:val="both"/>
        <w:rPr>
          <w:lang w:val="nl-NL"/>
        </w:rPr>
      </w:pPr>
      <w:r w:rsidRPr="001B3E0A">
        <w:rPr>
          <w:lang w:val="nl-NL"/>
        </w:rPr>
        <w:t>In dit veld worden de uitzonderlijke situaties weergegeven waar de V.I. een PTL waarvoor ze een volledige bijdragebon ontving niet contacteert omdat deze niet te contacteren is wegens gebrek aan contactgegevens (adres, rijksregistergegevens of email).</w:t>
      </w:r>
    </w:p>
    <w:p w14:paraId="60B50BB1" w14:textId="7458AFA8" w:rsidR="00714A66" w:rsidRDefault="00714A66" w:rsidP="00017DA2">
      <w:pPr>
        <w:jc w:val="both"/>
        <w:rPr>
          <w:lang w:val="nl-NL"/>
        </w:rPr>
      </w:pPr>
      <w:r w:rsidRPr="001B3E0A">
        <w:rPr>
          <w:lang w:val="nl-NL"/>
        </w:rPr>
        <w:t xml:space="preserve">Omzendbrief </w:t>
      </w:r>
      <w:r>
        <w:rPr>
          <w:lang w:val="nl-NL"/>
        </w:rPr>
        <w:t>V.I.</w:t>
      </w:r>
      <w:r w:rsidRPr="001B3E0A">
        <w:rPr>
          <w:lang w:val="nl-NL"/>
        </w:rPr>
        <w:t>nr. 2022/256 van 14 juli 2022 geeft aan dat “In geval van een onbekend of foutief adres in het Rijksregister moeten de ziekenfondsen er de voorkeur aan geven om per e-mail contact op te nemen, zoals zij ook in de klassieke procedure doen. Als zij op geen enkele manier contact kunnen opnemen met de verzekerde (geen of foutief e-mailadres), kan de inschrijvingsprocedure waarin deze omzendbrief voorziet niet worden toegepast.”</w:t>
      </w:r>
    </w:p>
    <w:p w14:paraId="790917F8" w14:textId="77777777" w:rsidR="002F3442" w:rsidRDefault="002F3442" w:rsidP="00017DA2">
      <w:pPr>
        <w:jc w:val="both"/>
        <w:rPr>
          <w:lang w:val="nl-NL"/>
        </w:rPr>
      </w:pPr>
    </w:p>
    <w:p w14:paraId="53839F30" w14:textId="77777777" w:rsidR="002F3442" w:rsidRDefault="002F3442" w:rsidP="00017DA2">
      <w:pPr>
        <w:jc w:val="both"/>
        <w:rPr>
          <w:lang w:val="nl-NL"/>
        </w:rPr>
      </w:pPr>
    </w:p>
    <w:p w14:paraId="499158EA" w14:textId="77777777" w:rsidR="002F3442" w:rsidRDefault="002F3442" w:rsidP="00017DA2">
      <w:pPr>
        <w:jc w:val="both"/>
        <w:rPr>
          <w:lang w:val="nl-NL"/>
        </w:rPr>
      </w:pPr>
    </w:p>
    <w:p w14:paraId="5258E5A4" w14:textId="77777777" w:rsidR="002F3442" w:rsidRPr="001B3E0A" w:rsidRDefault="002F3442" w:rsidP="00017DA2">
      <w:pPr>
        <w:jc w:val="both"/>
        <w:rPr>
          <w:lang w:val="nl-NL"/>
        </w:rPr>
      </w:pPr>
    </w:p>
    <w:p w14:paraId="1C8E770B" w14:textId="77777777" w:rsidR="00714A66" w:rsidRPr="001B3E0A" w:rsidRDefault="00714A66" w:rsidP="00714A66">
      <w:pPr>
        <w:pStyle w:val="Paragraphedeliste"/>
        <w:numPr>
          <w:ilvl w:val="0"/>
          <w:numId w:val="2"/>
        </w:numPr>
        <w:jc w:val="both"/>
        <w:rPr>
          <w:b/>
          <w:bCs/>
          <w:sz w:val="28"/>
          <w:szCs w:val="28"/>
          <w:lang w:val="nl-NL"/>
        </w:rPr>
      </w:pPr>
      <w:r w:rsidRPr="001B3E0A">
        <w:rPr>
          <w:b/>
          <w:bCs/>
          <w:sz w:val="28"/>
          <w:szCs w:val="28"/>
          <w:lang w:val="nl-NL"/>
        </w:rPr>
        <w:lastRenderedPageBreak/>
        <w:t>Aandeel</w:t>
      </w:r>
    </w:p>
    <w:p w14:paraId="2079B07F" w14:textId="56D1D22A" w:rsidR="00714A66" w:rsidRPr="00473272" w:rsidRDefault="00714A66" w:rsidP="00BC673A">
      <w:pPr>
        <w:pStyle w:val="Paragraphedeliste"/>
        <w:numPr>
          <w:ilvl w:val="1"/>
          <w:numId w:val="2"/>
        </w:numPr>
        <w:jc w:val="both"/>
        <w:rPr>
          <w:b/>
          <w:bCs/>
          <w:sz w:val="24"/>
          <w:szCs w:val="24"/>
          <w:lang w:val="nl-NL"/>
        </w:rPr>
      </w:pPr>
      <w:r w:rsidRPr="00473272">
        <w:rPr>
          <w:b/>
          <w:bCs/>
          <w:sz w:val="24"/>
          <w:szCs w:val="24"/>
          <w:lang w:val="nl-NL"/>
        </w:rPr>
        <w:t xml:space="preserve">Schema </w:t>
      </w:r>
    </w:p>
    <w:tbl>
      <w:tblPr>
        <w:tblStyle w:val="Grilledutableau"/>
        <w:tblW w:w="8897" w:type="dxa"/>
        <w:tblLook w:val="04A0" w:firstRow="1" w:lastRow="0" w:firstColumn="1" w:lastColumn="0" w:noHBand="0" w:noVBand="1"/>
      </w:tblPr>
      <w:tblGrid>
        <w:gridCol w:w="597"/>
        <w:gridCol w:w="4366"/>
        <w:gridCol w:w="702"/>
        <w:gridCol w:w="582"/>
        <w:gridCol w:w="646"/>
        <w:gridCol w:w="615"/>
        <w:gridCol w:w="1389"/>
      </w:tblGrid>
      <w:tr w:rsidR="00714A66" w:rsidRPr="00BF303F" w14:paraId="560D27FC" w14:textId="77777777" w:rsidTr="00017DA2">
        <w:trPr>
          <w:trHeight w:val="346"/>
          <w:tblHeader/>
        </w:trPr>
        <w:tc>
          <w:tcPr>
            <w:tcW w:w="8897" w:type="dxa"/>
            <w:gridSpan w:val="7"/>
            <w:shd w:val="clear" w:color="auto" w:fill="D9E2F3" w:themeFill="accent1" w:themeFillTint="33"/>
          </w:tcPr>
          <w:p w14:paraId="7774C742" w14:textId="347B458D" w:rsidR="00714A66" w:rsidRPr="00BC673A" w:rsidRDefault="00714A66" w:rsidP="00017DA2">
            <w:pPr>
              <w:spacing w:after="0"/>
              <w:rPr>
                <w:b/>
                <w:bCs/>
                <w:sz w:val="18"/>
                <w:szCs w:val="18"/>
                <w:lang w:val="nl-NL"/>
              </w:rPr>
            </w:pPr>
            <w:r w:rsidRPr="00BC673A">
              <w:rPr>
                <w:b/>
                <w:bCs/>
                <w:sz w:val="18"/>
                <w:szCs w:val="18"/>
                <w:lang w:val="nl-NL"/>
              </w:rPr>
              <w:t xml:space="preserve">Cijfers vanuit V.I. (per V.I.) – over het gebruik en gevolg van de bijdragebons als basis van ambtshalve inschrijving – aantallen jaar onderwerping </w:t>
            </w:r>
            <w:r w:rsidR="00417DC1">
              <w:rPr>
                <w:b/>
                <w:bCs/>
                <w:sz w:val="18"/>
                <w:szCs w:val="18"/>
                <w:lang w:val="nl-NL"/>
              </w:rPr>
              <w:t>YYYY</w:t>
            </w:r>
            <w:r w:rsidRPr="00BC673A">
              <w:rPr>
                <w:b/>
                <w:bCs/>
                <w:sz w:val="18"/>
                <w:szCs w:val="18"/>
                <w:lang w:val="nl-NL"/>
              </w:rPr>
              <w:t xml:space="preserve"> - jaar ontvangst bijdragebon XXXX</w:t>
            </w:r>
            <w:r w:rsidRPr="00BC673A">
              <w:rPr>
                <w:rStyle w:val="Appelnotedebasdep"/>
                <w:b/>
                <w:bCs/>
                <w:sz w:val="18"/>
                <w:szCs w:val="18"/>
                <w:lang w:val="nl-NL"/>
              </w:rPr>
              <w:footnoteReference w:id="4"/>
            </w:r>
          </w:p>
        </w:tc>
      </w:tr>
      <w:tr w:rsidR="00BC673A" w:rsidRPr="001B3E0A" w14:paraId="126CE2BB" w14:textId="77777777" w:rsidTr="00017DA2">
        <w:trPr>
          <w:trHeight w:val="346"/>
          <w:tblHeader/>
        </w:trPr>
        <w:tc>
          <w:tcPr>
            <w:tcW w:w="597" w:type="dxa"/>
            <w:shd w:val="clear" w:color="auto" w:fill="D9E2F3" w:themeFill="accent1" w:themeFillTint="33"/>
          </w:tcPr>
          <w:p w14:paraId="51C3D5DF" w14:textId="77777777" w:rsidR="00BC673A" w:rsidRPr="00BC673A" w:rsidRDefault="00BC673A" w:rsidP="00017DA2">
            <w:pPr>
              <w:spacing w:after="0"/>
              <w:rPr>
                <w:b/>
                <w:bCs/>
                <w:sz w:val="18"/>
                <w:szCs w:val="18"/>
                <w:lang w:val="nl-NL"/>
              </w:rPr>
            </w:pPr>
            <w:r w:rsidRPr="00BC673A">
              <w:rPr>
                <w:b/>
                <w:bCs/>
                <w:sz w:val="18"/>
                <w:szCs w:val="18"/>
                <w:lang w:val="nl-NL"/>
              </w:rPr>
              <w:t>Code</w:t>
            </w:r>
          </w:p>
        </w:tc>
        <w:tc>
          <w:tcPr>
            <w:tcW w:w="4366" w:type="dxa"/>
            <w:shd w:val="clear" w:color="auto" w:fill="D9E2F3" w:themeFill="accent1" w:themeFillTint="33"/>
          </w:tcPr>
          <w:p w14:paraId="60F0B85B" w14:textId="77777777" w:rsidR="00BC673A" w:rsidRPr="00BC673A" w:rsidRDefault="00BC673A" w:rsidP="00017DA2">
            <w:pPr>
              <w:spacing w:after="0"/>
              <w:rPr>
                <w:b/>
                <w:bCs/>
                <w:sz w:val="18"/>
                <w:szCs w:val="18"/>
                <w:lang w:val="nl-NL"/>
              </w:rPr>
            </w:pPr>
            <w:r w:rsidRPr="00BC673A">
              <w:rPr>
                <w:b/>
                <w:bCs/>
                <w:sz w:val="18"/>
                <w:szCs w:val="18"/>
                <w:lang w:val="nl-NL"/>
              </w:rPr>
              <w:t>Beschrijving</w:t>
            </w:r>
          </w:p>
        </w:tc>
        <w:tc>
          <w:tcPr>
            <w:tcW w:w="702" w:type="dxa"/>
            <w:shd w:val="clear" w:color="auto" w:fill="D9E2F3" w:themeFill="accent1" w:themeFillTint="33"/>
          </w:tcPr>
          <w:p w14:paraId="02CEE209" w14:textId="77777777" w:rsidR="00BC673A" w:rsidRPr="00BC673A" w:rsidRDefault="00BC673A" w:rsidP="00017DA2">
            <w:pPr>
              <w:spacing w:after="0"/>
              <w:rPr>
                <w:b/>
                <w:bCs/>
                <w:sz w:val="18"/>
                <w:szCs w:val="18"/>
                <w:lang w:val="nl-NL"/>
              </w:rPr>
            </w:pPr>
            <w:r w:rsidRPr="00BC673A">
              <w:rPr>
                <w:b/>
                <w:bCs/>
                <w:sz w:val="18"/>
                <w:szCs w:val="18"/>
              </w:rPr>
              <w:t>T1</w:t>
            </w:r>
          </w:p>
        </w:tc>
        <w:tc>
          <w:tcPr>
            <w:tcW w:w="582" w:type="dxa"/>
            <w:shd w:val="clear" w:color="auto" w:fill="D9E2F3" w:themeFill="accent1" w:themeFillTint="33"/>
          </w:tcPr>
          <w:p w14:paraId="55C22AF1" w14:textId="77777777" w:rsidR="00BC673A" w:rsidRPr="00BC673A" w:rsidRDefault="00BC673A" w:rsidP="00017DA2">
            <w:pPr>
              <w:spacing w:after="0"/>
              <w:rPr>
                <w:b/>
                <w:bCs/>
                <w:sz w:val="18"/>
                <w:szCs w:val="18"/>
                <w:lang w:val="nl-NL"/>
              </w:rPr>
            </w:pPr>
            <w:r w:rsidRPr="00BC673A">
              <w:rPr>
                <w:b/>
                <w:bCs/>
                <w:sz w:val="18"/>
                <w:szCs w:val="18"/>
              </w:rPr>
              <w:t>T2</w:t>
            </w:r>
          </w:p>
        </w:tc>
        <w:tc>
          <w:tcPr>
            <w:tcW w:w="646" w:type="dxa"/>
            <w:shd w:val="clear" w:color="auto" w:fill="D9E2F3" w:themeFill="accent1" w:themeFillTint="33"/>
          </w:tcPr>
          <w:p w14:paraId="14F637D2" w14:textId="77777777" w:rsidR="00BC673A" w:rsidRPr="00BC673A" w:rsidRDefault="00BC673A" w:rsidP="00017DA2">
            <w:pPr>
              <w:spacing w:after="0"/>
              <w:rPr>
                <w:b/>
                <w:bCs/>
                <w:sz w:val="18"/>
                <w:szCs w:val="18"/>
                <w:lang w:val="nl-NL"/>
              </w:rPr>
            </w:pPr>
            <w:r w:rsidRPr="00BC673A">
              <w:rPr>
                <w:b/>
                <w:bCs/>
                <w:sz w:val="18"/>
                <w:szCs w:val="18"/>
              </w:rPr>
              <w:t>T3</w:t>
            </w:r>
          </w:p>
        </w:tc>
        <w:tc>
          <w:tcPr>
            <w:tcW w:w="615" w:type="dxa"/>
            <w:shd w:val="clear" w:color="auto" w:fill="D9E2F3" w:themeFill="accent1" w:themeFillTint="33"/>
          </w:tcPr>
          <w:p w14:paraId="44C83CB8" w14:textId="77777777" w:rsidR="00BC673A" w:rsidRPr="00BC673A" w:rsidRDefault="00BC673A" w:rsidP="00017DA2">
            <w:pPr>
              <w:spacing w:after="0"/>
              <w:rPr>
                <w:b/>
                <w:bCs/>
                <w:sz w:val="18"/>
                <w:szCs w:val="18"/>
                <w:lang w:val="nl-NL"/>
              </w:rPr>
            </w:pPr>
            <w:r w:rsidRPr="00BC673A">
              <w:rPr>
                <w:b/>
                <w:bCs/>
                <w:sz w:val="18"/>
                <w:szCs w:val="18"/>
              </w:rPr>
              <w:t>T4</w:t>
            </w:r>
          </w:p>
        </w:tc>
        <w:tc>
          <w:tcPr>
            <w:tcW w:w="1389" w:type="dxa"/>
            <w:shd w:val="clear" w:color="auto" w:fill="D9E2F3" w:themeFill="accent1" w:themeFillTint="33"/>
          </w:tcPr>
          <w:p w14:paraId="50CE38FB" w14:textId="77777777" w:rsidR="00BC673A" w:rsidRPr="00BC673A" w:rsidRDefault="00BC673A" w:rsidP="00017DA2">
            <w:pPr>
              <w:spacing w:after="0"/>
              <w:rPr>
                <w:b/>
                <w:bCs/>
                <w:sz w:val="18"/>
                <w:szCs w:val="18"/>
              </w:rPr>
            </w:pPr>
            <w:r w:rsidRPr="00BC673A">
              <w:rPr>
                <w:b/>
                <w:bCs/>
                <w:sz w:val="18"/>
                <w:szCs w:val="18"/>
                <w:lang w:val="nl-BE"/>
              </w:rPr>
              <w:t>Volledig</w:t>
            </w:r>
            <w:r w:rsidRPr="00BC673A">
              <w:rPr>
                <w:b/>
                <w:bCs/>
                <w:sz w:val="18"/>
                <w:szCs w:val="18"/>
              </w:rPr>
              <w:t xml:space="preserve"> jaar</w:t>
            </w:r>
          </w:p>
        </w:tc>
      </w:tr>
      <w:tr w:rsidR="00BC673A" w:rsidRPr="00BF303F" w14:paraId="3C4B115A" w14:textId="77777777" w:rsidTr="00017DA2">
        <w:trPr>
          <w:trHeight w:val="346"/>
        </w:trPr>
        <w:tc>
          <w:tcPr>
            <w:tcW w:w="597" w:type="dxa"/>
          </w:tcPr>
          <w:p w14:paraId="7642E8D6" w14:textId="77777777" w:rsidR="00BC673A" w:rsidRPr="00BC673A" w:rsidRDefault="00BC673A" w:rsidP="00017DA2">
            <w:pPr>
              <w:spacing w:after="0"/>
              <w:rPr>
                <w:sz w:val="18"/>
                <w:szCs w:val="18"/>
                <w:lang w:val="nl-NL"/>
              </w:rPr>
            </w:pPr>
            <w:r w:rsidRPr="00BC673A">
              <w:rPr>
                <w:sz w:val="18"/>
                <w:szCs w:val="18"/>
                <w:lang w:val="nl-NL"/>
              </w:rPr>
              <w:t>I’</w:t>
            </w:r>
          </w:p>
        </w:tc>
        <w:tc>
          <w:tcPr>
            <w:tcW w:w="4366" w:type="dxa"/>
          </w:tcPr>
          <w:p w14:paraId="7FEB4FD3" w14:textId="77777777" w:rsidR="00BC673A" w:rsidRPr="00BC673A" w:rsidRDefault="00BC673A" w:rsidP="00017DA2">
            <w:pPr>
              <w:spacing w:after="0"/>
              <w:rPr>
                <w:sz w:val="18"/>
                <w:szCs w:val="18"/>
                <w:lang w:val="nl-NL"/>
              </w:rPr>
            </w:pPr>
            <w:r w:rsidRPr="00BC673A">
              <w:rPr>
                <w:sz w:val="18"/>
                <w:szCs w:val="18"/>
                <w:lang w:val="nl-NL"/>
              </w:rPr>
              <w:t>Aandeel PTL waarvoor de V.I. een bijdragebon ontvangt dat wordt gecontacteerd na ontvangst van deze bijdragebon</w:t>
            </w:r>
          </w:p>
        </w:tc>
        <w:tc>
          <w:tcPr>
            <w:tcW w:w="702" w:type="dxa"/>
          </w:tcPr>
          <w:p w14:paraId="3571FEB8" w14:textId="77777777" w:rsidR="00BC673A" w:rsidRPr="00BC673A" w:rsidRDefault="00BC673A" w:rsidP="00017DA2">
            <w:pPr>
              <w:spacing w:after="0"/>
              <w:rPr>
                <w:sz w:val="18"/>
                <w:szCs w:val="18"/>
                <w:lang w:val="nl-NL"/>
              </w:rPr>
            </w:pPr>
          </w:p>
        </w:tc>
        <w:tc>
          <w:tcPr>
            <w:tcW w:w="582" w:type="dxa"/>
          </w:tcPr>
          <w:p w14:paraId="7145A1D3" w14:textId="77777777" w:rsidR="00BC673A" w:rsidRPr="00BC673A" w:rsidRDefault="00BC673A" w:rsidP="00017DA2">
            <w:pPr>
              <w:spacing w:after="0"/>
              <w:rPr>
                <w:sz w:val="18"/>
                <w:szCs w:val="18"/>
                <w:lang w:val="nl-NL"/>
              </w:rPr>
            </w:pPr>
          </w:p>
        </w:tc>
        <w:tc>
          <w:tcPr>
            <w:tcW w:w="646" w:type="dxa"/>
          </w:tcPr>
          <w:p w14:paraId="175DFDD0" w14:textId="77777777" w:rsidR="00BC673A" w:rsidRPr="00BC673A" w:rsidRDefault="00BC673A" w:rsidP="00017DA2">
            <w:pPr>
              <w:spacing w:after="0"/>
              <w:rPr>
                <w:sz w:val="18"/>
                <w:szCs w:val="18"/>
                <w:lang w:val="nl-NL"/>
              </w:rPr>
            </w:pPr>
          </w:p>
        </w:tc>
        <w:tc>
          <w:tcPr>
            <w:tcW w:w="615" w:type="dxa"/>
          </w:tcPr>
          <w:p w14:paraId="0BDEC63E" w14:textId="77777777" w:rsidR="00BC673A" w:rsidRPr="00BC673A" w:rsidRDefault="00BC673A" w:rsidP="00017DA2">
            <w:pPr>
              <w:spacing w:after="0"/>
              <w:rPr>
                <w:sz w:val="18"/>
                <w:szCs w:val="18"/>
                <w:lang w:val="nl-NL"/>
              </w:rPr>
            </w:pPr>
          </w:p>
        </w:tc>
        <w:tc>
          <w:tcPr>
            <w:tcW w:w="1389" w:type="dxa"/>
          </w:tcPr>
          <w:p w14:paraId="7C67FC68" w14:textId="77777777" w:rsidR="00BC673A" w:rsidRPr="00BC673A" w:rsidRDefault="00BC673A" w:rsidP="00017DA2">
            <w:pPr>
              <w:spacing w:after="0"/>
              <w:rPr>
                <w:sz w:val="18"/>
                <w:szCs w:val="18"/>
                <w:lang w:val="nl-NL"/>
              </w:rPr>
            </w:pPr>
          </w:p>
        </w:tc>
      </w:tr>
      <w:tr w:rsidR="00BC673A" w:rsidRPr="00BF303F" w14:paraId="499120FB" w14:textId="77777777" w:rsidTr="00017DA2">
        <w:trPr>
          <w:trHeight w:val="327"/>
        </w:trPr>
        <w:tc>
          <w:tcPr>
            <w:tcW w:w="597" w:type="dxa"/>
          </w:tcPr>
          <w:p w14:paraId="26E56F01" w14:textId="77777777" w:rsidR="00BC673A" w:rsidRPr="00BC673A" w:rsidRDefault="00BC673A" w:rsidP="00017DA2">
            <w:pPr>
              <w:spacing w:after="0"/>
              <w:rPr>
                <w:sz w:val="18"/>
                <w:szCs w:val="18"/>
                <w:lang w:val="nl-NL"/>
              </w:rPr>
            </w:pPr>
            <w:r w:rsidRPr="00BC673A">
              <w:rPr>
                <w:sz w:val="18"/>
                <w:szCs w:val="18"/>
                <w:lang w:val="nl-NL"/>
              </w:rPr>
              <w:t>J’</w:t>
            </w:r>
          </w:p>
        </w:tc>
        <w:tc>
          <w:tcPr>
            <w:tcW w:w="4366" w:type="dxa"/>
          </w:tcPr>
          <w:p w14:paraId="4AE053E0" w14:textId="77777777" w:rsidR="00BC673A" w:rsidRPr="00BC673A" w:rsidRDefault="00BC673A" w:rsidP="00017DA2">
            <w:pPr>
              <w:spacing w:after="0"/>
              <w:rPr>
                <w:sz w:val="18"/>
                <w:szCs w:val="18"/>
                <w:lang w:val="nl-NL"/>
              </w:rPr>
            </w:pPr>
            <w:r w:rsidRPr="00BC673A">
              <w:rPr>
                <w:sz w:val="18"/>
                <w:szCs w:val="18"/>
                <w:lang w:val="nl-NL"/>
              </w:rPr>
              <w:t>Aandeel PTL dat reageert na te worden gecontacteerd na ontvangst van een bijdragebon</w:t>
            </w:r>
          </w:p>
        </w:tc>
        <w:tc>
          <w:tcPr>
            <w:tcW w:w="702" w:type="dxa"/>
            <w:shd w:val="clear" w:color="auto" w:fill="000000" w:themeFill="text1"/>
          </w:tcPr>
          <w:p w14:paraId="35A8FDB8" w14:textId="77777777" w:rsidR="00BC673A" w:rsidRPr="00BC673A" w:rsidRDefault="00BC673A" w:rsidP="00017DA2">
            <w:pPr>
              <w:spacing w:after="0"/>
              <w:rPr>
                <w:sz w:val="18"/>
                <w:szCs w:val="18"/>
                <w:lang w:val="nl-NL"/>
              </w:rPr>
            </w:pPr>
          </w:p>
        </w:tc>
        <w:tc>
          <w:tcPr>
            <w:tcW w:w="582" w:type="dxa"/>
            <w:shd w:val="clear" w:color="auto" w:fill="000000" w:themeFill="text1"/>
          </w:tcPr>
          <w:p w14:paraId="2F1A4D71" w14:textId="77777777" w:rsidR="00BC673A" w:rsidRPr="00BC673A" w:rsidRDefault="00BC673A" w:rsidP="00017DA2">
            <w:pPr>
              <w:spacing w:after="0"/>
              <w:rPr>
                <w:sz w:val="18"/>
                <w:szCs w:val="18"/>
                <w:lang w:val="nl-NL"/>
              </w:rPr>
            </w:pPr>
          </w:p>
        </w:tc>
        <w:tc>
          <w:tcPr>
            <w:tcW w:w="646" w:type="dxa"/>
            <w:shd w:val="clear" w:color="auto" w:fill="000000" w:themeFill="text1"/>
          </w:tcPr>
          <w:p w14:paraId="1F19BA79" w14:textId="77777777" w:rsidR="00BC673A" w:rsidRPr="00BC673A" w:rsidRDefault="00BC673A" w:rsidP="00017DA2">
            <w:pPr>
              <w:spacing w:after="0"/>
              <w:rPr>
                <w:sz w:val="18"/>
                <w:szCs w:val="18"/>
                <w:lang w:val="nl-NL"/>
              </w:rPr>
            </w:pPr>
          </w:p>
        </w:tc>
        <w:tc>
          <w:tcPr>
            <w:tcW w:w="615" w:type="dxa"/>
            <w:shd w:val="clear" w:color="auto" w:fill="000000" w:themeFill="text1"/>
          </w:tcPr>
          <w:p w14:paraId="3913864E" w14:textId="77777777" w:rsidR="00BC673A" w:rsidRPr="00BC673A" w:rsidRDefault="00BC673A" w:rsidP="00017DA2">
            <w:pPr>
              <w:spacing w:after="0"/>
              <w:rPr>
                <w:sz w:val="18"/>
                <w:szCs w:val="18"/>
                <w:lang w:val="nl-NL"/>
              </w:rPr>
            </w:pPr>
          </w:p>
        </w:tc>
        <w:tc>
          <w:tcPr>
            <w:tcW w:w="1389" w:type="dxa"/>
          </w:tcPr>
          <w:p w14:paraId="3D1429B7" w14:textId="77777777" w:rsidR="00BC673A" w:rsidRPr="00BC673A" w:rsidRDefault="00BC673A" w:rsidP="00017DA2">
            <w:pPr>
              <w:spacing w:after="0"/>
              <w:rPr>
                <w:sz w:val="18"/>
                <w:szCs w:val="18"/>
                <w:lang w:val="nl-NL"/>
              </w:rPr>
            </w:pPr>
          </w:p>
        </w:tc>
      </w:tr>
      <w:tr w:rsidR="00BC673A" w:rsidRPr="00BF303F" w14:paraId="19E3C9A1" w14:textId="77777777" w:rsidTr="00017DA2">
        <w:trPr>
          <w:trHeight w:val="346"/>
        </w:trPr>
        <w:tc>
          <w:tcPr>
            <w:tcW w:w="597" w:type="dxa"/>
          </w:tcPr>
          <w:p w14:paraId="5FAB0C4E" w14:textId="77777777" w:rsidR="00BC673A" w:rsidRPr="00BC673A" w:rsidRDefault="00BC673A" w:rsidP="00017DA2">
            <w:pPr>
              <w:spacing w:after="0"/>
              <w:rPr>
                <w:sz w:val="18"/>
                <w:szCs w:val="18"/>
                <w:lang w:val="nl-NL"/>
              </w:rPr>
            </w:pPr>
            <w:r w:rsidRPr="00BC673A">
              <w:rPr>
                <w:sz w:val="18"/>
                <w:szCs w:val="18"/>
                <w:lang w:val="nl-NL"/>
              </w:rPr>
              <w:t>L’</w:t>
            </w:r>
          </w:p>
        </w:tc>
        <w:tc>
          <w:tcPr>
            <w:tcW w:w="4366" w:type="dxa"/>
          </w:tcPr>
          <w:p w14:paraId="40040558" w14:textId="77777777" w:rsidR="00BC673A" w:rsidRPr="00BC673A" w:rsidRDefault="00BC673A" w:rsidP="00017DA2">
            <w:pPr>
              <w:spacing w:after="0"/>
              <w:rPr>
                <w:sz w:val="18"/>
                <w:szCs w:val="18"/>
                <w:lang w:val="nl-NL"/>
              </w:rPr>
            </w:pPr>
            <w:r w:rsidRPr="00BC673A">
              <w:rPr>
                <w:sz w:val="18"/>
                <w:szCs w:val="18"/>
                <w:lang w:val="nl-NL"/>
              </w:rPr>
              <w:t>Aandeel PTL dat niet reageert na te worden gecontacteerd na ontvangst van een bijdragebon en ambtshalve wordt ingeschreven</w:t>
            </w:r>
          </w:p>
        </w:tc>
        <w:tc>
          <w:tcPr>
            <w:tcW w:w="702" w:type="dxa"/>
            <w:shd w:val="clear" w:color="auto" w:fill="000000" w:themeFill="text1"/>
          </w:tcPr>
          <w:p w14:paraId="48D291B9" w14:textId="77777777" w:rsidR="00BC673A" w:rsidRPr="00BC673A" w:rsidRDefault="00BC673A" w:rsidP="00017DA2">
            <w:pPr>
              <w:spacing w:after="0"/>
              <w:rPr>
                <w:sz w:val="18"/>
                <w:szCs w:val="18"/>
                <w:lang w:val="nl-NL"/>
              </w:rPr>
            </w:pPr>
          </w:p>
        </w:tc>
        <w:tc>
          <w:tcPr>
            <w:tcW w:w="582" w:type="dxa"/>
            <w:shd w:val="clear" w:color="auto" w:fill="000000" w:themeFill="text1"/>
          </w:tcPr>
          <w:p w14:paraId="512D36E7" w14:textId="77777777" w:rsidR="00BC673A" w:rsidRPr="00BC673A" w:rsidRDefault="00BC673A" w:rsidP="00017DA2">
            <w:pPr>
              <w:spacing w:after="0"/>
              <w:rPr>
                <w:sz w:val="18"/>
                <w:szCs w:val="18"/>
                <w:lang w:val="nl-NL"/>
              </w:rPr>
            </w:pPr>
          </w:p>
        </w:tc>
        <w:tc>
          <w:tcPr>
            <w:tcW w:w="646" w:type="dxa"/>
            <w:shd w:val="clear" w:color="auto" w:fill="000000" w:themeFill="text1"/>
          </w:tcPr>
          <w:p w14:paraId="4EA02DCF" w14:textId="77777777" w:rsidR="00BC673A" w:rsidRPr="00BC673A" w:rsidRDefault="00BC673A" w:rsidP="00017DA2">
            <w:pPr>
              <w:spacing w:after="0"/>
              <w:rPr>
                <w:sz w:val="18"/>
                <w:szCs w:val="18"/>
                <w:lang w:val="nl-NL"/>
              </w:rPr>
            </w:pPr>
          </w:p>
        </w:tc>
        <w:tc>
          <w:tcPr>
            <w:tcW w:w="615" w:type="dxa"/>
            <w:shd w:val="clear" w:color="auto" w:fill="000000" w:themeFill="text1"/>
          </w:tcPr>
          <w:p w14:paraId="720A3BA2" w14:textId="77777777" w:rsidR="00BC673A" w:rsidRPr="00BC673A" w:rsidRDefault="00BC673A" w:rsidP="00017DA2">
            <w:pPr>
              <w:spacing w:after="0"/>
              <w:rPr>
                <w:sz w:val="18"/>
                <w:szCs w:val="18"/>
                <w:lang w:val="nl-NL"/>
              </w:rPr>
            </w:pPr>
          </w:p>
        </w:tc>
        <w:tc>
          <w:tcPr>
            <w:tcW w:w="1389" w:type="dxa"/>
          </w:tcPr>
          <w:p w14:paraId="0D9EA31A" w14:textId="77777777" w:rsidR="00BC673A" w:rsidRPr="00BC673A" w:rsidRDefault="00BC673A" w:rsidP="00017DA2">
            <w:pPr>
              <w:spacing w:after="0"/>
              <w:rPr>
                <w:sz w:val="18"/>
                <w:szCs w:val="18"/>
                <w:lang w:val="nl-NL"/>
              </w:rPr>
            </w:pPr>
          </w:p>
        </w:tc>
      </w:tr>
      <w:tr w:rsidR="00BC673A" w:rsidRPr="00BF303F" w14:paraId="3DD3E2FA" w14:textId="77777777" w:rsidTr="00017DA2">
        <w:trPr>
          <w:trHeight w:val="346"/>
        </w:trPr>
        <w:tc>
          <w:tcPr>
            <w:tcW w:w="597" w:type="dxa"/>
          </w:tcPr>
          <w:p w14:paraId="52BAED45" w14:textId="77777777" w:rsidR="00BC673A" w:rsidRPr="00BC673A" w:rsidRDefault="00BC673A" w:rsidP="00017DA2">
            <w:pPr>
              <w:spacing w:after="0"/>
              <w:rPr>
                <w:sz w:val="18"/>
                <w:szCs w:val="18"/>
                <w:lang w:val="nl-NL"/>
              </w:rPr>
            </w:pPr>
            <w:r w:rsidRPr="00BC673A">
              <w:rPr>
                <w:sz w:val="18"/>
                <w:szCs w:val="18"/>
                <w:lang w:val="nl-NL"/>
              </w:rPr>
              <w:t>M’</w:t>
            </w:r>
          </w:p>
        </w:tc>
        <w:tc>
          <w:tcPr>
            <w:tcW w:w="4366" w:type="dxa"/>
          </w:tcPr>
          <w:p w14:paraId="682D4A5A" w14:textId="77777777" w:rsidR="00BC673A" w:rsidRPr="00BC673A" w:rsidRDefault="00BC673A" w:rsidP="00017DA2">
            <w:pPr>
              <w:spacing w:after="0"/>
              <w:rPr>
                <w:sz w:val="18"/>
                <w:szCs w:val="18"/>
                <w:lang w:val="nl-NL"/>
              </w:rPr>
            </w:pPr>
            <w:r w:rsidRPr="00BC673A">
              <w:rPr>
                <w:sz w:val="18"/>
                <w:szCs w:val="18"/>
                <w:lang w:val="nl-NL"/>
              </w:rPr>
              <w:t>Aandeel PTL dat NIET reageert na te worden gecontacteerd na ontvangst van een bijdragebon dat zich elders inschrijft als gerechtigde</w:t>
            </w:r>
          </w:p>
        </w:tc>
        <w:tc>
          <w:tcPr>
            <w:tcW w:w="702" w:type="dxa"/>
          </w:tcPr>
          <w:p w14:paraId="52B25760" w14:textId="77777777" w:rsidR="00BC673A" w:rsidRPr="00BC673A" w:rsidRDefault="00BC673A" w:rsidP="00017DA2">
            <w:pPr>
              <w:spacing w:after="0"/>
              <w:rPr>
                <w:sz w:val="18"/>
                <w:szCs w:val="18"/>
                <w:lang w:val="nl-NL"/>
              </w:rPr>
            </w:pPr>
          </w:p>
        </w:tc>
        <w:tc>
          <w:tcPr>
            <w:tcW w:w="582" w:type="dxa"/>
          </w:tcPr>
          <w:p w14:paraId="1ECECE5A" w14:textId="77777777" w:rsidR="00BC673A" w:rsidRPr="00BC673A" w:rsidRDefault="00BC673A" w:rsidP="00017DA2">
            <w:pPr>
              <w:spacing w:after="0"/>
              <w:rPr>
                <w:sz w:val="18"/>
                <w:szCs w:val="18"/>
                <w:lang w:val="nl-NL"/>
              </w:rPr>
            </w:pPr>
          </w:p>
        </w:tc>
        <w:tc>
          <w:tcPr>
            <w:tcW w:w="646" w:type="dxa"/>
          </w:tcPr>
          <w:p w14:paraId="7ECF0951" w14:textId="77777777" w:rsidR="00BC673A" w:rsidRPr="00BC673A" w:rsidRDefault="00BC673A" w:rsidP="00017DA2">
            <w:pPr>
              <w:spacing w:after="0"/>
              <w:rPr>
                <w:sz w:val="18"/>
                <w:szCs w:val="18"/>
                <w:lang w:val="nl-NL"/>
              </w:rPr>
            </w:pPr>
          </w:p>
        </w:tc>
        <w:tc>
          <w:tcPr>
            <w:tcW w:w="615" w:type="dxa"/>
          </w:tcPr>
          <w:p w14:paraId="67A55239" w14:textId="77777777" w:rsidR="00BC673A" w:rsidRPr="00BC673A" w:rsidRDefault="00BC673A" w:rsidP="00017DA2">
            <w:pPr>
              <w:spacing w:after="0"/>
              <w:rPr>
                <w:sz w:val="18"/>
                <w:szCs w:val="18"/>
                <w:lang w:val="nl-NL"/>
              </w:rPr>
            </w:pPr>
          </w:p>
        </w:tc>
        <w:tc>
          <w:tcPr>
            <w:tcW w:w="1389" w:type="dxa"/>
          </w:tcPr>
          <w:p w14:paraId="4C5040D4" w14:textId="77777777" w:rsidR="00BC673A" w:rsidRPr="00BC673A" w:rsidRDefault="00BC673A" w:rsidP="00017DA2">
            <w:pPr>
              <w:spacing w:after="0"/>
              <w:rPr>
                <w:sz w:val="18"/>
                <w:szCs w:val="18"/>
                <w:lang w:val="nl-NL"/>
              </w:rPr>
            </w:pPr>
          </w:p>
        </w:tc>
      </w:tr>
    </w:tbl>
    <w:p w14:paraId="45BFDE7A" w14:textId="77777777" w:rsidR="003D12C7" w:rsidRPr="00714A66" w:rsidRDefault="003D12C7">
      <w:pPr>
        <w:rPr>
          <w:lang w:val="nl-NL"/>
        </w:rPr>
      </w:pPr>
    </w:p>
    <w:sectPr w:rsidR="003D12C7" w:rsidRPr="00714A66">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5FCCB" w14:textId="77777777" w:rsidR="00714A66" w:rsidRDefault="00714A66" w:rsidP="00714A66">
      <w:pPr>
        <w:spacing w:after="0" w:line="240" w:lineRule="auto"/>
      </w:pPr>
      <w:r>
        <w:separator/>
      </w:r>
    </w:p>
  </w:endnote>
  <w:endnote w:type="continuationSeparator" w:id="0">
    <w:p w14:paraId="2D4A9FE6" w14:textId="77777777" w:rsidR="00714A66" w:rsidRDefault="00714A66" w:rsidP="00714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370534"/>
      <w:docPartObj>
        <w:docPartGallery w:val="Page Numbers (Bottom of Page)"/>
        <w:docPartUnique/>
      </w:docPartObj>
    </w:sdtPr>
    <w:sdtEndPr/>
    <w:sdtContent>
      <w:p w14:paraId="0325D121" w14:textId="1AC4BA23" w:rsidR="00A264A3" w:rsidRDefault="00A264A3">
        <w:pPr>
          <w:pStyle w:val="Pieddepage"/>
          <w:jc w:val="right"/>
        </w:pPr>
        <w:r>
          <w:fldChar w:fldCharType="begin"/>
        </w:r>
        <w:r>
          <w:instrText>PAGE   \* MERGEFORMAT</w:instrText>
        </w:r>
        <w:r>
          <w:fldChar w:fldCharType="separate"/>
        </w:r>
        <w:r>
          <w:rPr>
            <w:lang w:val="fr-FR"/>
          </w:rPr>
          <w:t>2</w:t>
        </w:r>
        <w:r>
          <w:fldChar w:fldCharType="end"/>
        </w:r>
      </w:p>
    </w:sdtContent>
  </w:sdt>
  <w:p w14:paraId="2E2EA853" w14:textId="77777777" w:rsidR="00A264A3" w:rsidRDefault="00A264A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5159" w14:textId="77777777" w:rsidR="00714A66" w:rsidRDefault="00714A66" w:rsidP="00714A66">
      <w:pPr>
        <w:spacing w:after="0" w:line="240" w:lineRule="auto"/>
      </w:pPr>
      <w:r>
        <w:separator/>
      </w:r>
    </w:p>
  </w:footnote>
  <w:footnote w:type="continuationSeparator" w:id="0">
    <w:p w14:paraId="34AC829B" w14:textId="77777777" w:rsidR="00714A66" w:rsidRDefault="00714A66" w:rsidP="00714A66">
      <w:pPr>
        <w:spacing w:after="0" w:line="240" w:lineRule="auto"/>
      </w:pPr>
      <w:r>
        <w:continuationSeparator/>
      </w:r>
    </w:p>
  </w:footnote>
  <w:footnote w:id="1">
    <w:p w14:paraId="3951E908" w14:textId="77777777" w:rsidR="00714A66" w:rsidRPr="00210EC4" w:rsidRDefault="00714A66" w:rsidP="00714A66">
      <w:pPr>
        <w:pStyle w:val="Notedebasdepage"/>
        <w:rPr>
          <w:lang w:val="nl-NL"/>
        </w:rPr>
      </w:pPr>
      <w:r>
        <w:rPr>
          <w:rStyle w:val="Appelnotedebasdep"/>
        </w:rPr>
        <w:footnoteRef/>
      </w:r>
      <w:r w:rsidRPr="00AE33B5">
        <w:rPr>
          <w:lang w:val="nl-NL"/>
        </w:rPr>
        <w:t xml:space="preserve"> </w:t>
      </w:r>
      <w:r w:rsidRPr="00210EC4">
        <w:rPr>
          <w:rFonts w:cstheme="minorHAnsi"/>
          <w:sz w:val="18"/>
          <w:szCs w:val="18"/>
          <w:lang w:val="nl-NL"/>
        </w:rPr>
        <w:t>Start tewerkstelling</w:t>
      </w:r>
    </w:p>
  </w:footnote>
  <w:footnote w:id="2">
    <w:p w14:paraId="1665A1CA" w14:textId="77777777" w:rsidR="00714A66" w:rsidRPr="00AE33B5" w:rsidRDefault="00714A66" w:rsidP="00714A66">
      <w:pPr>
        <w:pStyle w:val="Notedebasdepage"/>
        <w:rPr>
          <w:lang w:val="nl-NL"/>
        </w:rPr>
      </w:pPr>
      <w:r w:rsidRPr="00210EC4">
        <w:rPr>
          <w:rStyle w:val="Appelnotedebasdep"/>
        </w:rPr>
        <w:footnoteRef/>
      </w:r>
      <w:r w:rsidRPr="00210EC4">
        <w:rPr>
          <w:lang w:val="nl-NL"/>
        </w:rPr>
        <w:t xml:space="preserve"> </w:t>
      </w:r>
      <w:r w:rsidRPr="00210EC4">
        <w:rPr>
          <w:rFonts w:cstheme="minorHAnsi"/>
          <w:sz w:val="18"/>
          <w:szCs w:val="18"/>
          <w:lang w:val="nl-NL"/>
        </w:rPr>
        <w:t>Ontvangst DIMONA of Bijdragebon</w:t>
      </w:r>
    </w:p>
  </w:footnote>
  <w:footnote w:id="3">
    <w:p w14:paraId="53FC799B" w14:textId="77777777" w:rsidR="00714A66" w:rsidRPr="00EB1536" w:rsidRDefault="00714A66" w:rsidP="00714A66">
      <w:pPr>
        <w:pStyle w:val="Notedebasdepage"/>
        <w:jc w:val="both"/>
        <w:rPr>
          <w:rFonts w:cstheme="minorHAnsi"/>
          <w:lang w:val="nl-NL"/>
        </w:rPr>
      </w:pPr>
      <w:r w:rsidRPr="00EB1536">
        <w:rPr>
          <w:rStyle w:val="Appelnotedebasdep"/>
          <w:rFonts w:cstheme="minorHAnsi"/>
          <w:sz w:val="18"/>
          <w:szCs w:val="18"/>
        </w:rPr>
        <w:footnoteRef/>
      </w:r>
      <w:r w:rsidRPr="00EB1536">
        <w:rPr>
          <w:rFonts w:cstheme="minorHAnsi"/>
          <w:sz w:val="18"/>
          <w:szCs w:val="18"/>
          <w:lang w:val="nl-NL"/>
        </w:rPr>
        <w:t xml:space="preserve"> De verzekerde jan mogelijks in de tussentijd zijn overleden of naar het buitenland zijn gegaan. Deze situaties lijken redelijk uitzonderlijk.</w:t>
      </w:r>
    </w:p>
  </w:footnote>
  <w:footnote w:id="4">
    <w:p w14:paraId="17D20421" w14:textId="77777777" w:rsidR="00714A66" w:rsidRPr="009C2C09" w:rsidRDefault="00714A66" w:rsidP="00714A66">
      <w:pPr>
        <w:pStyle w:val="Notedebasdepage"/>
        <w:rPr>
          <w:lang w:val="nl-NL"/>
        </w:rPr>
      </w:pPr>
      <w:r w:rsidRPr="001B3E0A">
        <w:rPr>
          <w:rStyle w:val="Appelnotedebasdep"/>
        </w:rPr>
        <w:footnoteRef/>
      </w:r>
      <w:r w:rsidRPr="001B3E0A">
        <w:rPr>
          <w:lang w:val="nl-NL"/>
        </w:rPr>
        <w:t xml:space="preserve"> </w:t>
      </w:r>
      <w:r w:rsidRPr="001B3E0A">
        <w:rPr>
          <w:rFonts w:cstheme="minorHAnsi"/>
          <w:sz w:val="18"/>
          <w:szCs w:val="18"/>
          <w:lang w:val="nl-NL"/>
        </w:rPr>
        <w:t>Ontvangst Bijdragebon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0224F"/>
    <w:multiLevelType w:val="hybridMultilevel"/>
    <w:tmpl w:val="71FC55D4"/>
    <w:lvl w:ilvl="0" w:tplc="04130019">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EA26AAE"/>
    <w:multiLevelType w:val="multilevel"/>
    <w:tmpl w:val="68168E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4A90F64"/>
    <w:multiLevelType w:val="hybridMultilevel"/>
    <w:tmpl w:val="4464180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220763">
    <w:abstractNumId w:val="2"/>
  </w:num>
  <w:num w:numId="2" w16cid:durableId="1622807290">
    <w:abstractNumId w:val="1"/>
  </w:num>
  <w:num w:numId="3" w16cid:durableId="121268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A66"/>
    <w:rsid w:val="00017DA2"/>
    <w:rsid w:val="002F3442"/>
    <w:rsid w:val="00374C9C"/>
    <w:rsid w:val="003D12C7"/>
    <w:rsid w:val="00417DC1"/>
    <w:rsid w:val="00473272"/>
    <w:rsid w:val="005F2DD5"/>
    <w:rsid w:val="006473F1"/>
    <w:rsid w:val="00714A66"/>
    <w:rsid w:val="008E4395"/>
    <w:rsid w:val="00A264A3"/>
    <w:rsid w:val="00B0408E"/>
    <w:rsid w:val="00BC673A"/>
    <w:rsid w:val="00BF303F"/>
    <w:rsid w:val="00CC3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7818E1"/>
  <w15:chartTrackingRefBased/>
  <w15:docId w15:val="{2FCEFACD-53DD-4262-B6F4-881B1511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4A66"/>
    <w:pPr>
      <w:spacing w:after="200" w:line="276" w:lineRule="auto"/>
    </w:pPr>
    <w:rPr>
      <w:rFonts w:asciiTheme="minorHAnsi" w:eastAsiaTheme="minorHAnsi" w:hAnsiTheme="minorHAnsi" w:cstheme="minorBidi"/>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14A6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List Paragraph 1"/>
    <w:basedOn w:val="Normal"/>
    <w:link w:val="ParagraphedelisteCar"/>
    <w:uiPriority w:val="34"/>
    <w:qFormat/>
    <w:rsid w:val="00714A66"/>
    <w:pPr>
      <w:ind w:left="720"/>
      <w:contextualSpacing/>
    </w:pPr>
  </w:style>
  <w:style w:type="paragraph" w:styleId="Notedebasdepage">
    <w:name w:val="footnote text"/>
    <w:basedOn w:val="Normal"/>
    <w:link w:val="NotedebasdepageCar"/>
    <w:uiPriority w:val="99"/>
    <w:unhideWhenUsed/>
    <w:rsid w:val="00714A66"/>
    <w:pPr>
      <w:spacing w:after="0" w:line="240" w:lineRule="auto"/>
    </w:pPr>
    <w:rPr>
      <w:sz w:val="20"/>
      <w:szCs w:val="20"/>
    </w:rPr>
  </w:style>
  <w:style w:type="character" w:customStyle="1" w:styleId="NotedebasdepageCar">
    <w:name w:val="Note de bas de page Car"/>
    <w:basedOn w:val="Policepardfaut"/>
    <w:link w:val="Notedebasdepage"/>
    <w:uiPriority w:val="99"/>
    <w:rsid w:val="00714A66"/>
    <w:rPr>
      <w:rFonts w:asciiTheme="minorHAnsi" w:eastAsiaTheme="minorHAnsi" w:hAnsiTheme="minorHAnsi" w:cstheme="minorBidi"/>
      <w:lang w:val="en-US" w:eastAsia="en-US"/>
    </w:rPr>
  </w:style>
  <w:style w:type="character" w:styleId="Appelnotedebasdep">
    <w:name w:val="footnote reference"/>
    <w:basedOn w:val="Policepardfaut"/>
    <w:uiPriority w:val="99"/>
    <w:unhideWhenUsed/>
    <w:rsid w:val="00714A66"/>
    <w:rPr>
      <w:vertAlign w:val="superscript"/>
    </w:rPr>
  </w:style>
  <w:style w:type="character" w:customStyle="1" w:styleId="ParagraphedelisteCar">
    <w:name w:val="Paragraphe de liste Car"/>
    <w:aliases w:val="List Paragraph 1 Car"/>
    <w:basedOn w:val="Policepardfaut"/>
    <w:link w:val="Paragraphedeliste"/>
    <w:uiPriority w:val="34"/>
    <w:locked/>
    <w:rsid w:val="00714A66"/>
    <w:rPr>
      <w:rFonts w:asciiTheme="minorHAnsi" w:eastAsiaTheme="minorHAnsi" w:hAnsiTheme="minorHAnsi" w:cstheme="minorBidi"/>
      <w:sz w:val="22"/>
      <w:szCs w:val="22"/>
      <w:lang w:val="en-US" w:eastAsia="en-US"/>
    </w:rPr>
  </w:style>
  <w:style w:type="paragraph" w:styleId="Rvision">
    <w:name w:val="Revision"/>
    <w:hidden/>
    <w:uiPriority w:val="99"/>
    <w:semiHidden/>
    <w:rsid w:val="00B0408E"/>
    <w:rPr>
      <w:rFonts w:asciiTheme="minorHAnsi" w:eastAsiaTheme="minorHAnsi" w:hAnsiTheme="minorHAnsi" w:cstheme="minorBidi"/>
      <w:sz w:val="22"/>
      <w:szCs w:val="22"/>
      <w:lang w:val="en-US" w:eastAsia="en-US"/>
    </w:rPr>
  </w:style>
  <w:style w:type="character" w:styleId="Marquedecommentaire">
    <w:name w:val="annotation reference"/>
    <w:basedOn w:val="Policepardfaut"/>
    <w:rsid w:val="00B0408E"/>
    <w:rPr>
      <w:sz w:val="16"/>
      <w:szCs w:val="16"/>
    </w:rPr>
  </w:style>
  <w:style w:type="paragraph" w:styleId="Commentaire">
    <w:name w:val="annotation text"/>
    <w:basedOn w:val="Normal"/>
    <w:link w:val="CommentaireCar"/>
    <w:rsid w:val="00B0408E"/>
    <w:pPr>
      <w:spacing w:line="240" w:lineRule="auto"/>
    </w:pPr>
    <w:rPr>
      <w:sz w:val="20"/>
      <w:szCs w:val="20"/>
    </w:rPr>
  </w:style>
  <w:style w:type="character" w:customStyle="1" w:styleId="CommentaireCar">
    <w:name w:val="Commentaire Car"/>
    <w:basedOn w:val="Policepardfaut"/>
    <w:link w:val="Commentaire"/>
    <w:rsid w:val="00B0408E"/>
    <w:rPr>
      <w:rFonts w:asciiTheme="minorHAnsi" w:eastAsiaTheme="minorHAnsi" w:hAnsiTheme="minorHAnsi" w:cstheme="minorBidi"/>
      <w:lang w:val="en-US" w:eastAsia="en-US"/>
    </w:rPr>
  </w:style>
  <w:style w:type="paragraph" w:styleId="Objetducommentaire">
    <w:name w:val="annotation subject"/>
    <w:basedOn w:val="Commentaire"/>
    <w:next w:val="Commentaire"/>
    <w:link w:val="ObjetducommentaireCar"/>
    <w:semiHidden/>
    <w:unhideWhenUsed/>
    <w:rsid w:val="00B0408E"/>
    <w:rPr>
      <w:b/>
      <w:bCs/>
    </w:rPr>
  </w:style>
  <w:style w:type="character" w:customStyle="1" w:styleId="ObjetducommentaireCar">
    <w:name w:val="Objet du commentaire Car"/>
    <w:basedOn w:val="CommentaireCar"/>
    <w:link w:val="Objetducommentaire"/>
    <w:semiHidden/>
    <w:rsid w:val="00B0408E"/>
    <w:rPr>
      <w:rFonts w:asciiTheme="minorHAnsi" w:eastAsiaTheme="minorHAnsi" w:hAnsiTheme="minorHAnsi" w:cstheme="minorBidi"/>
      <w:b/>
      <w:bCs/>
      <w:lang w:val="en-US" w:eastAsia="en-US"/>
    </w:rPr>
  </w:style>
  <w:style w:type="paragraph" w:styleId="En-tte">
    <w:name w:val="header"/>
    <w:basedOn w:val="Normal"/>
    <w:link w:val="En-tteCar"/>
    <w:rsid w:val="00A264A3"/>
    <w:pPr>
      <w:tabs>
        <w:tab w:val="center" w:pos="4513"/>
        <w:tab w:val="right" w:pos="9026"/>
      </w:tabs>
      <w:spacing w:after="0" w:line="240" w:lineRule="auto"/>
    </w:pPr>
  </w:style>
  <w:style w:type="character" w:customStyle="1" w:styleId="En-tteCar">
    <w:name w:val="En-tête Car"/>
    <w:basedOn w:val="Policepardfaut"/>
    <w:link w:val="En-tte"/>
    <w:rsid w:val="00A264A3"/>
    <w:rPr>
      <w:rFonts w:asciiTheme="minorHAnsi" w:eastAsiaTheme="minorHAnsi" w:hAnsiTheme="minorHAnsi" w:cstheme="minorBidi"/>
      <w:sz w:val="22"/>
      <w:szCs w:val="22"/>
      <w:lang w:val="en-US" w:eastAsia="en-US"/>
    </w:rPr>
  </w:style>
  <w:style w:type="paragraph" w:styleId="Pieddepage">
    <w:name w:val="footer"/>
    <w:basedOn w:val="Normal"/>
    <w:link w:val="PieddepageCar"/>
    <w:uiPriority w:val="99"/>
    <w:rsid w:val="00A264A3"/>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264A3"/>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576398">
      <w:bodyDiv w:val="1"/>
      <w:marLeft w:val="0"/>
      <w:marRight w:val="0"/>
      <w:marTop w:val="0"/>
      <w:marBottom w:val="0"/>
      <w:divBdr>
        <w:top w:val="none" w:sz="0" w:space="0" w:color="auto"/>
        <w:left w:val="none" w:sz="0" w:space="0" w:color="auto"/>
        <w:bottom w:val="none" w:sz="0" w:space="0" w:color="auto"/>
        <w:right w:val="none" w:sz="0" w:space="0" w:color="auto"/>
      </w:divBdr>
    </w:div>
    <w:div w:id="204598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customXml" Target="../customXml/item6.xml"/><Relationship Id="rId4" Type="http://schemas.openxmlformats.org/officeDocument/2006/relationships/webSettings" Target="webSettings.xml"/><Relationship Id="rId9" Type="http://schemas.openxmlformats.org/officeDocument/2006/relationships/theme" Target="theme/theme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5c9f69bb54da75e7e2bf851bf3154e3e">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e4d37af35ed158b879d96426b46c3c0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Données de formulaire"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ct:contentTypeSchema xmlns:ct="http://schemas.microsoft.com/office/2006/metadata/contentType" xmlns:ma="http://schemas.microsoft.com/office/2006/metadata/properties/metaAttributes" ct:_="" ma:_="" ma:contentTypeName="Bijlage" ma:contentTypeID="0x010100BDF9EAF7E7FE59449502797BFB51743F0100AA393DC48576674CAE5722CE0DFE90AC" ma:contentTypeVersion="45" ma:contentTypeDescription="" ma:contentTypeScope="" ma:versionID="15014d22dfd53d86e74ff93919e44e1e">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072631df50e7a5b848af828bca296b8e"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date" minOccurs="0"/>
                <xsd:element ref="ns2:replaces-ozb-sequence-nr" minOccurs="0"/>
                <xsd:element ref="ns2:replaces-ozb-nr"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date" ma:index="26" nillable="true" ma:displayName="replaces-ozb-date" ma:format="DateOnly" ma:internalName="replaces_x002d_ozb_x002d_date" ma:readOnly="false">
      <xsd:simpleType>
        <xsd:restriction base="dms:DateTime"/>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nr" ma:index="28" nillable="true" ma:displayName="replaces-ozb-nr" ma:decimals="0" ma:internalName="replaces_x002d_ozb_x002d_nr" ma:readOnly="false">
      <xsd:simpleType>
        <xsd:restriction base="dms:Number"/>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260 - Bijdragebons</TermName>
          <TermId xmlns="http://schemas.microsoft.com/office/infopath/2007/PartnerControls">1f43c876-dad7-4126-8c55-84a632868c30</TermId>
        </TermInfo>
        <TermInfo xmlns="http://schemas.microsoft.com/office/infopath/2007/PartnerControls">
          <TermName xmlns="http://schemas.microsoft.com/office/infopath/2007/PartnerControls">52 - Statistische controle</TermName>
          <TermId xmlns="http://schemas.microsoft.com/office/infopath/2007/PartnerControls">bc17398c-147c-45d1-a021-baebed896a6d</TermId>
        </TermInfo>
      </Terms>
    </g7ae3e1ae2664f8e8c2d1d16ac6e26f8>
    <replaces-ozb-sequence-nr xmlns="a445d3d8-28a8-4826-ad51-85ae78dbc123"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375</Omzendbrief_x0020_volgnr>
    <TaxCatchAll xmlns="872641a8-5ee1-4ad8-a2c8-179bbc26f47e">
      <Value>206</Value>
      <Value>365</Value>
      <Value>14</Value>
    </TaxCatchAll>
    <replaces-ozb-nr xmlns="a445d3d8-28a8-4826-ad51-85ae78dbc123" xsi:nil="true"/>
    <Omzendbrief_x0020_nr xmlns="a445d3d8-28a8-4826-ad51-85ae78dbc123">2024</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FormData xmlns="http://schemas.microsoft.com/sharepoint/v3">&lt;?xml version="1.0" encoding="utf-8"?&gt;&lt;FormVariables&gt;&lt;Version /&gt;&lt;/FormVariables&gt;</FormData>
    <Toepassing_x0020_van xmlns="a445d3d8-28a8-4826-ad51-85ae78dbc123" xsi:nil="true"/>
    <Omzendbrief_x0020_datum xmlns="a445d3d8-28a8-4826-ad51-85ae78dbc123">2024-12-09T23:00:00+00:00</Omzendbrief_x0020_datum>
    <Betreft xmlns="a445d3d8-28a8-4826-ad51-85ae78dbc123">&lt;div class="ExternalClassBEF5020ADC384412B5100EEDA91B061B"&gt;&lt;p&gt;​&lt;strong&gt;Uitwisseling van de statistische rapporten over de ambtshalve inschrijving van gerechtigden in de hoedanigheid van loontrekkende op basis van de DIMONA-flux en bijdragebons&amp;#160;&lt;/strong&gt;​.&lt;br&gt;&lt;/p&gt;&lt;/div&gt;</Betreft>
    <Taal xmlns="a445d3d8-28a8-4826-ad51-85ae78dbc123">NL</Taal>
    <Dossier xmlns="a445d3d8-28a8-4826-ad51-85ae78dbc123">6595</Dossier>
    <replaces-ozb-date xmlns="a445d3d8-28a8-4826-ad51-85ae78dbc123" xsi:nil="true"/>
    <Circulaire-Name xmlns="a771fd84-99d5-44c2-9dac-0b7cb5888153" xsi:nil="true"/>
    <Betreft-FR xmlns="a771fd84-99d5-44c2-9dac-0b7cb5888153">&lt;div class="ExternalClassAD8487F282A440EF8FE1CDC6A6594334"&gt;&lt;p&gt;​&lt;strong&gt;Échange de rapports statistiques relatifs à l'inscription d'office de titulaires en qualité de travailleurs salariés sur la base du flux DIMONA et des bons de cotisation.&amp;#160;&lt;/strong&gt;&lt;br&gt;&lt;/p&gt;&lt;/div&gt;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E95379BD-3F9E-46A5-8AD9-3005D5E1BA09}"/>
</file>

<file path=customXml/itemProps2.xml><?xml version="1.0" encoding="utf-8"?>
<ds:datastoreItem xmlns:ds="http://schemas.openxmlformats.org/officeDocument/2006/customXml" ds:itemID="{3B4E3501-0E3D-40AB-AE23-F35F9C566B75}"/>
</file>

<file path=customXml/itemProps3.xml><?xml version="1.0" encoding="utf-8"?>
<ds:datastoreItem xmlns:ds="http://schemas.openxmlformats.org/officeDocument/2006/customXml" ds:itemID="{9BE22D5D-0823-4478-A3D8-442F0142296B}"/>
</file>

<file path=customXml/itemProps4.xml><?xml version="1.0" encoding="utf-8"?>
<ds:datastoreItem xmlns:ds="http://schemas.openxmlformats.org/officeDocument/2006/customXml" ds:itemID="{C4E7CD79-05D3-4B23-8A7A-8AEA4F3F3560}"/>
</file>

<file path=customXml/itemProps5.xml><?xml version="1.0" encoding="utf-8"?>
<ds:datastoreItem xmlns:ds="http://schemas.openxmlformats.org/officeDocument/2006/customXml" ds:itemID="{AF3F6287-7A73-4633-A371-626CDAB8DA63}"/>
</file>

<file path=customXml/itemProps6.xml><?xml version="1.0" encoding="utf-8"?>
<ds:datastoreItem xmlns:ds="http://schemas.openxmlformats.org/officeDocument/2006/customXml" ds:itemID="{93386E77-D9B3-48BD-B463-47811D5DCD9C}"/>
</file>

<file path=docProps/app.xml><?xml version="1.0" encoding="utf-8"?>
<Properties xmlns="http://schemas.openxmlformats.org/officeDocument/2006/extended-properties" xmlns:vt="http://schemas.openxmlformats.org/officeDocument/2006/docPropsVTypes">
  <Template>Normal.dotm</Template>
  <TotalTime>0</TotalTime>
  <Pages>4</Pages>
  <Words>949</Words>
  <Characters>5092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RIZIV-INAMI</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Échange de rapports statistiques relatifs à l’inscription d’office de titulaires en qualité de travailleurs salariés sur la base du flux DIMONA et des bons de cotisation.</dc:title>
  <dc:subject/>
  <dc:creator>Felice Peeters (RIZIV-INAMI)</dc:creator>
  <cp:keywords/>
  <dc:description/>
  <cp:lastModifiedBy>Benjamin Minne (RIZIV-INAMI)</cp:lastModifiedBy>
  <cp:revision>11</cp:revision>
  <dcterms:created xsi:type="dcterms:W3CDTF">2024-10-17T12:53:00Z</dcterms:created>
  <dcterms:modified xsi:type="dcterms:W3CDTF">2024-12-05T14:37:00Z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0x010100BDF9EAF7E7FE59449502797BFB51743F0100AA393DC48576674CAE5722CE0DFE90AC</vt:lpwstr>
  </property>
  <property fmtid="{D5CDD505-2E9C-101B-9397-08002B2CF9AE}" pid="3" name="DienstOpBrief">
    <vt:lpwstr>395;#Administratieve Controle|83602510-5994-4c0f-b5c9-dfa9b0472570</vt:lpwstr>
  </property>
  <property fmtid="{D5CDD505-2E9C-101B-9397-08002B2CF9AE}" pid="4" name="Rubriek">
    <vt:lpwstr>206;#260 - Bijdragebons|1f43c876-dad7-4126-8c55-84a632868c30;#365;#52 - Statistische controle|bc17398c-147c-45d1-a021-baebed896a6d</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