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78D2D" w14:textId="3198117A" w:rsidR="00466F7F" w:rsidRPr="001813E2" w:rsidRDefault="00466F7F" w:rsidP="00466F7F">
      <w:pPr>
        <w:jc w:val="both"/>
        <w:rPr>
          <w:rFonts w:cstheme="minorHAnsi"/>
          <w:b/>
          <w:bCs/>
          <w:sz w:val="28"/>
          <w:szCs w:val="28"/>
          <w:lang w:val="nl-NL"/>
        </w:rPr>
      </w:pPr>
      <w:r w:rsidRPr="001813E2">
        <w:rPr>
          <w:rFonts w:cstheme="minorHAnsi"/>
          <w:b/>
          <w:bCs/>
          <w:sz w:val="28"/>
          <w:szCs w:val="28"/>
          <w:lang w:val="nl-NL"/>
        </w:rPr>
        <w:t xml:space="preserve">Bijlage 6: </w:t>
      </w:r>
      <w:r w:rsidR="00616FEF">
        <w:rPr>
          <w:rFonts w:cstheme="minorHAnsi"/>
          <w:b/>
          <w:bCs/>
          <w:sz w:val="28"/>
          <w:szCs w:val="28"/>
          <w:lang w:val="nl-NL"/>
        </w:rPr>
        <w:t>g</w:t>
      </w:r>
      <w:r w:rsidRPr="001813E2">
        <w:rPr>
          <w:rFonts w:cstheme="minorHAnsi"/>
          <w:b/>
          <w:bCs/>
          <w:sz w:val="28"/>
          <w:szCs w:val="28"/>
          <w:lang w:val="nl-NL"/>
        </w:rPr>
        <w:t>emiddelde doorlooptijd tussen ontvangst DIMONA-bericht en de contact</w:t>
      </w:r>
      <w:r w:rsidR="00A12ABD">
        <w:rPr>
          <w:rFonts w:cstheme="minorHAnsi"/>
          <w:b/>
          <w:bCs/>
          <w:sz w:val="28"/>
          <w:szCs w:val="28"/>
          <w:lang w:val="nl-NL"/>
        </w:rPr>
        <w:t>op</w:t>
      </w:r>
      <w:r w:rsidRPr="001813E2">
        <w:rPr>
          <w:rFonts w:cstheme="minorHAnsi"/>
          <w:b/>
          <w:bCs/>
          <w:sz w:val="28"/>
          <w:szCs w:val="28"/>
          <w:lang w:val="nl-NL"/>
        </w:rPr>
        <w:t>name met de verzekerden</w:t>
      </w:r>
    </w:p>
    <w:p w14:paraId="69DFCEF0" w14:textId="77777777" w:rsidR="00466F7F" w:rsidRPr="007314DC" w:rsidRDefault="00466F7F" w:rsidP="00466F7F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val="nl-NL"/>
        </w:rPr>
      </w:pPr>
      <w:r w:rsidRPr="007314DC">
        <w:rPr>
          <w:b/>
          <w:bCs/>
          <w:sz w:val="28"/>
          <w:szCs w:val="28"/>
          <w:lang w:val="nl-NL"/>
        </w:rPr>
        <w:t>Aantallen</w:t>
      </w:r>
    </w:p>
    <w:p w14:paraId="4A12B3FD" w14:textId="7982F451" w:rsidR="00466F7F" w:rsidRPr="00616FEF" w:rsidRDefault="00466F7F" w:rsidP="003B2CD7">
      <w:pPr>
        <w:pStyle w:val="ListParagraph"/>
        <w:numPr>
          <w:ilvl w:val="1"/>
          <w:numId w:val="2"/>
        </w:numPr>
        <w:rPr>
          <w:b/>
          <w:bCs/>
          <w:sz w:val="24"/>
          <w:szCs w:val="24"/>
          <w:lang w:val="nl-NL"/>
        </w:rPr>
      </w:pPr>
      <w:r w:rsidRPr="00616FEF">
        <w:rPr>
          <w:b/>
          <w:bCs/>
          <w:sz w:val="24"/>
          <w:szCs w:val="24"/>
          <w:lang w:val="nl-NL"/>
        </w:rPr>
        <w:t>Schema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7987"/>
      </w:tblGrid>
      <w:tr w:rsidR="00466F7F" w:rsidRPr="00DF592B" w14:paraId="0A986B75" w14:textId="77777777" w:rsidTr="00664C9D">
        <w:trPr>
          <w:trHeight w:val="533"/>
          <w:tblHeader/>
        </w:trPr>
        <w:tc>
          <w:tcPr>
            <w:tcW w:w="9350" w:type="dxa"/>
            <w:gridSpan w:val="2"/>
            <w:shd w:val="clear" w:color="auto" w:fill="D9E2F3" w:themeFill="accent1" w:themeFillTint="33"/>
          </w:tcPr>
          <w:p w14:paraId="4A8FD2D7" w14:textId="2C682A9E" w:rsidR="00466F7F" w:rsidRPr="00B51D79" w:rsidRDefault="00466F7F" w:rsidP="00B51D79">
            <w:pPr>
              <w:spacing w:after="0"/>
              <w:rPr>
                <w:b/>
                <w:bCs/>
                <w:sz w:val="18"/>
                <w:szCs w:val="18"/>
                <w:lang w:val="nl-NL"/>
              </w:rPr>
            </w:pPr>
            <w:r w:rsidRPr="00B51D79">
              <w:rPr>
                <w:b/>
                <w:bCs/>
                <w:sz w:val="18"/>
                <w:szCs w:val="18"/>
                <w:lang w:val="nl-NL"/>
              </w:rPr>
              <w:t>Cijfers vanuit V.I. (per V.I.) – gemiddelde doorlooptijd tussen ontvangst DIMONA-bericht en de contact</w:t>
            </w:r>
            <w:r w:rsidR="00A12ABD" w:rsidRPr="00B51D79">
              <w:rPr>
                <w:b/>
                <w:bCs/>
                <w:sz w:val="18"/>
                <w:szCs w:val="18"/>
                <w:lang w:val="nl-NL"/>
              </w:rPr>
              <w:t>op</w:t>
            </w:r>
            <w:r w:rsidRPr="00B51D79">
              <w:rPr>
                <w:b/>
                <w:bCs/>
                <w:sz w:val="18"/>
                <w:szCs w:val="18"/>
                <w:lang w:val="nl-NL"/>
              </w:rPr>
              <w:t>name met de verzekerden – jaar XXXX</w:t>
            </w:r>
          </w:p>
        </w:tc>
      </w:tr>
      <w:tr w:rsidR="00466F7F" w:rsidRPr="00DF592B" w14:paraId="5E26F14C" w14:textId="77777777" w:rsidTr="00664C9D">
        <w:trPr>
          <w:trHeight w:val="504"/>
        </w:trPr>
        <w:tc>
          <w:tcPr>
            <w:tcW w:w="1363" w:type="dxa"/>
          </w:tcPr>
          <w:p w14:paraId="145F29D2" w14:textId="77777777" w:rsidR="00466F7F" w:rsidRPr="00B51D79" w:rsidRDefault="00466F7F" w:rsidP="00B51D79">
            <w:pPr>
              <w:spacing w:after="0"/>
              <w:rPr>
                <w:sz w:val="18"/>
                <w:szCs w:val="18"/>
                <w:lang w:val="nl-NL"/>
              </w:rPr>
            </w:pPr>
            <w:r w:rsidRPr="00B51D79">
              <w:rPr>
                <w:sz w:val="18"/>
                <w:szCs w:val="18"/>
                <w:lang w:val="nl-NL"/>
              </w:rPr>
              <w:t>r</w:t>
            </w:r>
          </w:p>
        </w:tc>
        <w:tc>
          <w:tcPr>
            <w:tcW w:w="7987" w:type="dxa"/>
          </w:tcPr>
          <w:p w14:paraId="21D40740" w14:textId="3DA0C711" w:rsidR="00466F7F" w:rsidRPr="00B51D79" w:rsidRDefault="00466F7F" w:rsidP="00B51D79">
            <w:pPr>
              <w:spacing w:after="0"/>
              <w:rPr>
                <w:sz w:val="18"/>
                <w:szCs w:val="18"/>
                <w:lang w:val="nl-NL"/>
              </w:rPr>
            </w:pPr>
            <w:r w:rsidRPr="00B51D79">
              <w:rPr>
                <w:sz w:val="18"/>
                <w:szCs w:val="18"/>
                <w:lang w:val="nl-NL"/>
              </w:rPr>
              <w:t>De gemiddelde doorlooptijd tussen ontvangst DIMONA-bericht en de contact</w:t>
            </w:r>
            <w:r w:rsidR="00A12ABD" w:rsidRPr="00B51D79">
              <w:rPr>
                <w:sz w:val="18"/>
                <w:szCs w:val="18"/>
                <w:lang w:val="nl-NL"/>
              </w:rPr>
              <w:t>op</w:t>
            </w:r>
            <w:r w:rsidRPr="00B51D79">
              <w:rPr>
                <w:sz w:val="18"/>
                <w:szCs w:val="18"/>
                <w:lang w:val="nl-NL"/>
              </w:rPr>
              <w:t>name met de verzekerden.</w:t>
            </w:r>
          </w:p>
        </w:tc>
      </w:tr>
    </w:tbl>
    <w:p w14:paraId="1703E2A7" w14:textId="77777777" w:rsidR="00466F7F" w:rsidRPr="001813E2" w:rsidRDefault="00466F7F" w:rsidP="00466F7F">
      <w:pPr>
        <w:rPr>
          <w:b/>
          <w:bCs/>
          <w:sz w:val="24"/>
          <w:szCs w:val="24"/>
          <w:u w:val="single"/>
          <w:lang w:val="nl-NL"/>
        </w:rPr>
      </w:pPr>
    </w:p>
    <w:p w14:paraId="2EE1EEE0" w14:textId="77777777" w:rsidR="00616FEF" w:rsidRPr="00616FEF" w:rsidRDefault="00466F7F" w:rsidP="00616FEF">
      <w:pPr>
        <w:pStyle w:val="ListParagraph"/>
        <w:numPr>
          <w:ilvl w:val="1"/>
          <w:numId w:val="2"/>
        </w:numPr>
        <w:rPr>
          <w:b/>
          <w:bCs/>
          <w:sz w:val="24"/>
          <w:szCs w:val="24"/>
          <w:lang w:val="nl-NL"/>
        </w:rPr>
      </w:pPr>
      <w:r w:rsidRPr="00616FEF">
        <w:rPr>
          <w:b/>
          <w:bCs/>
          <w:sz w:val="24"/>
          <w:szCs w:val="24"/>
          <w:lang w:val="nl-NL"/>
        </w:rPr>
        <w:t>Beschrijving velden</w:t>
      </w:r>
    </w:p>
    <w:p w14:paraId="21EA02DA" w14:textId="428DC13D" w:rsidR="00466F7F" w:rsidRPr="00616FEF" w:rsidRDefault="00BB65CB" w:rsidP="00616FEF">
      <w:pPr>
        <w:pStyle w:val="ListParagraph"/>
        <w:numPr>
          <w:ilvl w:val="2"/>
          <w:numId w:val="2"/>
        </w:numPr>
        <w:rPr>
          <w:b/>
          <w:bCs/>
          <w:sz w:val="24"/>
          <w:szCs w:val="24"/>
          <w:u w:val="single"/>
          <w:lang w:val="nl-NL"/>
        </w:rPr>
      </w:pPr>
      <w:r>
        <w:rPr>
          <w:rFonts w:cstheme="minorHAnsi"/>
          <w:u w:val="single"/>
          <w:lang w:val="nl-NL"/>
        </w:rPr>
        <w:t>De g</w:t>
      </w:r>
      <w:r w:rsidR="00466F7F" w:rsidRPr="00616FEF">
        <w:rPr>
          <w:rFonts w:cstheme="minorHAnsi"/>
          <w:u w:val="single"/>
          <w:lang w:val="nl-NL"/>
        </w:rPr>
        <w:t>emiddelde doorlooptijd tussen ontvangst DIMONA-bericht en de contact</w:t>
      </w:r>
      <w:r w:rsidR="00A12ABD" w:rsidRPr="00616FEF">
        <w:rPr>
          <w:rFonts w:cstheme="minorHAnsi"/>
          <w:u w:val="single"/>
          <w:lang w:val="nl-NL"/>
        </w:rPr>
        <w:t>op</w:t>
      </w:r>
      <w:r w:rsidR="00466F7F" w:rsidRPr="00616FEF">
        <w:rPr>
          <w:rFonts w:cstheme="minorHAnsi"/>
          <w:u w:val="single"/>
          <w:lang w:val="nl-NL"/>
        </w:rPr>
        <w:t>name met de verzekerden</w:t>
      </w:r>
      <w:r w:rsidR="00616FEF" w:rsidRPr="00616FEF">
        <w:rPr>
          <w:rFonts w:cstheme="minorHAnsi"/>
          <w:u w:val="single"/>
          <w:lang w:val="nl-NL"/>
        </w:rPr>
        <w:t xml:space="preserve"> </w:t>
      </w:r>
      <w:r w:rsidR="00616FEF" w:rsidRPr="00DF592B">
        <w:rPr>
          <w:rFonts w:cstheme="minorHAnsi"/>
          <w:b/>
          <w:bCs/>
          <w:lang w:val="nl-NL"/>
        </w:rPr>
        <w:t>(r)</w:t>
      </w:r>
    </w:p>
    <w:p w14:paraId="297C3957" w14:textId="447B6761" w:rsidR="00466F7F" w:rsidRPr="001813E2" w:rsidRDefault="00466F7F" w:rsidP="00466F7F">
      <w:pPr>
        <w:jc w:val="both"/>
        <w:rPr>
          <w:lang w:val="nl-NL"/>
        </w:rPr>
      </w:pPr>
      <w:r w:rsidRPr="001813E2">
        <w:rPr>
          <w:lang w:val="nl-NL"/>
        </w:rPr>
        <w:t>De gemiddelde termijn tussen de ontvangst van een DIMONA-bericht en de contact</w:t>
      </w:r>
      <w:r w:rsidR="00A12ABD">
        <w:rPr>
          <w:lang w:val="nl-NL"/>
        </w:rPr>
        <w:t>op</w:t>
      </w:r>
      <w:r w:rsidRPr="001813E2">
        <w:rPr>
          <w:lang w:val="nl-NL"/>
        </w:rPr>
        <w:t>name door de V.I. De V.I. zouden deze termijn communiceren per jaar waarop de tewerkstelling gecommuniceerd in het DIMONA-bericht startte.</w:t>
      </w:r>
    </w:p>
    <w:p w14:paraId="1DB097C6" w14:textId="77777777" w:rsidR="00466F7F" w:rsidRPr="00B84121" w:rsidRDefault="00466F7F" w:rsidP="00466F7F">
      <w:pPr>
        <w:jc w:val="both"/>
        <w:rPr>
          <w:u w:val="single"/>
          <w:lang w:val="nl-NL"/>
        </w:rPr>
      </w:pPr>
      <w:r w:rsidRPr="001813E2">
        <w:rPr>
          <w:lang w:val="nl-NL"/>
        </w:rPr>
        <w:t>De waarde in het veld zijn het aantal kalenderdagen tussen de ontvangst van het DIMONA-signaal en de verzending van de brief.</w:t>
      </w:r>
    </w:p>
    <w:p w14:paraId="1ABB4041" w14:textId="77777777" w:rsidR="00466F7F" w:rsidRDefault="00466F7F" w:rsidP="00466F7F">
      <w:pPr>
        <w:rPr>
          <w:rStyle w:val="Strong"/>
          <w:rFonts w:ascii="Arial" w:hAnsi="Arial" w:cs="Arial"/>
          <w:sz w:val="24"/>
          <w:szCs w:val="24"/>
          <w:lang w:val="nl-NL"/>
        </w:rPr>
      </w:pPr>
    </w:p>
    <w:p w14:paraId="009773AE" w14:textId="77777777" w:rsidR="003D12C7" w:rsidRPr="00466F7F" w:rsidRDefault="003D12C7">
      <w:pPr>
        <w:rPr>
          <w:lang w:val="nl-NL"/>
        </w:rPr>
      </w:pPr>
    </w:p>
    <w:sectPr w:rsidR="003D12C7" w:rsidRPr="00466F7F" w:rsidSect="00466F7F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30126" w14:textId="77777777" w:rsidR="003B2CD7" w:rsidRDefault="003B2CD7">
      <w:pPr>
        <w:spacing w:after="0" w:line="240" w:lineRule="auto"/>
      </w:pPr>
      <w:r>
        <w:separator/>
      </w:r>
    </w:p>
  </w:endnote>
  <w:endnote w:type="continuationSeparator" w:id="0">
    <w:p w14:paraId="10642953" w14:textId="77777777" w:rsidR="003B2CD7" w:rsidRDefault="003B2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5076589"/>
      <w:docPartObj>
        <w:docPartGallery w:val="Page Numbers (Bottom of Page)"/>
        <w:docPartUnique/>
      </w:docPartObj>
    </w:sdtPr>
    <w:sdtEndPr/>
    <w:sdtContent>
      <w:p w14:paraId="1C9CAF5E" w14:textId="77777777" w:rsidR="00466F7F" w:rsidRDefault="00466F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2007401" w14:textId="77777777" w:rsidR="00466F7F" w:rsidRDefault="00466F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8E4DF" w14:textId="77777777" w:rsidR="003B2CD7" w:rsidRDefault="003B2CD7">
      <w:pPr>
        <w:spacing w:after="0" w:line="240" w:lineRule="auto"/>
      </w:pPr>
      <w:r>
        <w:separator/>
      </w:r>
    </w:p>
  </w:footnote>
  <w:footnote w:type="continuationSeparator" w:id="0">
    <w:p w14:paraId="2996565C" w14:textId="77777777" w:rsidR="003B2CD7" w:rsidRDefault="003B2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0224F"/>
    <w:multiLevelType w:val="hybridMultilevel"/>
    <w:tmpl w:val="71FC55D4"/>
    <w:lvl w:ilvl="0" w:tplc="04130019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E6CC0"/>
    <w:multiLevelType w:val="hybridMultilevel"/>
    <w:tmpl w:val="86284CCA"/>
    <w:lvl w:ilvl="0" w:tplc="D3A27C50">
      <w:start w:val="18"/>
      <w:numFmt w:val="lowerLetter"/>
      <w:lvlText w:val="%1."/>
      <w:lvlJc w:val="left"/>
      <w:pPr>
        <w:ind w:left="720" w:hanging="360"/>
      </w:pPr>
      <w:rPr>
        <w:rFonts w:cstheme="minorHAnsi" w:hint="default"/>
        <w:b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4218B"/>
    <w:multiLevelType w:val="multilevel"/>
    <w:tmpl w:val="FC46C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1268485">
    <w:abstractNumId w:val="0"/>
  </w:num>
  <w:num w:numId="2" w16cid:durableId="68234055">
    <w:abstractNumId w:val="2"/>
  </w:num>
  <w:num w:numId="3" w16cid:durableId="2101682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7F"/>
    <w:rsid w:val="003B2CD7"/>
    <w:rsid w:val="003D12C7"/>
    <w:rsid w:val="00466F7F"/>
    <w:rsid w:val="00616FEF"/>
    <w:rsid w:val="006473F1"/>
    <w:rsid w:val="007314DC"/>
    <w:rsid w:val="00A12ABD"/>
    <w:rsid w:val="00B51D79"/>
    <w:rsid w:val="00BB65CB"/>
    <w:rsid w:val="00D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0106E"/>
  <w15:chartTrackingRefBased/>
  <w15:docId w15:val="{8D2AF0D6-8FBE-4F63-8876-4C5D660A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GB" w:eastAsia="en-GB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6F7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6F7F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66F7F"/>
    <w:rPr>
      <w:b/>
      <w:bCs/>
    </w:rPr>
  </w:style>
  <w:style w:type="paragraph" w:styleId="ListParagraph">
    <w:name w:val="List Paragraph"/>
    <w:aliases w:val="List Paragraph 1"/>
    <w:basedOn w:val="Normal"/>
    <w:link w:val="ListParagraphChar"/>
    <w:uiPriority w:val="34"/>
    <w:qFormat/>
    <w:rsid w:val="00466F7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66F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F7F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istParagraphChar">
    <w:name w:val="List Paragraph Char"/>
    <w:aliases w:val="List Paragraph 1 Char"/>
    <w:basedOn w:val="DefaultParagraphFont"/>
    <w:link w:val="ListParagraph"/>
    <w:uiPriority w:val="34"/>
    <w:locked/>
    <w:rsid w:val="00466F7F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customXml" Target="../customXml/item6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5c9f69bb54da75e7e2bf851bf3154e3e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e4d37af35ed158b879d96426b46c3c0c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Données de formulaire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3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AA393DC48576674CAE5722CE0DFE90AC" ma:contentTypeVersion="45" ma:contentTypeDescription="" ma:contentTypeScope="" ma:versionID="15014d22dfd53d86e74ff93919e44e1e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a771fd84-99d5-44c2-9dac-0b7cb5888153" xmlns:ns4="872641a8-5ee1-4ad8-a2c8-179bbc26f47e" targetNamespace="http://schemas.microsoft.com/office/2006/metadata/properties" ma:root="true" ma:fieldsID="072631df50e7a5b848af828bca296b8e" ns1:_="" ns2:_="" ns3:_="" ns4:_="">
    <xsd:import namespace="http://schemas.microsoft.com/sharepoint/v3"/>
    <xsd:import namespace="a445d3d8-28a8-4826-ad51-85ae78dbc123"/>
    <xsd:import namespace="a771fd84-99d5-44c2-9dac-0b7cb5888153"/>
    <xsd:import namespace="872641a8-5ee1-4ad8-a2c8-179bbc26f47e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4:TaxCatchAl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vervangt_x0020_omzendbrief" minOccurs="0"/>
                <xsd:element ref="ns2:Cel_x003a_Titel" minOccurs="0"/>
                <xsd:element ref="ns2:c5310d4b92cd4ef5a8e2a50ff63ba4e8" minOccurs="0"/>
                <xsd:element ref="ns4:TaxCatchAllLabel" minOccurs="0"/>
                <xsd:element ref="ns2:g7ae3e1ae2664f8e8c2d1d16ac6e26f8" minOccurs="0"/>
                <xsd:element ref="ns2:ondertekenaar_x003a_Naam-ondertekenaar-nl" minOccurs="0"/>
                <xsd:element ref="ns3:ondertekenaar_x003a_graad-fr" minOccurs="0"/>
                <xsd:element ref="ns2:ondertekenaar_x003a_Naam-ondertekenaar-fr" minOccurs="0"/>
                <xsd:element ref="ns3:ondertekenaar_x003a_aanhef-fr" minOccurs="0"/>
                <xsd:element ref="ns3:ondertekenaar_x003a_graad-nl" minOccurs="0"/>
                <xsd:element ref="ns3:ondertekenaar_x003a_aanhef-nl" minOccurs="0"/>
                <xsd:element ref="ns3:OndertekenaarArchief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2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nillable="true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Goedgekeurd - Approuvé"/>
          <xsd:enumeration value="Teruggestuurd - Renvoyé"/>
          <xsd:enumeration value="Afgekeurd - Rejété"/>
          <xsd:enumeration value="Gepubliceerd - Publié"/>
          <xsd:enumeration value="Gepubliceerd - Publie"/>
          <xsd:enumeration value="Vervangen - Remplacer"/>
          <xsd:enumeration value="Te vertalen - à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a771fd84-99d5-44c2-9dac-0b7cb5888153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replaces-ozb-date" ma:index="26" nillable="true" ma:displayName="replaces-ozb-date" ma:format="DateOnly" ma:internalName="replaces_x002d_ozb_x002d_date" ma:readOnly="false">
      <xsd:simpleType>
        <xsd:restriction base="dms:DateTime"/>
      </xsd:simpleType>
    </xsd:element>
    <xsd:element name="replaces-ozb-sequence-nr" ma:index="27" nillable="true" ma:displayName="replaces-ozb-sequence-nr" ma:decimals="0" ma:internalName="replaces_x002d_ozb_x002d_sequence_x002d_nr" ma:readOnly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28" nillable="true" ma:displayName="replaces-ozb-nr" ma:decimals="0" ma:internalName="replaces_x002d_ozb_x002d_nr" ma:readOnly="false">
      <xsd:simpleType>
        <xsd:restriction base="dms:Number"/>
      </xsd:simpleType>
    </xsd:element>
    <xsd:element name="Cel_x003a_Titel" ma:index="30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c5310d4b92cd4ef5a8e2a50ff63ba4e8" ma:index="31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ae3e1ae2664f8e8c2d1d16ac6e26f8" ma:index="33" nillable="true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34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6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vervangt_x0020_omzendbrief" ma:index="29" nillable="true" ma:displayName="vervangt omzendbrief" ma:list="{a771fd84-99d5-44c2-9dac-0b7cb5888153}" ma:internalName="vervangt_x0020_omzendbrief" ma:readOnly="false" ma:showField="omzendbriefnummer">
      <xsd:simpleType>
        <xsd:restriction base="dms:Lookup"/>
      </xsd:simpleType>
    </xsd:element>
    <xsd:element name="ondertekenaar_x003a_graad-fr" ma:index="35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7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graad-nl" ma:index="38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  <xsd:element name="ondertekenaar_x003a_aanhef-nl" ma:index="39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Archief" ma:index="40" nillable="true" ma:displayName="Ondertekenaar Archief" ma:internalName="OndertekenaarArchie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260 - Bijdragebons</TermName>
          <TermId xmlns="http://schemas.microsoft.com/office/infopath/2007/PartnerControls">1f43c876-dad7-4126-8c55-84a632868c30</TermId>
        </TermInfo>
        <TermInfo xmlns="http://schemas.microsoft.com/office/infopath/2007/PartnerControls">
          <TermName xmlns="http://schemas.microsoft.com/office/infopath/2007/PartnerControls">52 - Statistische controle</TermName>
          <TermId xmlns="http://schemas.microsoft.com/office/infopath/2007/PartnerControls">bc17398c-147c-45d1-a021-baebed896a6d</TermId>
        </TermInfo>
      </Terms>
    </g7ae3e1ae2664f8e8c2d1d16ac6e26f8>
    <replaces-ozb-sequence-nr xmlns="a445d3d8-28a8-4826-ad51-85ae78dbc123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375</Omzendbrief_x0020_volgnr>
    <TaxCatchAll xmlns="872641a8-5ee1-4ad8-a2c8-179bbc26f47e">
      <Value>206</Value>
      <Value>365</Value>
      <Value>14</Value>
    </TaxCatchAll>
    <replaces-ozb-nr xmlns="a445d3d8-28a8-4826-ad51-85ae78dbc123" xsi:nil="true"/>
    <Omzendbrief_x0020_nr xmlns="a445d3d8-28a8-4826-ad51-85ae78dbc123">2024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FormData xmlns="http://schemas.microsoft.com/sharepoint/v3">&lt;?xml version="1.0" encoding="utf-8"?&gt;&lt;FormVariables&gt;&lt;Version /&gt;&lt;/FormVariables&gt;</FormData>
    <Toepassing_x0020_van xmlns="a445d3d8-28a8-4826-ad51-85ae78dbc123" xsi:nil="true"/>
    <Omzendbrief_x0020_datum xmlns="a445d3d8-28a8-4826-ad51-85ae78dbc123">2024-12-09T23:00:00+00:00</Omzendbrief_x0020_datum>
    <Betreft xmlns="a445d3d8-28a8-4826-ad51-85ae78dbc123">&lt;div class="ExternalClassBEF5020ADC384412B5100EEDA91B061B"&gt;&lt;p&gt;​&lt;strong&gt;Uitwisseling van de statistische rapporten over de ambtshalve inschrijving van gerechtigden in de hoedanigheid van loontrekkende op basis van de DIMONA-flux en bijdragebons&amp;#160;&lt;/strong&gt;​.&lt;br&gt;&lt;/p&gt;&lt;/div&gt;</Betreft>
    <Taal xmlns="a445d3d8-28a8-4826-ad51-85ae78dbc123">NL</Taal>
    <Dossier xmlns="a445d3d8-28a8-4826-ad51-85ae78dbc123">6595</Dossier>
    <replaces-ozb-date xmlns="a445d3d8-28a8-4826-ad51-85ae78dbc123" xsi:nil="true"/>
    <Circulaire-Name xmlns="a771fd84-99d5-44c2-9dac-0b7cb5888153" xsi:nil="true"/>
    <Betreft-FR xmlns="a771fd84-99d5-44c2-9dac-0b7cb5888153">&lt;div class="ExternalClassAD8487F282A440EF8FE1CDC6A6594334"&gt;&lt;p&gt;​&lt;strong&gt;Échange de rapports statistiques relatifs à l'inscription d'office de titulaires en qualité de travailleurs salariés sur la base du flux DIMONA et des bons de cotisation.&amp;#160;&lt;/strong&gt;&lt;br&gt;&lt;/p&gt;&lt;/div&gt;</Betreft-FR>
    <Cel xmlns="a771fd84-99d5-44c2-9dac-0b7cb5888153" xsi:nil="true"/>
    <vervangt_x0020_omzendbrief xmlns="a771fd84-99d5-44c2-9dac-0b7cb5888153" xsi:nil="true"/>
    <OndertekenaarArchief xmlns="a771fd84-99d5-44c2-9dac-0b7cb5888153" xsi:nil="true"/>
  </documentManagement>
</p:properti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6C83B211-14DA-413A-B533-A6B9922BBEAA}"/>
</file>

<file path=customXml/itemProps2.xml><?xml version="1.0" encoding="utf-8"?>
<ds:datastoreItem xmlns:ds="http://schemas.openxmlformats.org/officeDocument/2006/customXml" ds:itemID="{D68A85CE-D1F2-49EE-95EC-3F4001D0064A}"/>
</file>

<file path=customXml/itemProps3.xml><?xml version="1.0" encoding="utf-8"?>
<ds:datastoreItem xmlns:ds="http://schemas.openxmlformats.org/officeDocument/2006/customXml" ds:itemID="{736BA17D-B770-48A6-9672-C0C5E4B6DC2C}"/>
</file>

<file path=customXml/itemProps4.xml><?xml version="1.0" encoding="utf-8"?>
<ds:datastoreItem xmlns:ds="http://schemas.openxmlformats.org/officeDocument/2006/customXml" ds:itemID="{5CF6E22B-EA8B-4B05-8825-47CD21A1E339}"/>
</file>

<file path=customXml/itemProps5.xml><?xml version="1.0" encoding="utf-8"?>
<ds:datastoreItem xmlns:ds="http://schemas.openxmlformats.org/officeDocument/2006/customXml" ds:itemID="{6266B73A-0C2C-4F84-BCD8-8F2B84541433}"/>
</file>

<file path=customXml/itemProps6.xml><?xml version="1.0" encoding="utf-8"?>
<ds:datastoreItem xmlns:ds="http://schemas.openxmlformats.org/officeDocument/2006/customXml" ds:itemID="{EDDBBAD7-688F-4E87-A77B-AF897D039E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RIZIV-INAMI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Échange de rapports statistiques relatifs à l’inscription d’office de titulaires en qualité de travailleurs salariés sur la base du flux DIMONA et des bons de cotisation.</dc:title>
  <dc:subject/>
  <dc:creator>Felice Peeters (RIZIV-INAMI)</dc:creator>
  <cp:keywords/>
  <dc:description/>
  <cp:lastModifiedBy>Felice Peeters (RIZIV-INAMI)</cp:lastModifiedBy>
  <cp:revision>6</cp:revision>
  <dcterms:created xsi:type="dcterms:W3CDTF">2024-10-17T12:54:00Z</dcterms:created>
  <dcterms:modified xsi:type="dcterms:W3CDTF">2024-10-24T08:13:00Z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0x010100BDF9EAF7E7FE59449502797BFB51743F0100AA393DC48576674CAE5722CE0DFE90AC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206;#260 - Bijdragebons|1f43c876-dad7-4126-8c55-84a632868c30;#365;#52 - Statistische controle|bc17398c-147c-45d1-a021-baebed896a6d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